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1536CB0D" w:rsidR="00165383" w:rsidRPr="009220AC" w:rsidRDefault="00BB5DCD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BB5DCD">
              <w:rPr>
                <w:rFonts w:ascii="Arial" w:hAnsi="Arial" w:cs="Arial"/>
                <w:b/>
                <w:color w:val="FFFFFF" w:themeColor="background1"/>
              </w:rPr>
              <w:t>PAPEL KRAFT (USO TÉCNICO EN CONSERVACIÓN)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BB5DCD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2760D366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755A06B2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BB5DCD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705BE70C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56F31F47" w14:textId="07B8381A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cumplimiento del Programa de Saneamiento Ambiental GD01-F26 y el Programa de Almacenamiento y </w:t>
            </w:r>
            <w:proofErr w:type="spellStart"/>
            <w:r>
              <w:rPr>
                <w:rFonts w:ascii="Arial" w:hAnsi="Arial" w:cs="Arial"/>
              </w:rPr>
              <w:t>Realmacenamiento</w:t>
            </w:r>
            <w:proofErr w:type="spellEnd"/>
            <w:r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debe emplear elementos para cubrir las mesas de trabajo donde se adelantan procesos técnicos de conservación y limpieza. Asimismo, se utilizará como barrera física para el aislamiento de soportes documentales que presenten deterioro biológico activo.</w:t>
            </w:r>
          </w:p>
        </w:tc>
      </w:tr>
      <w:tr w:rsidR="00BB5DCD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3FCBFF05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654F40D1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Papel Kraft de alta resistencia. Medidas: Ancho de 160 cm, gramaje de 125 g/m². El producto debe estar libre de defectos de fábrica como arrugas, rasgaduras o roturas que comprometan su integridad como barrera protectora. Presentación en rollos según necesidad.</w:t>
            </w:r>
          </w:p>
        </w:tc>
      </w:tr>
      <w:tr w:rsidR="00BB5DCD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581F1835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16C7CB8A" w14:textId="77777777" w:rsidR="00BB5DCD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Naturaleza:</w:t>
            </w:r>
            <w:r>
              <w:rPr>
                <w:rFonts w:ascii="Arial" w:hAnsi="Arial" w:cs="Arial"/>
              </w:rPr>
              <w:t xml:space="preserve"> Ecológica, 100% reciclable y biodegradable. Color marrón o tabaco natural.</w:t>
            </w:r>
          </w:p>
          <w:p w14:paraId="09D81A3E" w14:textId="77777777" w:rsidR="00BB5DCD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 Propiedades</w:t>
            </w:r>
            <w:r>
              <w:rPr>
                <w:rFonts w:ascii="Arial" w:hAnsi="Arial" w:cs="Arial"/>
              </w:rPr>
              <w:t xml:space="preserve">: Elevada resistencia mecánica (tensión, rasgado y rotura) y resistencia moderada a la humedad. </w:t>
            </w:r>
          </w:p>
          <w:p w14:paraId="118DDFD1" w14:textId="42737D56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Debe ser duradero para soportar la manipulación de herramientas y documentación durante los procesos de saneamiento.</w:t>
            </w:r>
          </w:p>
        </w:tc>
      </w:tr>
      <w:tr w:rsidR="00BB5DCD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791D1D69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6E787E87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empaque no debe provocar daños ni rasgaduras y debe conservar la calidad en condiciones adecuadas de manejo, almacenamiento y transporte. El embalaje debe estar acorde con la cantidad de unidades solicitadas.</w:t>
            </w:r>
          </w:p>
        </w:tc>
      </w:tr>
      <w:tr w:rsidR="00BB5DCD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15164778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7E906544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presentación estará acorde con las necesidades de la Entidad.</w:t>
            </w:r>
          </w:p>
        </w:tc>
      </w:tr>
      <w:tr w:rsidR="00BB5DCD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3830B884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29C26C6A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BB5DCD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1D6B3BD0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465441BE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BB5DCD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08A00A85" w:rsidR="00BB5DCD" w:rsidRPr="00BE5ADC" w:rsidRDefault="00BB5DCD" w:rsidP="00BB5D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2F26C93E" w:rsidR="00BB5DCD" w:rsidRPr="00BE5ADC" w:rsidRDefault="00BB5DCD" w:rsidP="00BB5DC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6AB99003" w14:textId="4A4D121F" w:rsidR="00E62B21" w:rsidRDefault="00E62B21" w:rsidP="00BB5DCD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A4CDC" w14:textId="77777777" w:rsidR="009903AD" w:rsidRPr="000C36CD" w:rsidRDefault="009903AD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6B1F431F" w14:textId="77777777" w:rsidR="009903AD" w:rsidRPr="000C36CD" w:rsidRDefault="009903AD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F597A" w14:textId="77777777" w:rsidR="009903AD" w:rsidRPr="000C36CD" w:rsidRDefault="009903AD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021AB84C" w14:textId="77777777" w:rsidR="009903AD" w:rsidRPr="000C36CD" w:rsidRDefault="009903AD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69AE5A34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ANEXO </w:t>
          </w:r>
          <w:r w:rsidR="00BB5DCD">
            <w:rPr>
              <w:rFonts w:ascii="Arial" w:hAnsi="Arial" w:cs="Arial"/>
              <w:b/>
              <w:bCs/>
              <w:sz w:val="20"/>
              <w:szCs w:val="20"/>
            </w:rPr>
            <w:t>11</w:t>
          </w: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C36CD"/>
    <w:rsid w:val="00100104"/>
    <w:rsid w:val="0015074B"/>
    <w:rsid w:val="00165383"/>
    <w:rsid w:val="001905A6"/>
    <w:rsid w:val="001B2429"/>
    <w:rsid w:val="001B516C"/>
    <w:rsid w:val="001C1FC2"/>
    <w:rsid w:val="001C6A2A"/>
    <w:rsid w:val="0020424E"/>
    <w:rsid w:val="0029639D"/>
    <w:rsid w:val="00326F90"/>
    <w:rsid w:val="003435BF"/>
    <w:rsid w:val="003B5834"/>
    <w:rsid w:val="00457C25"/>
    <w:rsid w:val="00516807"/>
    <w:rsid w:val="005F3024"/>
    <w:rsid w:val="007F671E"/>
    <w:rsid w:val="00822DFD"/>
    <w:rsid w:val="009220AC"/>
    <w:rsid w:val="00953264"/>
    <w:rsid w:val="009903AD"/>
    <w:rsid w:val="00A86398"/>
    <w:rsid w:val="00A863D5"/>
    <w:rsid w:val="00AA1D8D"/>
    <w:rsid w:val="00AA3564"/>
    <w:rsid w:val="00B47730"/>
    <w:rsid w:val="00BB5DCD"/>
    <w:rsid w:val="00BC0B32"/>
    <w:rsid w:val="00BE5ADC"/>
    <w:rsid w:val="00CB0664"/>
    <w:rsid w:val="00CE4E45"/>
    <w:rsid w:val="00CF028F"/>
    <w:rsid w:val="00DF4D57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2026-05-15T21:39:00Z</dcterms:created>
  <dcterms:modified xsi:type="dcterms:W3CDTF">2026-05-15T21:39:00Z</dcterms:modified>
  <cp:category/>
</cp:coreProperties>
</file>