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821"/>
        <w:tblOverlap w:val="never"/>
        <w:tblW w:w="10409" w:type="dxa"/>
        <w:tblLayout w:type="fixed"/>
        <w:tblCellMar>
          <w:left w:w="70" w:type="dxa"/>
          <w:right w:w="70" w:type="dxa"/>
        </w:tblCellMar>
        <w:tblLook w:val="0000" w:firstRow="0" w:lastRow="0" w:firstColumn="0" w:lastColumn="0" w:noHBand="0" w:noVBand="0"/>
      </w:tblPr>
      <w:tblGrid>
        <w:gridCol w:w="10409"/>
      </w:tblGrid>
      <w:tr w:rsidR="0065303D" w:rsidRPr="00220B6C" w14:paraId="0C02E7B6" w14:textId="77777777" w:rsidTr="3362D071">
        <w:trPr>
          <w:trHeight w:val="633"/>
        </w:trPr>
        <w:tc>
          <w:tcPr>
            <w:tcW w:w="10409" w:type="dxa"/>
            <w:tcBorders>
              <w:top w:val="single" w:sz="8" w:space="0" w:color="auto"/>
              <w:left w:val="single" w:sz="8" w:space="0" w:color="auto"/>
              <w:bottom w:val="nil"/>
              <w:right w:val="single" w:sz="8" w:space="0" w:color="000000" w:themeColor="text1"/>
            </w:tcBorders>
            <w:shd w:val="clear" w:color="auto" w:fill="auto"/>
            <w:vAlign w:val="center"/>
          </w:tcPr>
          <w:p w14:paraId="6E7B51ED" w14:textId="408801CD" w:rsidR="0065303D" w:rsidRPr="00220B6C" w:rsidRDefault="0065303D" w:rsidP="009F4F6E">
            <w:pPr>
              <w:ind w:left="708" w:hanging="708"/>
              <w:jc w:val="center"/>
              <w:rPr>
                <w:rFonts w:ascii="Arial" w:hAnsi="Arial" w:cs="Arial"/>
                <w:bCs/>
                <w:i/>
                <w:iCs/>
                <w:sz w:val="18"/>
                <w:szCs w:val="18"/>
              </w:rPr>
            </w:pPr>
          </w:p>
        </w:tc>
      </w:tr>
      <w:tr w:rsidR="0065303D" w:rsidRPr="00173CA4" w14:paraId="25556A0B" w14:textId="77777777" w:rsidTr="3362D071">
        <w:trPr>
          <w:trHeight w:val="802"/>
        </w:trPr>
        <w:tc>
          <w:tcPr>
            <w:tcW w:w="10409" w:type="dxa"/>
            <w:tcBorders>
              <w:top w:val="nil"/>
              <w:left w:val="single" w:sz="8" w:space="0" w:color="auto"/>
              <w:bottom w:val="nil"/>
              <w:right w:val="single" w:sz="8" w:space="0" w:color="000000" w:themeColor="text1"/>
            </w:tcBorders>
            <w:shd w:val="clear" w:color="auto" w:fill="auto"/>
            <w:vAlign w:val="center"/>
          </w:tcPr>
          <w:p w14:paraId="667FF945" w14:textId="77777777" w:rsidR="0065303D" w:rsidRPr="00A206D3" w:rsidRDefault="0065303D" w:rsidP="009F4F6E">
            <w:pPr>
              <w:ind w:left="708" w:hanging="708"/>
              <w:jc w:val="center"/>
              <w:rPr>
                <w:rFonts w:ascii="Arial" w:hAnsi="Arial" w:cs="Arial"/>
                <w:sz w:val="20"/>
                <w:szCs w:val="20"/>
              </w:rPr>
            </w:pPr>
          </w:p>
          <w:p w14:paraId="568AC932" w14:textId="77777777" w:rsidR="0065303D" w:rsidRPr="00173CA4" w:rsidRDefault="0065303D" w:rsidP="009F4F6E">
            <w:pPr>
              <w:ind w:left="708" w:hanging="708"/>
              <w:jc w:val="center"/>
              <w:rPr>
                <w:rFonts w:ascii="Arial" w:hAnsi="Arial" w:cs="Arial"/>
                <w:sz w:val="20"/>
                <w:szCs w:val="20"/>
              </w:rPr>
            </w:pPr>
          </w:p>
        </w:tc>
      </w:tr>
      <w:tr w:rsidR="0065303D" w:rsidRPr="00173CA4" w14:paraId="333257E7" w14:textId="77777777" w:rsidTr="3362D071">
        <w:trPr>
          <w:trHeight w:val="968"/>
        </w:trPr>
        <w:tc>
          <w:tcPr>
            <w:tcW w:w="10409" w:type="dxa"/>
            <w:tcBorders>
              <w:top w:val="nil"/>
              <w:left w:val="single" w:sz="8" w:space="0" w:color="auto"/>
              <w:bottom w:val="nil"/>
              <w:right w:val="single" w:sz="8" w:space="0" w:color="000000" w:themeColor="text1"/>
            </w:tcBorders>
            <w:shd w:val="clear" w:color="auto" w:fill="auto"/>
            <w:vAlign w:val="center"/>
          </w:tcPr>
          <w:p w14:paraId="58D1EA88" w14:textId="02019B18" w:rsidR="0065303D" w:rsidRPr="00AB0E7E" w:rsidRDefault="00FE5E21" w:rsidP="009F4F6E">
            <w:pPr>
              <w:ind w:left="708" w:hanging="708"/>
              <w:jc w:val="center"/>
              <w:rPr>
                <w:rFonts w:ascii="Arial" w:hAnsi="Arial"/>
                <w:b/>
                <w:i/>
              </w:rPr>
            </w:pPr>
            <w:r w:rsidRPr="00AB0E7E">
              <w:rPr>
                <w:rFonts w:ascii="Arial" w:hAnsi="Arial"/>
                <w:b/>
                <w:i/>
              </w:rPr>
              <w:t>NOTIFICACIÓ</w:t>
            </w:r>
            <w:r w:rsidR="0065303D" w:rsidRPr="00AB0E7E">
              <w:rPr>
                <w:rFonts w:ascii="Arial" w:hAnsi="Arial"/>
                <w:b/>
                <w:i/>
              </w:rPr>
              <w:t>N PERSONAL</w:t>
            </w:r>
          </w:p>
          <w:p w14:paraId="081F48A3" w14:textId="77777777" w:rsidR="0065303D" w:rsidRPr="00AB0E7E" w:rsidRDefault="0065303D" w:rsidP="009F4F6E">
            <w:pPr>
              <w:ind w:left="708" w:hanging="708"/>
              <w:jc w:val="center"/>
              <w:rPr>
                <w:rFonts w:ascii="Arial" w:hAnsi="Arial"/>
                <w:i/>
              </w:rPr>
            </w:pPr>
          </w:p>
        </w:tc>
      </w:tr>
      <w:tr w:rsidR="0065303D" w:rsidRPr="007F21BC" w14:paraId="703B10B3" w14:textId="77777777" w:rsidTr="3362D071">
        <w:trPr>
          <w:trHeight w:val="802"/>
        </w:trPr>
        <w:tc>
          <w:tcPr>
            <w:tcW w:w="10409" w:type="dxa"/>
            <w:vMerge w:val="restart"/>
            <w:tcBorders>
              <w:top w:val="nil"/>
              <w:left w:val="single" w:sz="8" w:space="0" w:color="auto"/>
              <w:bottom w:val="nil"/>
              <w:right w:val="single" w:sz="8" w:space="0" w:color="000000" w:themeColor="text1"/>
            </w:tcBorders>
            <w:shd w:val="clear" w:color="auto" w:fill="auto"/>
            <w:vAlign w:val="center"/>
          </w:tcPr>
          <w:p w14:paraId="2D6305B9" w14:textId="53F61F86" w:rsidR="0065303D" w:rsidRPr="00AB0E7E" w:rsidRDefault="0065303D" w:rsidP="00AB0E7E">
            <w:pPr>
              <w:ind w:left="492" w:right="570"/>
              <w:jc w:val="both"/>
              <w:rPr>
                <w:rFonts w:ascii="Arial" w:hAnsi="Arial"/>
                <w:color w:val="000000" w:themeColor="text1"/>
              </w:rPr>
            </w:pPr>
            <w:r w:rsidRPr="00AB0E7E">
              <w:rPr>
                <w:rFonts w:ascii="Arial" w:hAnsi="Arial"/>
                <w:color w:val="000000" w:themeColor="text1"/>
              </w:rPr>
              <w:t xml:space="preserve">En Bogotá D.C., hoy </w:t>
            </w:r>
            <w:r w:rsidRPr="00AB0E7E">
              <w:rPr>
                <w:rFonts w:ascii="Arial" w:hAnsi="Arial"/>
                <w:b/>
                <w:color w:val="000000" w:themeColor="text1"/>
              </w:rPr>
              <w:t>XX</w:t>
            </w:r>
            <w:r w:rsidRPr="00AB0E7E">
              <w:rPr>
                <w:rFonts w:ascii="Arial" w:hAnsi="Arial"/>
                <w:color w:val="000000" w:themeColor="text1"/>
              </w:rPr>
              <w:t xml:space="preserve"> </w:t>
            </w:r>
            <w:r w:rsidRPr="009467CE">
              <w:rPr>
                <w:rFonts w:ascii="Arial" w:hAnsi="Arial" w:cs="Arial"/>
                <w:color w:val="000000" w:themeColor="text1"/>
              </w:rPr>
              <w:t>de</w:t>
            </w:r>
            <w:r w:rsidRPr="00AB0E7E">
              <w:rPr>
                <w:rFonts w:ascii="Arial" w:hAnsi="Arial"/>
                <w:color w:val="000000" w:themeColor="text1"/>
              </w:rPr>
              <w:t xml:space="preserve"> </w:t>
            </w:r>
            <w:r w:rsidRPr="00AB0E7E">
              <w:rPr>
                <w:rFonts w:ascii="Arial" w:hAnsi="Arial"/>
                <w:b/>
                <w:color w:val="000000" w:themeColor="text1"/>
              </w:rPr>
              <w:t>XXX</w:t>
            </w:r>
            <w:r w:rsidRPr="00AB0E7E">
              <w:rPr>
                <w:rFonts w:ascii="Arial" w:hAnsi="Arial"/>
                <w:color w:val="000000" w:themeColor="text1"/>
              </w:rPr>
              <w:t xml:space="preserve"> </w:t>
            </w:r>
            <w:r w:rsidRPr="009467CE">
              <w:rPr>
                <w:rFonts w:ascii="Arial" w:hAnsi="Arial" w:cs="Arial"/>
                <w:color w:val="000000" w:themeColor="text1"/>
              </w:rPr>
              <w:t>de</w:t>
            </w:r>
            <w:r w:rsidRPr="00AB0E7E">
              <w:rPr>
                <w:rFonts w:ascii="Arial" w:hAnsi="Arial"/>
                <w:color w:val="000000" w:themeColor="text1"/>
              </w:rPr>
              <w:t xml:space="preserve"> </w:t>
            </w:r>
            <w:r w:rsidRPr="00AB0E7E">
              <w:rPr>
                <w:rFonts w:ascii="Arial" w:hAnsi="Arial"/>
                <w:b/>
                <w:color w:val="000000" w:themeColor="text1"/>
              </w:rPr>
              <w:t>XXXX</w:t>
            </w:r>
            <w:r w:rsidRPr="00AB0E7E">
              <w:rPr>
                <w:rFonts w:ascii="Arial" w:hAnsi="Arial"/>
                <w:color w:val="000000" w:themeColor="text1"/>
              </w:rPr>
              <w:t xml:space="preserve"> ante la Superintendencia de Industria y Comercio, se hizo presente </w:t>
            </w:r>
            <w:r w:rsidR="009467CE" w:rsidRPr="009467CE">
              <w:rPr>
                <w:rFonts w:ascii="Arial" w:hAnsi="Arial" w:cs="Arial"/>
                <w:color w:val="000000" w:themeColor="text1"/>
              </w:rPr>
              <w:t>la (</w:t>
            </w:r>
            <w:r w:rsidRPr="00AB0E7E">
              <w:rPr>
                <w:rFonts w:ascii="Arial" w:hAnsi="Arial"/>
                <w:color w:val="000000" w:themeColor="text1"/>
              </w:rPr>
              <w:t>el</w:t>
            </w:r>
            <w:r w:rsidR="009467CE" w:rsidRPr="009467CE">
              <w:rPr>
                <w:rFonts w:ascii="Arial" w:hAnsi="Arial" w:cs="Arial"/>
                <w:color w:val="000000" w:themeColor="text1"/>
              </w:rPr>
              <w:t>) Señor (a)</w:t>
            </w:r>
            <w:r w:rsidRPr="00AB0E7E">
              <w:rPr>
                <w:rFonts w:ascii="Arial" w:hAnsi="Arial"/>
                <w:color w:val="000000" w:themeColor="text1"/>
              </w:rPr>
              <w:t xml:space="preserve"> XXXXX quien se identificó con </w:t>
            </w:r>
            <w:r w:rsidR="00FE5E21" w:rsidRPr="00AB0E7E">
              <w:rPr>
                <w:rFonts w:ascii="Arial" w:hAnsi="Arial"/>
                <w:color w:val="000000" w:themeColor="text1"/>
              </w:rPr>
              <w:t xml:space="preserve">la </w:t>
            </w:r>
            <w:r w:rsidRPr="00AB0E7E">
              <w:rPr>
                <w:rFonts w:ascii="Arial" w:hAnsi="Arial"/>
                <w:color w:val="000000" w:themeColor="text1"/>
              </w:rPr>
              <w:t>C.C.</w:t>
            </w:r>
            <w:r w:rsidRPr="00AB0E7E">
              <w:rPr>
                <w:rFonts w:ascii="Arial" w:hAnsi="Arial"/>
                <w:b/>
                <w:color w:val="000000" w:themeColor="text1"/>
              </w:rPr>
              <w:t xml:space="preserve">XXX </w:t>
            </w:r>
            <w:r w:rsidRPr="00AB0E7E">
              <w:rPr>
                <w:rFonts w:ascii="Arial" w:hAnsi="Arial"/>
                <w:color w:val="000000" w:themeColor="text1"/>
              </w:rPr>
              <w:t>y</w:t>
            </w:r>
            <w:r w:rsidRPr="00AB0E7E">
              <w:rPr>
                <w:rFonts w:ascii="Arial" w:hAnsi="Arial"/>
                <w:b/>
                <w:color w:val="000000" w:themeColor="text1"/>
              </w:rPr>
              <w:t xml:space="preserve"> </w:t>
            </w:r>
            <w:r w:rsidRPr="00AB0E7E">
              <w:rPr>
                <w:rFonts w:ascii="Arial" w:hAnsi="Arial"/>
              </w:rPr>
              <w:t>T.P.</w:t>
            </w:r>
            <w:r w:rsidRPr="00AB0E7E">
              <w:rPr>
                <w:rFonts w:ascii="Arial" w:hAnsi="Arial"/>
                <w:b/>
              </w:rPr>
              <w:t xml:space="preserve"> No.</w:t>
            </w:r>
            <w:r w:rsidR="00FE5E21" w:rsidRPr="00AB0E7E">
              <w:rPr>
                <w:rFonts w:ascii="Arial" w:hAnsi="Arial"/>
                <w:b/>
              </w:rPr>
              <w:t xml:space="preserve"> </w:t>
            </w:r>
            <w:r w:rsidRPr="00AB0E7E">
              <w:rPr>
                <w:rFonts w:ascii="Arial" w:hAnsi="Arial"/>
                <w:b/>
              </w:rPr>
              <w:t>XXX</w:t>
            </w:r>
            <w:r w:rsidRPr="00AB0E7E">
              <w:rPr>
                <w:rFonts w:ascii="Arial" w:hAnsi="Arial"/>
                <w:b/>
                <w:color w:val="000000" w:themeColor="text1"/>
              </w:rPr>
              <w:t xml:space="preserve"> </w:t>
            </w:r>
            <w:r w:rsidRPr="00AB0E7E">
              <w:rPr>
                <w:rFonts w:ascii="Arial" w:hAnsi="Arial"/>
                <w:color w:val="000000" w:themeColor="text1"/>
              </w:rPr>
              <w:t xml:space="preserve">en calidad de </w:t>
            </w:r>
            <w:r w:rsidR="00FE5E21" w:rsidRPr="00AB0E7E">
              <w:rPr>
                <w:rFonts w:ascii="Arial" w:hAnsi="Arial"/>
                <w:color w:val="000000" w:themeColor="text1"/>
              </w:rPr>
              <w:t>(</w:t>
            </w:r>
            <w:r w:rsidRPr="00AB0E7E">
              <w:rPr>
                <w:rFonts w:ascii="Arial" w:hAnsi="Arial"/>
                <w:color w:val="000000" w:themeColor="text1"/>
              </w:rPr>
              <w:t xml:space="preserve">apoderado </w:t>
            </w:r>
            <w:r w:rsidR="00FE5E21" w:rsidRPr="00AB0E7E">
              <w:rPr>
                <w:rFonts w:ascii="Arial" w:hAnsi="Arial"/>
                <w:color w:val="000000" w:themeColor="text1"/>
              </w:rPr>
              <w:t xml:space="preserve">o representante legal) </w:t>
            </w:r>
            <w:r w:rsidRPr="00AB0E7E">
              <w:rPr>
                <w:rFonts w:ascii="Arial" w:hAnsi="Arial"/>
                <w:color w:val="000000" w:themeColor="text1"/>
              </w:rPr>
              <w:t xml:space="preserve">de la demandada </w:t>
            </w:r>
            <w:r w:rsidRPr="00AB0E7E">
              <w:rPr>
                <w:rFonts w:ascii="Arial" w:hAnsi="Arial"/>
                <w:b/>
                <w:color w:val="000000" w:themeColor="text1"/>
              </w:rPr>
              <w:t>XXXXX</w:t>
            </w:r>
            <w:r w:rsidRPr="00AB0E7E">
              <w:rPr>
                <w:rFonts w:ascii="Arial" w:hAnsi="Arial"/>
              </w:rPr>
              <w:t>, con</w:t>
            </w:r>
            <w:r w:rsidRPr="00AB0E7E">
              <w:rPr>
                <w:rFonts w:ascii="Arial" w:hAnsi="Arial"/>
                <w:color w:val="000000" w:themeColor="text1"/>
              </w:rPr>
              <w:t xml:space="preserve"> el fin de notificarse del </w:t>
            </w:r>
            <w:r w:rsidR="00FE5E21" w:rsidRPr="00AB0E7E">
              <w:rPr>
                <w:rFonts w:ascii="Arial" w:hAnsi="Arial"/>
                <w:color w:val="000000" w:themeColor="text1"/>
              </w:rPr>
              <w:t>A</w:t>
            </w:r>
            <w:r w:rsidRPr="00AB0E7E">
              <w:rPr>
                <w:rFonts w:ascii="Arial" w:hAnsi="Arial"/>
                <w:color w:val="000000" w:themeColor="text1"/>
              </w:rPr>
              <w:t xml:space="preserve">uto </w:t>
            </w:r>
            <w:r w:rsidRPr="009467CE">
              <w:rPr>
                <w:rFonts w:ascii="Arial" w:hAnsi="Arial"/>
                <w:color w:val="000000" w:themeColor="text1"/>
              </w:rPr>
              <w:t>N</w:t>
            </w:r>
            <w:r w:rsidR="00845F7C">
              <w:rPr>
                <w:rFonts w:ascii="Arial" w:hAnsi="Arial"/>
                <w:color w:val="000000" w:themeColor="text1"/>
              </w:rPr>
              <w:t>o</w:t>
            </w:r>
            <w:r w:rsidRPr="009467CE">
              <w:rPr>
                <w:rFonts w:ascii="Arial" w:hAnsi="Arial"/>
                <w:color w:val="000000" w:themeColor="text1"/>
              </w:rPr>
              <w:t>.</w:t>
            </w:r>
            <w:r w:rsidRPr="00AB0E7E">
              <w:rPr>
                <w:rFonts w:ascii="Arial" w:hAnsi="Arial"/>
                <w:b/>
                <w:color w:val="000000" w:themeColor="text1"/>
              </w:rPr>
              <w:t xml:space="preserve"> XXXX</w:t>
            </w:r>
            <w:r w:rsidRPr="00AB0E7E">
              <w:rPr>
                <w:rFonts w:ascii="Arial" w:hAnsi="Arial"/>
                <w:color w:val="000000" w:themeColor="text1"/>
              </w:rPr>
              <w:t xml:space="preserve"> de fecha </w:t>
            </w:r>
            <w:r w:rsidRPr="00AB0E7E">
              <w:rPr>
                <w:rFonts w:ascii="Arial" w:hAnsi="Arial"/>
                <w:b/>
                <w:color w:val="000000" w:themeColor="text1"/>
              </w:rPr>
              <w:t xml:space="preserve">XXXX </w:t>
            </w:r>
            <w:r w:rsidRPr="00AB0E7E">
              <w:rPr>
                <w:rFonts w:ascii="Arial" w:hAnsi="Arial"/>
                <w:color w:val="000000" w:themeColor="text1"/>
              </w:rPr>
              <w:t xml:space="preserve">mediante el cual </w:t>
            </w:r>
            <w:r w:rsidR="00FE5E21" w:rsidRPr="00AB0E7E">
              <w:rPr>
                <w:rFonts w:ascii="Arial" w:hAnsi="Arial"/>
                <w:color w:val="000000" w:themeColor="text1"/>
              </w:rPr>
              <w:t xml:space="preserve">se </w:t>
            </w:r>
            <w:r w:rsidRPr="00AB0E7E">
              <w:rPr>
                <w:rFonts w:ascii="Arial" w:hAnsi="Arial"/>
                <w:color w:val="000000" w:themeColor="text1"/>
              </w:rPr>
              <w:t xml:space="preserve">admite una demanda </w:t>
            </w:r>
            <w:r w:rsidRPr="00AB0E7E">
              <w:rPr>
                <w:rFonts w:ascii="Arial" w:hAnsi="Arial"/>
              </w:rPr>
              <w:t>dentro del radicado No. XXXX</w:t>
            </w:r>
          </w:p>
          <w:p w14:paraId="4ADF44A7" w14:textId="77777777" w:rsidR="0065303D" w:rsidRPr="00AB0E7E" w:rsidRDefault="0065303D" w:rsidP="00AB0E7E">
            <w:pPr>
              <w:ind w:left="492" w:right="570"/>
              <w:jc w:val="both"/>
              <w:rPr>
                <w:rFonts w:ascii="Arial" w:hAnsi="Arial"/>
              </w:rPr>
            </w:pPr>
          </w:p>
          <w:p w14:paraId="6FCBA61B" w14:textId="77777777" w:rsidR="0065303D" w:rsidRPr="00AB0E7E" w:rsidRDefault="0065303D" w:rsidP="00AB0E7E">
            <w:pPr>
              <w:ind w:left="492" w:right="570"/>
              <w:jc w:val="both"/>
              <w:rPr>
                <w:rFonts w:ascii="Arial" w:hAnsi="Arial"/>
                <w:color w:val="000000" w:themeColor="text1"/>
              </w:rPr>
            </w:pPr>
          </w:p>
          <w:p w14:paraId="72B04B06" w14:textId="2716E80F" w:rsidR="0065303D" w:rsidRPr="00AB0E7E" w:rsidRDefault="0065303D" w:rsidP="00AB0E7E">
            <w:pPr>
              <w:ind w:left="492" w:right="570"/>
              <w:jc w:val="both"/>
              <w:rPr>
                <w:rFonts w:ascii="Arial" w:hAnsi="Arial"/>
                <w:color w:val="000000" w:themeColor="text1"/>
              </w:rPr>
            </w:pPr>
            <w:r w:rsidRPr="3362D071">
              <w:rPr>
                <w:rFonts w:ascii="Arial" w:hAnsi="Arial"/>
                <w:color w:val="000000" w:themeColor="text1"/>
              </w:rPr>
              <w:t>Se</w:t>
            </w:r>
            <w:r w:rsidR="41A33D2F" w:rsidRPr="3362D071">
              <w:rPr>
                <w:rFonts w:ascii="Arial" w:hAnsi="Arial"/>
                <w:color w:val="000000" w:themeColor="text1"/>
              </w:rPr>
              <w:t xml:space="preserve"> le</w:t>
            </w:r>
            <w:r w:rsidRPr="3362D071">
              <w:rPr>
                <w:rFonts w:ascii="Arial" w:hAnsi="Arial"/>
                <w:color w:val="000000" w:themeColor="text1"/>
              </w:rPr>
              <w:t xml:space="preserve"> </w:t>
            </w:r>
            <w:r w:rsidR="00FE5E21" w:rsidRPr="3362D071">
              <w:rPr>
                <w:rFonts w:ascii="Arial" w:hAnsi="Arial"/>
                <w:color w:val="000000" w:themeColor="text1"/>
              </w:rPr>
              <w:t xml:space="preserve">hace entrega </w:t>
            </w:r>
            <w:r w:rsidR="4C0C6960" w:rsidRPr="3362D071">
              <w:rPr>
                <w:rFonts w:ascii="Arial" w:hAnsi="Arial"/>
                <w:color w:val="000000" w:themeColor="text1"/>
              </w:rPr>
              <w:t xml:space="preserve">al notificado del escrito de demanda y sus anexos en </w:t>
            </w:r>
            <w:r w:rsidRPr="3362D071">
              <w:rPr>
                <w:rFonts w:ascii="Arial" w:hAnsi="Arial"/>
                <w:color w:val="000000" w:themeColor="text1"/>
              </w:rPr>
              <w:t xml:space="preserve"> XXXX folios.</w:t>
            </w:r>
          </w:p>
        </w:tc>
      </w:tr>
      <w:tr w:rsidR="0065303D" w:rsidRPr="007F21BC" w14:paraId="0914F6F2" w14:textId="77777777" w:rsidTr="3362D071">
        <w:trPr>
          <w:trHeight w:val="429"/>
        </w:trPr>
        <w:tc>
          <w:tcPr>
            <w:tcW w:w="10409" w:type="dxa"/>
            <w:vMerge/>
            <w:vAlign w:val="center"/>
          </w:tcPr>
          <w:p w14:paraId="24FC960B" w14:textId="77777777" w:rsidR="0065303D" w:rsidRPr="00AB0E7E" w:rsidRDefault="0065303D" w:rsidP="00AB0E7E">
            <w:pPr>
              <w:ind w:left="492" w:right="570" w:hanging="708"/>
              <w:jc w:val="both"/>
              <w:rPr>
                <w:rFonts w:ascii="Arial" w:hAnsi="Arial"/>
                <w:color w:val="000000" w:themeColor="text1"/>
              </w:rPr>
            </w:pPr>
          </w:p>
        </w:tc>
      </w:tr>
      <w:tr w:rsidR="0065303D" w:rsidRPr="007F21BC" w14:paraId="6612C9F4" w14:textId="77777777" w:rsidTr="3362D071">
        <w:trPr>
          <w:trHeight w:val="442"/>
        </w:trPr>
        <w:tc>
          <w:tcPr>
            <w:tcW w:w="10409" w:type="dxa"/>
            <w:vMerge/>
            <w:vAlign w:val="center"/>
          </w:tcPr>
          <w:p w14:paraId="04525851" w14:textId="77777777" w:rsidR="0065303D" w:rsidRPr="00AB0E7E" w:rsidRDefault="0065303D" w:rsidP="00AB0E7E">
            <w:pPr>
              <w:ind w:left="492" w:right="570" w:hanging="708"/>
              <w:jc w:val="both"/>
              <w:rPr>
                <w:rFonts w:ascii="Arial" w:hAnsi="Arial"/>
                <w:color w:val="000000" w:themeColor="text1"/>
              </w:rPr>
            </w:pPr>
          </w:p>
        </w:tc>
      </w:tr>
      <w:tr w:rsidR="0065303D" w:rsidRPr="007F21BC" w14:paraId="508B3E76" w14:textId="77777777" w:rsidTr="3362D071">
        <w:trPr>
          <w:trHeight w:val="1182"/>
        </w:trPr>
        <w:tc>
          <w:tcPr>
            <w:tcW w:w="10409" w:type="dxa"/>
            <w:vMerge/>
            <w:vAlign w:val="center"/>
          </w:tcPr>
          <w:p w14:paraId="79DA8E1F" w14:textId="77777777" w:rsidR="0065303D" w:rsidRPr="00AB0E7E" w:rsidRDefault="0065303D" w:rsidP="00AB0E7E">
            <w:pPr>
              <w:ind w:left="492" w:right="570" w:hanging="708"/>
              <w:jc w:val="both"/>
              <w:rPr>
                <w:rFonts w:ascii="Arial" w:hAnsi="Arial"/>
                <w:color w:val="000000" w:themeColor="text1"/>
              </w:rPr>
            </w:pPr>
          </w:p>
        </w:tc>
      </w:tr>
      <w:tr w:rsidR="0065303D" w:rsidRPr="007F21BC" w14:paraId="266AB1CD" w14:textId="77777777" w:rsidTr="3362D071">
        <w:trPr>
          <w:trHeight w:val="505"/>
        </w:trPr>
        <w:tc>
          <w:tcPr>
            <w:tcW w:w="10409" w:type="dxa"/>
            <w:tcBorders>
              <w:top w:val="nil"/>
              <w:left w:val="single" w:sz="8" w:space="0" w:color="auto"/>
              <w:bottom w:val="nil"/>
              <w:right w:val="single" w:sz="8" w:space="0" w:color="000000" w:themeColor="text1"/>
            </w:tcBorders>
            <w:shd w:val="clear" w:color="auto" w:fill="auto"/>
            <w:vAlign w:val="center"/>
          </w:tcPr>
          <w:p w14:paraId="38A24EED" w14:textId="77777777" w:rsidR="0065303D" w:rsidRPr="00AB0E7E" w:rsidRDefault="0065303D" w:rsidP="00AB0E7E">
            <w:pPr>
              <w:ind w:left="492" w:right="570"/>
              <w:jc w:val="both"/>
              <w:rPr>
                <w:rFonts w:ascii="Arial" w:hAnsi="Arial"/>
                <w:color w:val="000000" w:themeColor="text1"/>
              </w:rPr>
            </w:pPr>
          </w:p>
          <w:p w14:paraId="6A3A306D" w14:textId="2292B289" w:rsidR="0065303D" w:rsidRPr="00AB0E7E" w:rsidRDefault="224FA0E7" w:rsidP="3362D071">
            <w:pPr>
              <w:ind w:left="492" w:right="570"/>
              <w:jc w:val="both"/>
              <w:rPr>
                <w:rFonts w:ascii="Arial" w:hAnsi="Arial"/>
                <w:color w:val="000000" w:themeColor="text1"/>
              </w:rPr>
            </w:pPr>
            <w:r w:rsidRPr="3362D071">
              <w:rPr>
                <w:rFonts w:ascii="Arial" w:hAnsi="Arial" w:cs="Arial"/>
                <w:color w:val="000000" w:themeColor="text1"/>
              </w:rPr>
              <w:t>Igualmente se le advierte que conforme el numeral XXX del auto admisorio, tiene un término de XXXX días, contados desde la notificación que aquí se surte, para ejercer su derecho de defensa y contradicción.</w:t>
            </w:r>
          </w:p>
          <w:p w14:paraId="7D243A30" w14:textId="59851606" w:rsidR="0065303D" w:rsidRPr="00AB0E7E" w:rsidRDefault="0065303D" w:rsidP="3362D071">
            <w:pPr>
              <w:ind w:left="492" w:right="570"/>
              <w:jc w:val="both"/>
              <w:rPr>
                <w:rFonts w:ascii="Arial" w:hAnsi="Arial" w:cs="Arial"/>
                <w:color w:val="000000" w:themeColor="text1"/>
              </w:rPr>
            </w:pPr>
          </w:p>
          <w:p w14:paraId="35F61D46" w14:textId="2BF072EF" w:rsidR="0065303D" w:rsidRPr="00AB0E7E" w:rsidRDefault="224FA0E7" w:rsidP="3362D071">
            <w:pPr>
              <w:ind w:left="492" w:right="570"/>
              <w:jc w:val="both"/>
              <w:rPr>
                <w:rFonts w:ascii="Arial" w:hAnsi="Arial"/>
                <w:color w:val="000000" w:themeColor="text1"/>
              </w:rPr>
            </w:pPr>
            <w:r w:rsidRPr="3362D071">
              <w:rPr>
                <w:rFonts w:ascii="Arial" w:hAnsi="Arial" w:cs="Arial"/>
                <w:color w:val="000000" w:themeColor="text1"/>
              </w:rPr>
              <w:t>Finalmente, se le advierte que si previamente recibió comunicación de notificación en los términos de los artículos 291 y 292, así como en la Ley 2213 de 2022, está notificación no tendrá efectos, y el término para e</w:t>
            </w:r>
            <w:r w:rsidR="6824F5BE" w:rsidRPr="3362D071">
              <w:rPr>
                <w:rFonts w:ascii="Arial" w:hAnsi="Arial" w:cs="Arial"/>
                <w:color w:val="000000" w:themeColor="text1"/>
              </w:rPr>
              <w:t>jercer su defensa se contabilizará desde la fecha en que se acredite el recibo de dicha información.</w:t>
            </w:r>
          </w:p>
          <w:p w14:paraId="0D903CB5" w14:textId="6571DC85" w:rsidR="0065303D" w:rsidRPr="00AB0E7E" w:rsidRDefault="0065303D" w:rsidP="3362D071">
            <w:pPr>
              <w:ind w:left="492" w:right="570"/>
              <w:jc w:val="both"/>
              <w:rPr>
                <w:rFonts w:ascii="Arial" w:hAnsi="Arial" w:cs="Arial"/>
                <w:color w:val="000000" w:themeColor="text1"/>
              </w:rPr>
            </w:pPr>
          </w:p>
          <w:p w14:paraId="45BAB2D0" w14:textId="5AB8AD3A" w:rsidR="0065303D" w:rsidRPr="00AB0E7E" w:rsidRDefault="7271E357" w:rsidP="00AB0E7E">
            <w:pPr>
              <w:ind w:left="492" w:right="570"/>
              <w:jc w:val="both"/>
              <w:rPr>
                <w:rFonts w:ascii="Arial" w:hAnsi="Arial"/>
                <w:color w:val="000000" w:themeColor="text1"/>
              </w:rPr>
            </w:pPr>
            <w:r w:rsidRPr="3362D071">
              <w:rPr>
                <w:rFonts w:ascii="Arial" w:hAnsi="Arial"/>
                <w:color w:val="000000" w:themeColor="text1"/>
              </w:rPr>
              <w:t>E</w:t>
            </w:r>
            <w:r w:rsidR="0065303D" w:rsidRPr="3362D071">
              <w:rPr>
                <w:rFonts w:ascii="Arial" w:hAnsi="Arial"/>
                <w:color w:val="000000" w:themeColor="text1"/>
              </w:rPr>
              <w:t xml:space="preserve">n constancia firman:                                                                                                                                   </w:t>
            </w:r>
          </w:p>
        </w:tc>
      </w:tr>
      <w:tr w:rsidR="0065303D" w:rsidRPr="007F21BC" w14:paraId="1A8DB5BC" w14:textId="77777777" w:rsidTr="3362D071">
        <w:trPr>
          <w:trHeight w:val="695"/>
        </w:trPr>
        <w:tc>
          <w:tcPr>
            <w:tcW w:w="10409" w:type="dxa"/>
            <w:tcBorders>
              <w:top w:val="nil"/>
              <w:left w:val="single" w:sz="8" w:space="0" w:color="auto"/>
              <w:right w:val="single" w:sz="8" w:space="0" w:color="000000" w:themeColor="text1"/>
            </w:tcBorders>
            <w:shd w:val="clear" w:color="auto" w:fill="auto"/>
            <w:vAlign w:val="center"/>
          </w:tcPr>
          <w:p w14:paraId="6633CFF3" w14:textId="77777777" w:rsidR="0065303D" w:rsidRPr="00AB0E7E" w:rsidRDefault="0065303D" w:rsidP="00AB0E7E">
            <w:pPr>
              <w:ind w:left="492" w:right="570"/>
              <w:jc w:val="both"/>
              <w:rPr>
                <w:rFonts w:ascii="Arial" w:hAnsi="Arial"/>
                <w:color w:val="000000" w:themeColor="text1"/>
              </w:rPr>
            </w:pPr>
          </w:p>
          <w:p w14:paraId="6CBD8C3E" w14:textId="77777777" w:rsidR="0065303D" w:rsidRPr="00AB0E7E" w:rsidRDefault="0065303D" w:rsidP="00AB0E7E">
            <w:pPr>
              <w:ind w:left="492" w:right="570"/>
              <w:jc w:val="both"/>
              <w:rPr>
                <w:rFonts w:ascii="Arial" w:hAnsi="Arial"/>
                <w:color w:val="000000" w:themeColor="text1"/>
              </w:rPr>
            </w:pPr>
          </w:p>
          <w:p w14:paraId="3EBA271A" w14:textId="77777777" w:rsidR="0065303D" w:rsidRPr="00AB0E7E" w:rsidRDefault="0065303D" w:rsidP="00AB0E7E">
            <w:pPr>
              <w:ind w:left="492" w:right="570"/>
              <w:jc w:val="both"/>
              <w:rPr>
                <w:rFonts w:ascii="Arial" w:hAnsi="Arial"/>
                <w:color w:val="000000" w:themeColor="text1"/>
              </w:rPr>
            </w:pPr>
            <w:r w:rsidRPr="00AB0E7E">
              <w:rPr>
                <w:rFonts w:ascii="Arial" w:hAnsi="Arial"/>
                <w:color w:val="000000" w:themeColor="text1"/>
              </w:rPr>
              <w:t xml:space="preserve">El (Los) Notificado </w:t>
            </w:r>
          </w:p>
          <w:p w14:paraId="067ADE99" w14:textId="77777777" w:rsidR="0065303D" w:rsidRPr="00AB0E7E" w:rsidRDefault="0065303D" w:rsidP="00AB0E7E">
            <w:pPr>
              <w:ind w:left="492" w:right="570"/>
              <w:jc w:val="both"/>
              <w:rPr>
                <w:rFonts w:ascii="Arial" w:hAnsi="Arial"/>
                <w:color w:val="000000" w:themeColor="text1"/>
              </w:rPr>
            </w:pPr>
          </w:p>
          <w:p w14:paraId="32BA585E" w14:textId="77777777" w:rsidR="0065303D" w:rsidRPr="00AB0E7E" w:rsidRDefault="0065303D" w:rsidP="00AB0E7E">
            <w:pPr>
              <w:ind w:left="492" w:right="570"/>
              <w:jc w:val="both"/>
              <w:rPr>
                <w:rFonts w:ascii="Arial" w:hAnsi="Arial"/>
                <w:color w:val="000000" w:themeColor="text1"/>
              </w:rPr>
            </w:pPr>
          </w:p>
          <w:p w14:paraId="31DCDE3F" w14:textId="77777777" w:rsidR="0065303D" w:rsidRPr="00AB0E7E" w:rsidRDefault="0065303D" w:rsidP="00AB0E7E">
            <w:pPr>
              <w:ind w:left="492" w:right="570"/>
              <w:jc w:val="both"/>
              <w:rPr>
                <w:rFonts w:ascii="Arial" w:hAnsi="Arial"/>
                <w:color w:val="000000" w:themeColor="text1"/>
              </w:rPr>
            </w:pPr>
            <w:r w:rsidRPr="00AB0E7E">
              <w:rPr>
                <w:rFonts w:ascii="Arial" w:hAnsi="Arial"/>
                <w:color w:val="000000" w:themeColor="text1"/>
              </w:rPr>
              <w:t>________________________________________</w:t>
            </w:r>
          </w:p>
          <w:p w14:paraId="13D8742F" w14:textId="77777777" w:rsidR="0065303D" w:rsidRDefault="0065303D" w:rsidP="00AB0E7E">
            <w:pPr>
              <w:ind w:left="492" w:right="570"/>
              <w:jc w:val="both"/>
              <w:rPr>
                <w:rFonts w:ascii="Arial" w:hAnsi="Arial"/>
                <w:color w:val="000000" w:themeColor="text1"/>
              </w:rPr>
            </w:pPr>
          </w:p>
          <w:p w14:paraId="4EC2A544" w14:textId="77777777" w:rsidR="006A4213" w:rsidRPr="006A4213" w:rsidRDefault="006A4213" w:rsidP="006A4213">
            <w:pPr>
              <w:rPr>
                <w:rFonts w:ascii="Arial" w:hAnsi="Arial"/>
              </w:rPr>
            </w:pPr>
          </w:p>
          <w:p w14:paraId="01A12C31" w14:textId="77777777" w:rsidR="006A4213" w:rsidRPr="006A4213" w:rsidRDefault="006A4213" w:rsidP="006A4213">
            <w:pPr>
              <w:rPr>
                <w:rFonts w:ascii="Arial" w:hAnsi="Arial"/>
              </w:rPr>
            </w:pPr>
          </w:p>
          <w:p w14:paraId="04A9F93A" w14:textId="77777777" w:rsidR="006A4213" w:rsidRPr="006A4213" w:rsidRDefault="006A4213" w:rsidP="006A4213">
            <w:pPr>
              <w:rPr>
                <w:rFonts w:ascii="Arial" w:hAnsi="Arial"/>
              </w:rPr>
            </w:pPr>
          </w:p>
          <w:p w14:paraId="0D999F7E" w14:textId="77777777" w:rsidR="006A4213" w:rsidRPr="006A4213" w:rsidRDefault="006A4213" w:rsidP="006A4213">
            <w:pPr>
              <w:rPr>
                <w:rFonts w:ascii="Arial" w:hAnsi="Arial"/>
              </w:rPr>
            </w:pPr>
          </w:p>
          <w:p w14:paraId="61928F9E" w14:textId="77777777" w:rsidR="006A4213" w:rsidRPr="006A4213" w:rsidRDefault="006A4213" w:rsidP="006A4213">
            <w:pPr>
              <w:rPr>
                <w:rFonts w:ascii="Arial" w:hAnsi="Arial"/>
              </w:rPr>
            </w:pPr>
          </w:p>
          <w:p w14:paraId="68CA3120" w14:textId="77777777" w:rsidR="006A4213" w:rsidRPr="006A4213" w:rsidRDefault="006A4213" w:rsidP="006A4213">
            <w:pPr>
              <w:rPr>
                <w:rFonts w:ascii="Arial" w:hAnsi="Arial"/>
              </w:rPr>
            </w:pPr>
          </w:p>
          <w:p w14:paraId="2E1ACC90" w14:textId="77777777" w:rsidR="006A4213" w:rsidRPr="006A4213" w:rsidRDefault="006A4213" w:rsidP="006A4213">
            <w:pPr>
              <w:rPr>
                <w:rFonts w:ascii="Arial" w:hAnsi="Arial"/>
              </w:rPr>
            </w:pPr>
          </w:p>
          <w:p w14:paraId="0146F766" w14:textId="77777777" w:rsidR="006A4213" w:rsidRPr="006A4213" w:rsidRDefault="006A4213" w:rsidP="006A4213">
            <w:pPr>
              <w:rPr>
                <w:rFonts w:ascii="Arial" w:hAnsi="Arial"/>
              </w:rPr>
            </w:pPr>
          </w:p>
        </w:tc>
      </w:tr>
      <w:tr w:rsidR="0065303D" w:rsidRPr="00F1137B" w14:paraId="2C3D8057" w14:textId="77777777" w:rsidTr="3362D071">
        <w:trPr>
          <w:trHeight w:val="3024"/>
        </w:trPr>
        <w:tc>
          <w:tcPr>
            <w:tcW w:w="10409" w:type="dxa"/>
            <w:tcBorders>
              <w:top w:val="nil"/>
              <w:left w:val="single" w:sz="8" w:space="0" w:color="auto"/>
              <w:bottom w:val="single" w:sz="4" w:space="0" w:color="auto"/>
              <w:right w:val="single" w:sz="8" w:space="0" w:color="000000" w:themeColor="text1"/>
            </w:tcBorders>
            <w:shd w:val="clear" w:color="auto" w:fill="auto"/>
            <w:vAlign w:val="center"/>
          </w:tcPr>
          <w:p w14:paraId="4981B12F" w14:textId="77777777" w:rsidR="0065303D" w:rsidRPr="00AB0E7E" w:rsidRDefault="0065303D" w:rsidP="00AB0E7E">
            <w:pPr>
              <w:ind w:left="492" w:right="570"/>
              <w:jc w:val="both"/>
              <w:rPr>
                <w:rFonts w:ascii="Arial" w:hAnsi="Arial"/>
                <w:color w:val="000000" w:themeColor="text1"/>
                <w:lang w:val="en-US"/>
              </w:rPr>
            </w:pPr>
            <w:r w:rsidRPr="00AB0E7E">
              <w:rPr>
                <w:rFonts w:ascii="Arial" w:hAnsi="Arial"/>
                <w:color w:val="000000" w:themeColor="text1"/>
                <w:lang w:val="en-US"/>
              </w:rPr>
              <w:lastRenderedPageBreak/>
              <w:t xml:space="preserve">C.C.   ____________________________ </w:t>
            </w:r>
          </w:p>
          <w:p w14:paraId="0F772CC9" w14:textId="77777777" w:rsidR="0065303D" w:rsidRPr="00AB0E7E" w:rsidRDefault="0065303D" w:rsidP="00AB0E7E">
            <w:pPr>
              <w:ind w:left="492" w:right="570"/>
              <w:jc w:val="both"/>
              <w:rPr>
                <w:rFonts w:ascii="Arial" w:hAnsi="Arial"/>
                <w:color w:val="000000" w:themeColor="text1"/>
                <w:lang w:val="en-US"/>
              </w:rPr>
            </w:pPr>
            <w:r w:rsidRPr="00AB0E7E">
              <w:rPr>
                <w:rFonts w:ascii="Arial" w:hAnsi="Arial"/>
                <w:color w:val="000000" w:themeColor="text1"/>
                <w:lang w:val="en-US"/>
              </w:rPr>
              <w:t xml:space="preserve"> </w:t>
            </w:r>
          </w:p>
          <w:p w14:paraId="69FDC893" w14:textId="77777777" w:rsidR="0065303D" w:rsidRPr="00AB0E7E" w:rsidRDefault="0065303D" w:rsidP="00AB0E7E">
            <w:pPr>
              <w:ind w:left="492" w:right="570"/>
              <w:jc w:val="both"/>
              <w:rPr>
                <w:rFonts w:ascii="Arial" w:hAnsi="Arial"/>
                <w:color w:val="000000" w:themeColor="text1"/>
                <w:lang w:val="en-US"/>
              </w:rPr>
            </w:pPr>
            <w:r w:rsidRPr="00AB0E7E">
              <w:rPr>
                <w:rFonts w:ascii="Arial" w:hAnsi="Arial"/>
                <w:color w:val="000000" w:themeColor="text1"/>
                <w:lang w:val="en-US"/>
              </w:rPr>
              <w:t>T.P.   ____________________________</w:t>
            </w:r>
          </w:p>
          <w:p w14:paraId="48049A06" w14:textId="77777777" w:rsidR="0065303D" w:rsidRPr="00AB0E7E" w:rsidRDefault="0065303D" w:rsidP="00AB0E7E">
            <w:pPr>
              <w:ind w:left="492" w:right="570"/>
              <w:jc w:val="both"/>
              <w:rPr>
                <w:rFonts w:ascii="Arial" w:hAnsi="Arial"/>
                <w:color w:val="000000" w:themeColor="text1"/>
                <w:lang w:val="en-US"/>
              </w:rPr>
            </w:pPr>
          </w:p>
          <w:p w14:paraId="7395C439" w14:textId="77777777" w:rsidR="0065303D" w:rsidRPr="00AB0E7E" w:rsidRDefault="0065303D" w:rsidP="00AB0E7E">
            <w:pPr>
              <w:ind w:left="492" w:right="570"/>
              <w:jc w:val="both"/>
              <w:rPr>
                <w:rFonts w:ascii="Arial" w:hAnsi="Arial"/>
                <w:color w:val="000000" w:themeColor="text1"/>
                <w:lang w:val="en-US"/>
              </w:rPr>
            </w:pPr>
          </w:p>
          <w:p w14:paraId="5395BC10" w14:textId="77777777" w:rsidR="0065303D" w:rsidRPr="00AB0E7E" w:rsidRDefault="0065303D" w:rsidP="00AB0E7E">
            <w:pPr>
              <w:ind w:left="492" w:right="570"/>
              <w:jc w:val="center"/>
              <w:rPr>
                <w:rFonts w:ascii="Arial" w:hAnsi="Arial"/>
                <w:b/>
                <w:color w:val="000000" w:themeColor="text1"/>
                <w:lang w:val="en-US"/>
              </w:rPr>
            </w:pPr>
            <w:r w:rsidRPr="00AB0E7E">
              <w:rPr>
                <w:rFonts w:ascii="Arial" w:hAnsi="Arial"/>
                <w:b/>
                <w:color w:val="000000" w:themeColor="text1"/>
                <w:lang w:val="en-US"/>
              </w:rPr>
              <w:t>XXXXXXXXXX</w:t>
            </w:r>
          </w:p>
          <w:p w14:paraId="325C874F" w14:textId="77777777" w:rsidR="0065303D" w:rsidRPr="00AB0E7E" w:rsidRDefault="0065303D" w:rsidP="00AB0E7E">
            <w:pPr>
              <w:ind w:left="492" w:right="570"/>
              <w:jc w:val="center"/>
              <w:rPr>
                <w:rFonts w:ascii="Arial" w:hAnsi="Arial"/>
                <w:b/>
                <w:color w:val="000000" w:themeColor="text1"/>
                <w:lang w:val="en-US"/>
              </w:rPr>
            </w:pPr>
            <w:proofErr w:type="spellStart"/>
            <w:r w:rsidRPr="00AB0E7E">
              <w:rPr>
                <w:rFonts w:ascii="Arial" w:hAnsi="Arial"/>
                <w:b/>
                <w:color w:val="000000" w:themeColor="text1"/>
                <w:lang w:val="en-US"/>
              </w:rPr>
              <w:t>Secretario</w:t>
            </w:r>
            <w:proofErr w:type="spellEnd"/>
            <w:r w:rsidRPr="00AB0E7E">
              <w:rPr>
                <w:rFonts w:ascii="Arial" w:hAnsi="Arial"/>
                <w:b/>
                <w:color w:val="000000" w:themeColor="text1"/>
                <w:lang w:val="en-US"/>
              </w:rPr>
              <w:t xml:space="preserve"> Ad hoc  </w:t>
            </w:r>
          </w:p>
          <w:p w14:paraId="22BF9ED8" w14:textId="77777777" w:rsidR="0065303D" w:rsidRPr="00AB0E7E" w:rsidRDefault="0065303D" w:rsidP="00AB0E7E">
            <w:pPr>
              <w:ind w:left="492" w:right="570"/>
              <w:jc w:val="center"/>
              <w:rPr>
                <w:rFonts w:ascii="Arial" w:hAnsi="Arial"/>
                <w:color w:val="000000" w:themeColor="text1"/>
                <w:lang w:val="en-US"/>
              </w:rPr>
            </w:pPr>
          </w:p>
        </w:tc>
      </w:tr>
    </w:tbl>
    <w:p w14:paraId="0763D299" w14:textId="77777777" w:rsidR="00F31C1E" w:rsidRPr="00AB0E7E" w:rsidRDefault="00F31C1E" w:rsidP="008A4503">
      <w:pPr>
        <w:rPr>
          <w:lang w:val="en-US"/>
        </w:rPr>
      </w:pPr>
    </w:p>
    <w:sectPr w:rsidR="00F31C1E" w:rsidRPr="00AB0E7E" w:rsidSect="003A491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E541" w14:textId="77777777" w:rsidR="00FB3A5B" w:rsidRDefault="00FB3A5B" w:rsidP="00F31C1E">
      <w:r>
        <w:separator/>
      </w:r>
    </w:p>
  </w:endnote>
  <w:endnote w:type="continuationSeparator" w:id="0">
    <w:p w14:paraId="1B34AF89" w14:textId="77777777" w:rsidR="00FB3A5B" w:rsidRDefault="00FB3A5B" w:rsidP="00F31C1E">
      <w:r>
        <w:continuationSeparator/>
      </w:r>
    </w:p>
  </w:endnote>
  <w:endnote w:type="continuationNotice" w:id="1">
    <w:p w14:paraId="36B4C17C" w14:textId="77777777" w:rsidR="00FB3A5B" w:rsidRDefault="00FB3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19D8" w14:textId="77777777" w:rsidR="006A4213" w:rsidRDefault="006A42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751B" w14:textId="139A7D4F" w:rsidR="00F31C1E" w:rsidRPr="0044020F" w:rsidRDefault="00F31C1E" w:rsidP="00F31C1E">
    <w:pPr>
      <w:pStyle w:val="Piedepgina"/>
      <w:rPr>
        <w:rFonts w:ascii="Arial" w:hAnsi="Arial" w:cs="Arial"/>
        <w:sz w:val="20"/>
        <w:szCs w:val="20"/>
        <w:lang w:val="es-ES_tradnl"/>
      </w:rPr>
    </w:pPr>
    <w:r>
      <w:tab/>
    </w:r>
    <w:r>
      <w:tab/>
    </w:r>
  </w:p>
  <w:p w14:paraId="58026287" w14:textId="625F6748" w:rsidR="00F31C1E" w:rsidRPr="0044020F" w:rsidRDefault="006A4213" w:rsidP="00F31C1E">
    <w:pPr>
      <w:pStyle w:val="Piedepgina"/>
      <w:rPr>
        <w:rFonts w:ascii="Arial" w:hAnsi="Arial" w:cs="Arial"/>
        <w:sz w:val="20"/>
        <w:szCs w:val="20"/>
      </w:rPr>
    </w:pPr>
    <w:r w:rsidRPr="006A4213">
      <w:rPr>
        <w:rFonts w:ascii="Arial" w:hAnsi="Arial" w:cs="Arial"/>
        <w:noProof/>
        <w:sz w:val="20"/>
        <w:szCs w:val="20"/>
        <w:lang w:val="es-CO" w:eastAsia="es-CO"/>
      </w:rPr>
      <mc:AlternateContent>
        <mc:Choice Requires="wps">
          <w:drawing>
            <wp:anchor distT="45720" distB="45720" distL="114300" distR="114300" simplePos="0" relativeHeight="251657216" behindDoc="0" locked="0" layoutInCell="1" allowOverlap="1" wp14:anchorId="010A173E" wp14:editId="1F50C8D4">
              <wp:simplePos x="0" y="0"/>
              <wp:positionH relativeFrom="page">
                <wp:align>right</wp:align>
              </wp:positionH>
              <wp:positionV relativeFrom="paragraph">
                <wp:posOffset>635635</wp:posOffset>
              </wp:positionV>
              <wp:extent cx="1902460" cy="1404620"/>
              <wp:effectExtent l="0" t="0" r="254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1404620"/>
                      </a:xfrm>
                      <a:prstGeom prst="rect">
                        <a:avLst/>
                      </a:prstGeom>
                      <a:solidFill>
                        <a:srgbClr val="FFFFFF"/>
                      </a:solidFill>
                      <a:ln w="9525">
                        <a:noFill/>
                        <a:miter lim="800000"/>
                        <a:headEnd/>
                        <a:tailEnd/>
                      </a:ln>
                    </wps:spPr>
                    <wps:txbx>
                      <w:txbxContent>
                        <w:p w14:paraId="1C32FD17" w14:textId="344070B0" w:rsidR="006A4213" w:rsidRDefault="006A4213">
                          <w:r w:rsidRPr="0044020F">
                            <w:rPr>
                              <w:rFonts w:ascii="Arial" w:hAnsi="Arial" w:cs="Arial"/>
                              <w:sz w:val="20"/>
                              <w:szCs w:val="20"/>
                            </w:rPr>
                            <w:t xml:space="preserve">AJ01-F28 </w:t>
                          </w:r>
                          <w:r w:rsidR="00B24345">
                            <w:rPr>
                              <w:rFonts w:ascii="Arial" w:hAnsi="Arial" w:cs="Arial"/>
                              <w:sz w:val="20"/>
                              <w:szCs w:val="20"/>
                            </w:rPr>
                            <w:t xml:space="preserve">Vr </w:t>
                          </w:r>
                          <w:r w:rsidR="001C7C83">
                            <w:rPr>
                              <w:rFonts w:ascii="Arial" w:hAnsi="Arial" w:cs="Arial"/>
                              <w:sz w:val="20"/>
                              <w:szCs w:val="20"/>
                            </w:rPr>
                            <w:t>6</w:t>
                          </w:r>
                          <w:r w:rsidR="00B24345">
                            <w:rPr>
                              <w:rFonts w:ascii="Arial" w:hAnsi="Arial" w:cs="Arial"/>
                              <w:sz w:val="20"/>
                              <w:szCs w:val="20"/>
                            </w:rPr>
                            <w:t xml:space="preserve"> </w:t>
                          </w:r>
                          <w:r w:rsidRPr="0044020F">
                            <w:rPr>
                              <w:rFonts w:ascii="Arial" w:hAnsi="Arial" w:cs="Arial"/>
                              <w:sz w:val="20"/>
                              <w:szCs w:val="20"/>
                            </w:rPr>
                            <w:t>(20</w:t>
                          </w:r>
                          <w:r>
                            <w:rPr>
                              <w:rFonts w:ascii="Arial" w:hAnsi="Arial" w:cs="Arial"/>
                              <w:sz w:val="20"/>
                              <w:szCs w:val="20"/>
                            </w:rPr>
                            <w:t>23</w:t>
                          </w:r>
                          <w:r w:rsidRPr="0044020F">
                            <w:rPr>
                              <w:rFonts w:ascii="Arial" w:hAnsi="Arial" w:cs="Arial"/>
                              <w:sz w:val="20"/>
                              <w:szCs w:val="20"/>
                            </w:rPr>
                            <w:t>-</w:t>
                          </w:r>
                          <w:r>
                            <w:rPr>
                              <w:rFonts w:ascii="Arial" w:hAnsi="Arial" w:cs="Arial"/>
                              <w:sz w:val="20"/>
                              <w:szCs w:val="20"/>
                            </w:rPr>
                            <w:t>08</w:t>
                          </w:r>
                          <w:r w:rsidRPr="0044020F">
                            <w:rPr>
                              <w:rFonts w:ascii="Arial" w:hAnsi="Arial" w:cs="Arial"/>
                              <w:sz w:val="20"/>
                              <w:szCs w:val="20"/>
                            </w:rPr>
                            <w:t>-</w:t>
                          </w:r>
                          <w:r w:rsidR="001C7C83">
                            <w:rPr>
                              <w:rFonts w:ascii="Arial" w:hAnsi="Arial" w:cs="Arial"/>
                              <w:sz w:val="20"/>
                              <w:szCs w:val="20"/>
                            </w:rPr>
                            <w:t>28</w:t>
                          </w:r>
                          <w:r w:rsidRPr="0044020F">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0A173E" id="_x0000_t202" coordsize="21600,21600" o:spt="202" path="m,l,21600r21600,l21600,xe">
              <v:stroke joinstyle="miter"/>
              <v:path gradientshapeok="t" o:connecttype="rect"/>
            </v:shapetype>
            <v:shape id="Cuadro de texto 2" o:spid="_x0000_s1026" type="#_x0000_t202" style="position:absolute;margin-left:98.6pt;margin-top:50.05pt;width:149.8pt;height:110.6pt;z-index:25165721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" stroked="f">
              <v:textbox style="mso-fit-shape-to-text:t">
                <w:txbxContent>
                  <w:p w14:paraId="1C32FD17" w14:textId="344070B0" w:rsidR="006A4213" w:rsidRDefault="006A4213">
                    <w:r w:rsidRPr="0044020F">
                      <w:rPr>
                        <w:rFonts w:ascii="Arial" w:hAnsi="Arial" w:cs="Arial"/>
                        <w:sz w:val="20"/>
                        <w:szCs w:val="20"/>
                      </w:rPr>
                      <w:t xml:space="preserve">AJ01-F28 </w:t>
                    </w:r>
                    <w:r w:rsidR="00B24345">
                      <w:rPr>
                        <w:rFonts w:ascii="Arial" w:hAnsi="Arial" w:cs="Arial"/>
                        <w:sz w:val="20"/>
                        <w:szCs w:val="20"/>
                      </w:rPr>
                      <w:t xml:space="preserve">Vr </w:t>
                    </w:r>
                    <w:r w:rsidR="001C7C83">
                      <w:rPr>
                        <w:rFonts w:ascii="Arial" w:hAnsi="Arial" w:cs="Arial"/>
                        <w:sz w:val="20"/>
                        <w:szCs w:val="20"/>
                      </w:rPr>
                      <w:t>6</w:t>
                    </w:r>
                    <w:r w:rsidR="00B24345">
                      <w:rPr>
                        <w:rFonts w:ascii="Arial" w:hAnsi="Arial" w:cs="Arial"/>
                        <w:sz w:val="20"/>
                        <w:szCs w:val="20"/>
                      </w:rPr>
                      <w:t xml:space="preserve"> </w:t>
                    </w:r>
                    <w:r w:rsidRPr="0044020F">
                      <w:rPr>
                        <w:rFonts w:ascii="Arial" w:hAnsi="Arial" w:cs="Arial"/>
                        <w:sz w:val="20"/>
                        <w:szCs w:val="20"/>
                      </w:rPr>
                      <w:t>(20</w:t>
                    </w:r>
                    <w:r>
                      <w:rPr>
                        <w:rFonts w:ascii="Arial" w:hAnsi="Arial" w:cs="Arial"/>
                        <w:sz w:val="20"/>
                        <w:szCs w:val="20"/>
                      </w:rPr>
                      <w:t>23</w:t>
                    </w:r>
                    <w:r w:rsidRPr="0044020F">
                      <w:rPr>
                        <w:rFonts w:ascii="Arial" w:hAnsi="Arial" w:cs="Arial"/>
                        <w:sz w:val="20"/>
                        <w:szCs w:val="20"/>
                      </w:rPr>
                      <w:t>-</w:t>
                    </w:r>
                    <w:r>
                      <w:rPr>
                        <w:rFonts w:ascii="Arial" w:hAnsi="Arial" w:cs="Arial"/>
                        <w:sz w:val="20"/>
                        <w:szCs w:val="20"/>
                      </w:rPr>
                      <w:t>08</w:t>
                    </w:r>
                    <w:r w:rsidRPr="0044020F">
                      <w:rPr>
                        <w:rFonts w:ascii="Arial" w:hAnsi="Arial" w:cs="Arial"/>
                        <w:sz w:val="20"/>
                        <w:szCs w:val="20"/>
                      </w:rPr>
                      <w:t>-</w:t>
                    </w:r>
                    <w:r w:rsidR="001C7C83">
                      <w:rPr>
                        <w:rFonts w:ascii="Arial" w:hAnsi="Arial" w:cs="Arial"/>
                        <w:sz w:val="20"/>
                        <w:szCs w:val="20"/>
                      </w:rPr>
                      <w:t>28</w:t>
                    </w:r>
                    <w:r w:rsidRPr="0044020F">
                      <w:rPr>
                        <w:rFonts w:ascii="Arial" w:hAnsi="Arial" w:cs="Arial"/>
                        <w:sz w:val="20"/>
                        <w:szCs w:val="20"/>
                      </w:rPr>
                      <w:t>)</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9D00" w14:textId="77777777" w:rsidR="006A4213" w:rsidRDefault="006A42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8D9B" w14:textId="77777777" w:rsidR="00FB3A5B" w:rsidRDefault="00FB3A5B" w:rsidP="00F31C1E">
      <w:r>
        <w:separator/>
      </w:r>
    </w:p>
  </w:footnote>
  <w:footnote w:type="continuationSeparator" w:id="0">
    <w:p w14:paraId="206EC63D" w14:textId="77777777" w:rsidR="00FB3A5B" w:rsidRDefault="00FB3A5B" w:rsidP="00F31C1E">
      <w:r>
        <w:continuationSeparator/>
      </w:r>
    </w:p>
  </w:footnote>
  <w:footnote w:type="continuationNotice" w:id="1">
    <w:p w14:paraId="29736C66" w14:textId="77777777" w:rsidR="00FB3A5B" w:rsidRDefault="00FB3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628A" w14:textId="77777777" w:rsidR="006A4213" w:rsidRDefault="006A42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A614" w14:textId="79DA800B" w:rsidR="00140A27" w:rsidRDefault="00000000">
    <w:pPr>
      <w:pStyle w:val="Encabezado"/>
    </w:pPr>
    <w:r>
      <w:rPr>
        <w:noProof/>
        <w:lang w:val="es-CO" w:eastAsia="es-CO"/>
      </w:rPr>
      <w:pict w14:anchorId="37689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1329502" o:spid="_x0000_s1025" type="#_x0000_t75" style="position:absolute;margin-left:-85.05pt;margin-top:-89.65pt;width:612.5pt;height:779.9pt;z-index:-251658240;mso-position-horizontal-relative:margin;mso-position-vertical-relative:margin" o:allowincell="f">
          <v:imagedata r:id="rId1" o:title="membrete MAYO 2023_MEMBRETE" cropbottom="1637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3168" w14:textId="77777777" w:rsidR="006A4213" w:rsidRDefault="006A42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3D"/>
    <w:rsid w:val="0003547C"/>
    <w:rsid w:val="000373AE"/>
    <w:rsid w:val="000412E8"/>
    <w:rsid w:val="00097227"/>
    <w:rsid w:val="00140A27"/>
    <w:rsid w:val="001C7C83"/>
    <w:rsid w:val="002835A6"/>
    <w:rsid w:val="003A4911"/>
    <w:rsid w:val="0044020F"/>
    <w:rsid w:val="00530293"/>
    <w:rsid w:val="00557A8B"/>
    <w:rsid w:val="005D7E9D"/>
    <w:rsid w:val="00630DDF"/>
    <w:rsid w:val="0065303D"/>
    <w:rsid w:val="006924FA"/>
    <w:rsid w:val="006A4213"/>
    <w:rsid w:val="007370BB"/>
    <w:rsid w:val="00757912"/>
    <w:rsid w:val="007C72EB"/>
    <w:rsid w:val="00845F7C"/>
    <w:rsid w:val="00886F51"/>
    <w:rsid w:val="008A4503"/>
    <w:rsid w:val="008A6903"/>
    <w:rsid w:val="008B7B67"/>
    <w:rsid w:val="00907E4B"/>
    <w:rsid w:val="009467CE"/>
    <w:rsid w:val="009F1B50"/>
    <w:rsid w:val="00AB0E7E"/>
    <w:rsid w:val="00B24345"/>
    <w:rsid w:val="00B67F95"/>
    <w:rsid w:val="00BD5C3C"/>
    <w:rsid w:val="00BF1ECE"/>
    <w:rsid w:val="00C5269B"/>
    <w:rsid w:val="00CC4000"/>
    <w:rsid w:val="00CF0A1B"/>
    <w:rsid w:val="00E05014"/>
    <w:rsid w:val="00E40675"/>
    <w:rsid w:val="00F1137B"/>
    <w:rsid w:val="00F31C1E"/>
    <w:rsid w:val="00FB3A5B"/>
    <w:rsid w:val="00FE5E21"/>
    <w:rsid w:val="224FA0E7"/>
    <w:rsid w:val="2BE6A39D"/>
    <w:rsid w:val="3362D071"/>
    <w:rsid w:val="41A33D2F"/>
    <w:rsid w:val="4926FFF4"/>
    <w:rsid w:val="4C0C6960"/>
    <w:rsid w:val="63BEA09A"/>
    <w:rsid w:val="6824F5BE"/>
    <w:rsid w:val="7271E3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8A53"/>
  <w15:chartTrackingRefBased/>
  <w15:docId w15:val="{546DA9CE-9D9A-409E-85BC-BAD6DDB9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03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C1E"/>
    <w:pPr>
      <w:tabs>
        <w:tab w:val="center" w:pos="4419"/>
        <w:tab w:val="right" w:pos="8838"/>
      </w:tabs>
    </w:pPr>
  </w:style>
  <w:style w:type="character" w:customStyle="1" w:styleId="EncabezadoCar">
    <w:name w:val="Encabezado Car"/>
    <w:basedOn w:val="Fuentedeprrafopredeter"/>
    <w:link w:val="Encabezado"/>
    <w:uiPriority w:val="99"/>
    <w:rsid w:val="00F31C1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31C1E"/>
    <w:pPr>
      <w:tabs>
        <w:tab w:val="center" w:pos="4419"/>
        <w:tab w:val="right" w:pos="8838"/>
      </w:tabs>
    </w:pPr>
  </w:style>
  <w:style w:type="character" w:customStyle="1" w:styleId="PiedepginaCar">
    <w:name w:val="Pie de página Car"/>
    <w:basedOn w:val="Fuentedeprrafopredeter"/>
    <w:link w:val="Piedepgina"/>
    <w:uiPriority w:val="99"/>
    <w:rsid w:val="00F31C1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924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24FA"/>
    <w:rPr>
      <w:rFonts w:ascii="Segoe UI" w:eastAsia="Times New Roman" w:hAnsi="Segoe UI" w:cs="Segoe UI"/>
      <w:sz w:val="18"/>
      <w:szCs w:val="18"/>
      <w:lang w:val="es-ES" w:eastAsia="es-ES"/>
    </w:rPr>
  </w:style>
  <w:style w:type="paragraph" w:styleId="Revisin">
    <w:name w:val="Revision"/>
    <w:hidden/>
    <w:uiPriority w:val="99"/>
    <w:semiHidden/>
    <w:rsid w:val="00C5269B"/>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1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AEE55-9160-49E3-93F4-BEC0470C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1158</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Vargas Reyes</dc:creator>
  <cp:keywords/>
  <dc:description/>
  <cp:lastModifiedBy>Nelly Quintana Jerez</cp:lastModifiedBy>
  <cp:revision>2</cp:revision>
  <dcterms:created xsi:type="dcterms:W3CDTF">2023-08-29T02:36:00Z</dcterms:created>
  <dcterms:modified xsi:type="dcterms:W3CDTF">2023-08-29T02:36:00Z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1377960</vt:i4>
  </property>
</Properties>
</file>