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1A32" w14:textId="77777777" w:rsidR="00084980" w:rsidRPr="00084980" w:rsidRDefault="00084980" w:rsidP="46526A9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CO"/>
          <w14:ligatures w14:val="none"/>
        </w:rPr>
      </w:pPr>
      <w:r w:rsidRPr="00084980">
        <w:rPr>
          <w:rFonts w:ascii="Arial" w:eastAsia="Times New Roman" w:hAnsi="Arial" w:cs="Arial"/>
          <w:kern w:val="0"/>
          <w:sz w:val="24"/>
          <w:szCs w:val="24"/>
          <w:lang w:eastAsia="es-CO"/>
          <w14:ligatures w14:val="none"/>
        </w:rPr>
        <w:t> </w:t>
      </w:r>
    </w:p>
    <w:tbl>
      <w:tblPr>
        <w:tblW w:w="88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95"/>
      </w:tblGrid>
      <w:tr w:rsidR="00084980" w:rsidRPr="00896058" w14:paraId="3212E958" w14:textId="77777777" w:rsidTr="001010D3">
        <w:trPr>
          <w:trHeight w:val="286"/>
        </w:trPr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876C150" w14:textId="77777777" w:rsidR="00084980" w:rsidRPr="00896058" w:rsidRDefault="00084980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Oficina - Delegatura</w:t>
            </w:r>
            <w:r w:rsidRPr="00896058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E2E90A" w14:textId="77777777" w:rsidR="00084980" w:rsidRPr="00896058" w:rsidRDefault="00084980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084980" w:rsidRPr="00896058" w14:paraId="6F0562C8" w14:textId="77777777" w:rsidTr="001010D3">
        <w:trPr>
          <w:trHeight w:val="417"/>
        </w:trPr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8E9E1A" w14:textId="155040E1" w:rsidR="00084980" w:rsidRPr="00896058" w:rsidRDefault="56F3A11C" w:rsidP="001010D3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960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O"/>
              </w:rPr>
              <w:t>Nombre del evento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5409B5" w14:textId="77777777" w:rsidR="00084980" w:rsidRPr="00896058" w:rsidRDefault="00084980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084980" w:rsidRPr="00896058" w14:paraId="67013A28" w14:textId="77777777" w:rsidTr="001010D3">
        <w:trPr>
          <w:trHeight w:val="240"/>
        </w:trPr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AB8094" w14:textId="5A70C376" w:rsidR="00084980" w:rsidRPr="00896058" w:rsidRDefault="00084980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Fecha </w:t>
            </w:r>
            <w:r w:rsidR="00896058"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del evento del </w:t>
            </w:r>
            <w:r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Plan de Acción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70733A" w14:textId="77777777" w:rsidR="00084980" w:rsidRPr="00896058" w:rsidRDefault="00084980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1010D3" w:rsidRPr="00896058" w14:paraId="4BCB7771" w14:textId="77777777" w:rsidTr="001010D3">
        <w:trPr>
          <w:trHeight w:val="240"/>
        </w:trPr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14806B7" w14:textId="29AEE8F0" w:rsidR="001010D3" w:rsidRPr="00896058" w:rsidRDefault="001010D3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Fecha del evento (Si no está en plan de acción)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3678F7" w14:textId="77777777" w:rsidR="001010D3" w:rsidRPr="00896058" w:rsidRDefault="001010D3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1010D3" w:rsidRPr="00896058" w14:paraId="00478DD5" w14:textId="77777777" w:rsidTr="001010D3">
        <w:trPr>
          <w:trHeight w:val="240"/>
        </w:trPr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CA6C85" w14:textId="469DBBD1" w:rsidR="001010D3" w:rsidRPr="00896058" w:rsidRDefault="001010D3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Hora del evento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B2111F" w14:textId="77777777" w:rsidR="001010D3" w:rsidRPr="00896058" w:rsidRDefault="001010D3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1010D3" w:rsidRPr="00896058" w14:paraId="15602E74" w14:textId="77777777" w:rsidTr="001010D3">
        <w:trPr>
          <w:trHeight w:val="240"/>
        </w:trPr>
        <w:tc>
          <w:tcPr>
            <w:tcW w:w="283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443932" w14:textId="3E68F65C" w:rsidR="001010D3" w:rsidRDefault="001010D3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Tipo de evento: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530E81" w14:textId="147760C3" w:rsidR="001010D3" w:rsidRPr="001010D3" w:rsidRDefault="001010D3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Abierto al público:</w:t>
            </w:r>
          </w:p>
        </w:tc>
      </w:tr>
      <w:tr w:rsidR="001010D3" w:rsidRPr="00896058" w14:paraId="655C47AE" w14:textId="77777777" w:rsidTr="001010D3">
        <w:trPr>
          <w:trHeight w:val="240"/>
        </w:trPr>
        <w:tc>
          <w:tcPr>
            <w:tcW w:w="283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39E4F2" w14:textId="77777777" w:rsidR="001010D3" w:rsidRDefault="001010D3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10F38D" w14:textId="21E38483" w:rsidR="001010D3" w:rsidRPr="001010D3" w:rsidRDefault="001010D3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Cerrado al público:</w:t>
            </w:r>
          </w:p>
        </w:tc>
      </w:tr>
      <w:tr w:rsidR="00084980" w:rsidRPr="00896058" w14:paraId="3ABD8CE0" w14:textId="77777777" w:rsidTr="001010D3">
        <w:trPr>
          <w:trHeight w:val="614"/>
        </w:trPr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20F250" w14:textId="15B47244" w:rsidR="00084980" w:rsidRPr="00896058" w:rsidRDefault="00084980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Responsable de la pieza </w:t>
            </w:r>
            <w:r w:rsidR="001010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por parte del área solicitante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FCC27A" w14:textId="77777777" w:rsidR="00084980" w:rsidRPr="00896058" w:rsidRDefault="00084980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</w:tr>
      <w:tr w:rsidR="00896058" w:rsidRPr="00896058" w14:paraId="1EDC670A" w14:textId="77777777" w:rsidTr="001010D3">
        <w:trPr>
          <w:trHeight w:val="240"/>
        </w:trPr>
        <w:tc>
          <w:tcPr>
            <w:tcW w:w="283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D23CF4" w14:textId="6B003027" w:rsidR="00896058" w:rsidRPr="00896058" w:rsidRDefault="00896058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Datos de contacto</w:t>
            </w: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0790C5E" w14:textId="53AC09DC" w:rsidR="00896058" w:rsidRPr="00896058" w:rsidRDefault="00896058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 Correo:</w:t>
            </w:r>
          </w:p>
        </w:tc>
      </w:tr>
      <w:tr w:rsidR="00896058" w:rsidRPr="00896058" w14:paraId="63FC3F88" w14:textId="77777777" w:rsidTr="001010D3">
        <w:trPr>
          <w:trHeight w:val="240"/>
        </w:trPr>
        <w:tc>
          <w:tcPr>
            <w:tcW w:w="283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92AF12" w14:textId="77777777" w:rsidR="00896058" w:rsidRPr="00896058" w:rsidRDefault="00896058" w:rsidP="001010D3">
            <w:p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5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3530BE6" w14:textId="6D8F3A64" w:rsidR="00896058" w:rsidRPr="00896058" w:rsidRDefault="00896058" w:rsidP="001010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89605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Teléfono:</w:t>
            </w:r>
          </w:p>
        </w:tc>
      </w:tr>
    </w:tbl>
    <w:p w14:paraId="03B0D776" w14:textId="77777777" w:rsidR="00084980" w:rsidRPr="00084980" w:rsidRDefault="00084980" w:rsidP="000849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CO"/>
          <w14:ligatures w14:val="none"/>
        </w:rPr>
      </w:pPr>
      <w:r w:rsidRPr="00084980">
        <w:rPr>
          <w:rFonts w:ascii="Arial" w:eastAsia="Times New Roman" w:hAnsi="Arial" w:cs="Arial"/>
          <w:kern w:val="0"/>
          <w:sz w:val="24"/>
          <w:szCs w:val="24"/>
          <w:lang w:eastAsia="es-CO"/>
          <w14:ligatures w14:val="none"/>
        </w:rPr>
        <w:t> </w:t>
      </w:r>
    </w:p>
    <w:p w14:paraId="676B2509" w14:textId="0F12574D" w:rsidR="6C57A95F" w:rsidRPr="001010D3" w:rsidRDefault="001010D3" w:rsidP="6C57A95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1010D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Defina qué tipo de modalidad caracteriza su evento, marcando con una X según corresponda:  </w:t>
      </w:r>
    </w:p>
    <w:p w14:paraId="4D11AC19" w14:textId="77777777" w:rsidR="001010D3" w:rsidRDefault="001010D3" w:rsidP="6C57A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W w:w="878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2835"/>
      </w:tblGrid>
      <w:tr w:rsidR="001010D3" w:rsidRPr="001010D3" w14:paraId="5D0DF4F4" w14:textId="77777777" w:rsidTr="005104A2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049CE" w14:textId="7C74D7B3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Modalidad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C562D" w14:textId="2983ED1B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Evento con presupuesto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2DD3B" w14:textId="452C010C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Evento In House</w:t>
            </w:r>
          </w:p>
        </w:tc>
      </w:tr>
      <w:tr w:rsidR="001010D3" w:rsidRPr="001010D3" w14:paraId="0A5F049E" w14:textId="77777777" w:rsidTr="005104A2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190B9" w14:textId="30B33127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Presencial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9D063" w14:textId="094FD054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A0858" w14:textId="17F767A5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</w:tr>
      <w:tr w:rsidR="001010D3" w:rsidRPr="001010D3" w14:paraId="3B5E2E36" w14:textId="77777777" w:rsidTr="005104A2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79FBF9" w14:textId="6A77A7B2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Virtual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578D1" w14:textId="216CCBB2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8C018" w14:textId="55F7E082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</w:tr>
      <w:tr w:rsidR="001010D3" w:rsidRPr="001010D3" w14:paraId="7C8C7A00" w14:textId="77777777" w:rsidTr="005104A2">
        <w:trPr>
          <w:trHeight w:val="3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2530A" w14:textId="031AA895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Mixto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89ED1" w14:textId="599C2F33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A9900" w14:textId="65CF37CA" w:rsidR="001010D3" w:rsidRPr="001010D3" w:rsidRDefault="001010D3" w:rsidP="005104A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</w:p>
        </w:tc>
      </w:tr>
    </w:tbl>
    <w:p w14:paraId="5504E1D9" w14:textId="2A7E5461" w:rsidR="6C57A95F" w:rsidRDefault="6C57A95F" w:rsidP="6C57A9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3F97FB3" w14:textId="22BC9999" w:rsidR="6C57A95F" w:rsidRDefault="001010D3" w:rsidP="001010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1010D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A continuación, responda las siguientes preguntas, las cuales son importantes para la construcción de 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l</w:t>
      </w:r>
      <w:r w:rsidRPr="001010D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 pieza gráfica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del evento</w:t>
      </w:r>
      <w:r w:rsidRPr="001010D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:</w:t>
      </w:r>
    </w:p>
    <w:p w14:paraId="6CEF5819" w14:textId="77777777" w:rsidR="001010D3" w:rsidRDefault="001010D3" w:rsidP="001010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115"/>
        <w:gridCol w:w="3405"/>
        <w:gridCol w:w="3308"/>
      </w:tblGrid>
      <w:tr w:rsidR="005104A2" w:rsidRPr="001010D3" w14:paraId="7FFAC835" w14:textId="77777777" w:rsidTr="4FD2CE0D">
        <w:trPr>
          <w:jc w:val="center"/>
        </w:trPr>
        <w:tc>
          <w:tcPr>
            <w:tcW w:w="2115" w:type="dxa"/>
            <w:vAlign w:val="center"/>
          </w:tcPr>
          <w:p w14:paraId="4EF7A4F8" w14:textId="12CA54A0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Información relevante</w:t>
            </w:r>
          </w:p>
        </w:tc>
        <w:tc>
          <w:tcPr>
            <w:tcW w:w="3405" w:type="dxa"/>
            <w:vAlign w:val="center"/>
          </w:tcPr>
          <w:p w14:paraId="0D80940A" w14:textId="01F796C2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010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3308" w:type="dxa"/>
            <w:vAlign w:val="center"/>
          </w:tcPr>
          <w:p w14:paraId="18BC0439" w14:textId="3B706DBB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010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Respuesta área solicitante</w:t>
            </w:r>
          </w:p>
        </w:tc>
      </w:tr>
      <w:tr w:rsidR="005104A2" w:rsidRPr="001010D3" w14:paraId="5BC8068D" w14:textId="77777777" w:rsidTr="4FD2CE0D">
        <w:trPr>
          <w:jc w:val="center"/>
        </w:trPr>
        <w:tc>
          <w:tcPr>
            <w:tcW w:w="2115" w:type="dxa"/>
            <w:vAlign w:val="center"/>
          </w:tcPr>
          <w:p w14:paraId="52DFA0B9" w14:textId="5B3311FC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1010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Contexto</w:t>
            </w:r>
          </w:p>
        </w:tc>
        <w:tc>
          <w:tcPr>
            <w:tcW w:w="3405" w:type="dxa"/>
            <w:vAlign w:val="center"/>
          </w:tcPr>
          <w:p w14:paraId="6825C2A1" w14:textId="40C80CF5" w:rsidR="001010D3" w:rsidRPr="001010D3" w:rsidRDefault="001010D3" w:rsidP="005104A2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CO"/>
                <w14:ligatures w14:val="none"/>
              </w:rPr>
              <w:t>Describa la situación actual de la temática que enmarca la comunicación, sus antecedentes, si se han realizado o pertenece a eventos realizados anteriormente; describa su problemática y necesidad.</w:t>
            </w:r>
            <w:r w:rsidRPr="001010D3">
              <w:rPr>
                <w:rFonts w:ascii="Arial" w:eastAsia="Times New Roman" w:hAnsi="Arial" w:cs="Arial"/>
                <w:kern w:val="0"/>
                <w:sz w:val="20"/>
                <w:szCs w:val="20"/>
                <w:lang w:eastAsia="es-CO"/>
                <w14:ligatures w14:val="none"/>
              </w:rPr>
              <w:t> </w:t>
            </w:r>
          </w:p>
        </w:tc>
        <w:tc>
          <w:tcPr>
            <w:tcW w:w="3308" w:type="dxa"/>
            <w:vAlign w:val="center"/>
          </w:tcPr>
          <w:p w14:paraId="0BA88A23" w14:textId="77777777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04A2" w:rsidRPr="001010D3" w14:paraId="0F13648C" w14:textId="77777777" w:rsidTr="4FD2CE0D">
        <w:trPr>
          <w:jc w:val="center"/>
        </w:trPr>
        <w:tc>
          <w:tcPr>
            <w:tcW w:w="2115" w:type="dxa"/>
            <w:vAlign w:val="center"/>
          </w:tcPr>
          <w:p w14:paraId="23B04503" w14:textId="484C747A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Descripción de la pieza</w:t>
            </w:r>
          </w:p>
        </w:tc>
        <w:tc>
          <w:tcPr>
            <w:tcW w:w="3405" w:type="dxa"/>
            <w:vAlign w:val="center"/>
          </w:tcPr>
          <w:p w14:paraId="3C544C3F" w14:textId="742CF72C" w:rsidR="001010D3" w:rsidRPr="001010D3" w:rsidRDefault="001010D3" w:rsidP="005104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010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 sus palabras, cuéntenos cuál es la necesidad, cómo se imagina esta pieza de comunicación. Cuéntenos qué elementos y colores considera que se deben destacar dentro de esta pieza gráfica.</w:t>
            </w:r>
          </w:p>
        </w:tc>
        <w:tc>
          <w:tcPr>
            <w:tcW w:w="3308" w:type="dxa"/>
            <w:vAlign w:val="center"/>
          </w:tcPr>
          <w:p w14:paraId="08FDE3A8" w14:textId="77777777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04A2" w:rsidRPr="001010D3" w14:paraId="19E94FE9" w14:textId="77777777" w:rsidTr="4FD2CE0D">
        <w:trPr>
          <w:jc w:val="center"/>
        </w:trPr>
        <w:tc>
          <w:tcPr>
            <w:tcW w:w="2115" w:type="dxa"/>
            <w:vAlign w:val="center"/>
          </w:tcPr>
          <w:p w14:paraId="76051165" w14:textId="1AFBD64D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Objetivo de comunicación</w:t>
            </w:r>
          </w:p>
        </w:tc>
        <w:tc>
          <w:tcPr>
            <w:tcW w:w="3405" w:type="dxa"/>
            <w:vAlign w:val="center"/>
          </w:tcPr>
          <w:p w14:paraId="3B7934EC" w14:textId="52B9B1B1" w:rsidR="001010D3" w:rsidRPr="001010D3" w:rsidRDefault="001010D3" w:rsidP="005104A2">
            <w:pPr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s-CO"/>
                <w14:ligatures w14:val="none"/>
              </w:rPr>
            </w:pPr>
            <w:r w:rsidRPr="001010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¿Qué desea lograr a través de esta pieza gráfica?, ¿Qué pretende que pase durante y después de su difusión?, ¿Qué acciones espera </w:t>
            </w:r>
            <w:r w:rsidRPr="001010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lograr de parte del consumidor o público objetivo?</w:t>
            </w:r>
            <w:r w:rsidRPr="00084980">
              <w:rPr>
                <w:rFonts w:ascii="Cambria" w:eastAsia="Times New Roman" w:hAnsi="Cambria" w:cs="Segoe UI"/>
                <w:color w:val="FF0000"/>
                <w:kern w:val="0"/>
                <w:sz w:val="24"/>
                <w:szCs w:val="24"/>
                <w:lang w:eastAsia="es-CO"/>
                <w14:ligatures w14:val="none"/>
              </w:rPr>
              <w:t> </w:t>
            </w:r>
          </w:p>
        </w:tc>
        <w:tc>
          <w:tcPr>
            <w:tcW w:w="3308" w:type="dxa"/>
            <w:vAlign w:val="center"/>
          </w:tcPr>
          <w:p w14:paraId="33F0047F" w14:textId="77777777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04A2" w:rsidRPr="001010D3" w14:paraId="3CC6F0E9" w14:textId="77777777" w:rsidTr="4FD2CE0D">
        <w:trPr>
          <w:jc w:val="center"/>
        </w:trPr>
        <w:tc>
          <w:tcPr>
            <w:tcW w:w="2115" w:type="dxa"/>
            <w:vAlign w:val="center"/>
          </w:tcPr>
          <w:p w14:paraId="26AB53F8" w14:textId="2CFA2EFB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Público objetivo</w:t>
            </w:r>
          </w:p>
        </w:tc>
        <w:tc>
          <w:tcPr>
            <w:tcW w:w="3405" w:type="dxa"/>
            <w:vAlign w:val="center"/>
          </w:tcPr>
          <w:p w14:paraId="1AD88DA1" w14:textId="28CDC42D" w:rsidR="001010D3" w:rsidRPr="001010D3" w:rsidRDefault="001010D3" w:rsidP="005104A2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010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Describa el perfil de las personas a las cuáles llegará esta comunicación</w:t>
            </w:r>
            <w:r w:rsidR="005104A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</w:t>
            </w:r>
            <w:r w:rsidR="005104A2" w:rsidRPr="001010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 una palabra, o frase cuéntenos cuál es el mensaje que usted quiere comunicar.</w:t>
            </w:r>
          </w:p>
          <w:p w14:paraId="15C11F06" w14:textId="1E25F38F" w:rsidR="001010D3" w:rsidRPr="001010D3" w:rsidRDefault="001010D3" w:rsidP="005104A2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010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 ejemplo: Edad, sexo, ubicación demográfica, nivel socio económico, nivel de escolaridad, gustos e intereses, etc. </w:t>
            </w:r>
          </w:p>
        </w:tc>
        <w:tc>
          <w:tcPr>
            <w:tcW w:w="3308" w:type="dxa"/>
            <w:vAlign w:val="center"/>
          </w:tcPr>
          <w:p w14:paraId="2CCFD90F" w14:textId="77777777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5104A2" w:rsidRPr="001010D3" w14:paraId="0EDA1108" w14:textId="77777777" w:rsidTr="4FD2CE0D">
        <w:trPr>
          <w:jc w:val="center"/>
        </w:trPr>
        <w:tc>
          <w:tcPr>
            <w:tcW w:w="2115" w:type="dxa"/>
            <w:vAlign w:val="center"/>
          </w:tcPr>
          <w:p w14:paraId="3714FA07" w14:textId="7D55ECEE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Concepto de la pieza</w:t>
            </w:r>
          </w:p>
        </w:tc>
        <w:tc>
          <w:tcPr>
            <w:tcW w:w="3405" w:type="dxa"/>
            <w:vAlign w:val="center"/>
          </w:tcPr>
          <w:p w14:paraId="3AC8C126" w14:textId="49AD4CD5" w:rsidR="001010D3" w:rsidRPr="001010D3" w:rsidRDefault="001010D3" w:rsidP="005104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010D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En una palabra, o frase cuéntenos cuál es el mensaje que usted quiere comunicar.</w:t>
            </w:r>
          </w:p>
        </w:tc>
        <w:tc>
          <w:tcPr>
            <w:tcW w:w="3308" w:type="dxa"/>
            <w:vAlign w:val="center"/>
          </w:tcPr>
          <w:p w14:paraId="42A6AA24" w14:textId="77777777" w:rsidR="001010D3" w:rsidRPr="001010D3" w:rsidRDefault="001010D3" w:rsidP="001010D3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010D3" w:rsidRPr="001010D3" w14:paraId="535DAA73" w14:textId="77777777" w:rsidTr="4FD2CE0D">
        <w:trPr>
          <w:jc w:val="center"/>
        </w:trPr>
        <w:tc>
          <w:tcPr>
            <w:tcW w:w="2115" w:type="dxa"/>
            <w:vAlign w:val="center"/>
          </w:tcPr>
          <w:p w14:paraId="09CA8C97" w14:textId="5263B260" w:rsidR="001010D3" w:rsidRPr="001010D3" w:rsidRDefault="001010D3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Llamado a la acción</w:t>
            </w:r>
          </w:p>
        </w:tc>
        <w:tc>
          <w:tcPr>
            <w:tcW w:w="3405" w:type="dxa"/>
            <w:vAlign w:val="center"/>
          </w:tcPr>
          <w:p w14:paraId="3A8040E4" w14:textId="483E8D90" w:rsidR="001010D3" w:rsidRPr="001010D3" w:rsidRDefault="00FD7709" w:rsidP="005104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¿Qué se quiere que haga la audiencia al ver esta comunicación?</w:t>
            </w:r>
          </w:p>
        </w:tc>
        <w:tc>
          <w:tcPr>
            <w:tcW w:w="3308" w:type="dxa"/>
            <w:vAlign w:val="center"/>
          </w:tcPr>
          <w:p w14:paraId="654641F8" w14:textId="77777777" w:rsidR="001010D3" w:rsidRPr="001010D3" w:rsidRDefault="001010D3" w:rsidP="001010D3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010D3" w:rsidRPr="001010D3" w14:paraId="108EEB40" w14:textId="77777777" w:rsidTr="4FD2CE0D">
        <w:trPr>
          <w:jc w:val="center"/>
        </w:trPr>
        <w:tc>
          <w:tcPr>
            <w:tcW w:w="2115" w:type="dxa"/>
            <w:vAlign w:val="center"/>
          </w:tcPr>
          <w:p w14:paraId="22AFB2AF" w14:textId="3B3CF027" w:rsidR="001010D3" w:rsidRPr="001010D3" w:rsidRDefault="00FD7709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Tono de comunicaciones</w:t>
            </w:r>
          </w:p>
        </w:tc>
        <w:tc>
          <w:tcPr>
            <w:tcW w:w="3405" w:type="dxa"/>
            <w:vAlign w:val="center"/>
          </w:tcPr>
          <w:p w14:paraId="4966A762" w14:textId="2F7B05E7" w:rsidR="001010D3" w:rsidRPr="001010D3" w:rsidRDefault="00FD7709" w:rsidP="005104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Social </w:t>
            </w:r>
            <w:proofErr w:type="spellStart"/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Voice</w:t>
            </w:r>
            <w:proofErr w:type="spellEnd"/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- ¿Cómo se imagina que debemos hablarle al público objetivo? Describa con un ejemplo de cómo usted lo diría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Tipos de tonos:</w:t>
            </w:r>
            <w:r>
              <w:t xml:space="preserve"> </w:t>
            </w: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Informativo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Institucional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Emocional</w:t>
            </w:r>
            <w:r w:rsidR="005104A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Humorístico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Educativo</w:t>
            </w:r>
          </w:p>
        </w:tc>
        <w:tc>
          <w:tcPr>
            <w:tcW w:w="3308" w:type="dxa"/>
            <w:vAlign w:val="center"/>
          </w:tcPr>
          <w:p w14:paraId="02304335" w14:textId="77777777" w:rsidR="001010D3" w:rsidRPr="001010D3" w:rsidRDefault="001010D3" w:rsidP="001010D3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010D3" w:rsidRPr="001010D3" w14:paraId="770329F1" w14:textId="77777777" w:rsidTr="4FD2CE0D">
        <w:trPr>
          <w:jc w:val="center"/>
        </w:trPr>
        <w:tc>
          <w:tcPr>
            <w:tcW w:w="2115" w:type="dxa"/>
            <w:vAlign w:val="center"/>
          </w:tcPr>
          <w:p w14:paraId="156FF6A0" w14:textId="1A5C1C05" w:rsidR="001010D3" w:rsidRPr="001010D3" w:rsidRDefault="00FD7709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Restricciones o legales</w:t>
            </w:r>
          </w:p>
        </w:tc>
        <w:tc>
          <w:tcPr>
            <w:tcW w:w="3405" w:type="dxa"/>
            <w:vAlign w:val="center"/>
          </w:tcPr>
          <w:p w14:paraId="035503F6" w14:textId="1CABA0D6" w:rsidR="001010D3" w:rsidRPr="001010D3" w:rsidRDefault="00FD7709" w:rsidP="005104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¿Se debe tener en cuenta algún mensaje importante a comunicar, ley, instrucción o existe alguna restricción? ¿Se debe hacer uso de algún logo o normativa gubernamental?</w:t>
            </w:r>
          </w:p>
        </w:tc>
        <w:tc>
          <w:tcPr>
            <w:tcW w:w="3308" w:type="dxa"/>
            <w:vAlign w:val="center"/>
          </w:tcPr>
          <w:p w14:paraId="6F85B1CE" w14:textId="77777777" w:rsidR="001010D3" w:rsidRPr="001010D3" w:rsidRDefault="001010D3" w:rsidP="001010D3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010D3" w:rsidRPr="001010D3" w14:paraId="635BA8B4" w14:textId="77777777" w:rsidTr="4FD2CE0D">
        <w:trPr>
          <w:jc w:val="center"/>
        </w:trPr>
        <w:tc>
          <w:tcPr>
            <w:tcW w:w="2115" w:type="dxa"/>
            <w:vAlign w:val="center"/>
          </w:tcPr>
          <w:p w14:paraId="301652AC" w14:textId="654D5C00" w:rsidR="001010D3" w:rsidRPr="001010D3" w:rsidRDefault="00FD7709" w:rsidP="001010D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Tiempos de ejecución y medios de difusión</w:t>
            </w:r>
          </w:p>
        </w:tc>
        <w:tc>
          <w:tcPr>
            <w:tcW w:w="3405" w:type="dxa"/>
            <w:vAlign w:val="center"/>
          </w:tcPr>
          <w:p w14:paraId="636E575D" w14:textId="44DBAF60" w:rsidR="001010D3" w:rsidRPr="001010D3" w:rsidRDefault="00FD7709" w:rsidP="005104A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Si esta pieza hace parte del Plan de Acción o de alguna campaña que esté en él, enmarque las fechas de publicación. Si no hace parte del Plan de Acción, describa las fechas propuestas y la razón por las cuáles considera importantes hacer su publicación en los días</w:t>
            </w:r>
            <w:r w:rsidR="005104A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FD77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mencionados. Si anteriormente se ha realizado una publicación relacionada, cuéntenos cuáles han sido los medios de difusión en los que se ha publicado.</w:t>
            </w:r>
          </w:p>
        </w:tc>
        <w:tc>
          <w:tcPr>
            <w:tcW w:w="3308" w:type="dxa"/>
            <w:vAlign w:val="center"/>
          </w:tcPr>
          <w:p w14:paraId="1B1A848C" w14:textId="77777777" w:rsidR="001010D3" w:rsidRPr="001010D3" w:rsidRDefault="001010D3" w:rsidP="001010D3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5135D4BA" w14:textId="6266997D" w:rsidR="00084980" w:rsidRPr="00084980" w:rsidRDefault="00084980" w:rsidP="00FD770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CO"/>
          <w14:ligatures w14:val="none"/>
        </w:rPr>
      </w:pPr>
    </w:p>
    <w:p w14:paraId="68284C6C" w14:textId="77777777" w:rsidR="006B58DB" w:rsidRDefault="006B58DB"/>
    <w:sectPr w:rsidR="006B5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BB77" w14:textId="77777777" w:rsidR="00FC02DB" w:rsidRDefault="00FC02DB" w:rsidP="00777D42">
      <w:pPr>
        <w:spacing w:after="0" w:line="240" w:lineRule="auto"/>
      </w:pPr>
      <w:r>
        <w:separator/>
      </w:r>
    </w:p>
  </w:endnote>
  <w:endnote w:type="continuationSeparator" w:id="0">
    <w:p w14:paraId="2275EB3F" w14:textId="77777777" w:rsidR="00FC02DB" w:rsidRDefault="00FC02DB" w:rsidP="0077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1479" w14:textId="77777777" w:rsidR="00047DB8" w:rsidRDefault="00047D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0EDB" w14:textId="77777777" w:rsidR="00047DB8" w:rsidRDefault="00047D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2E8E" w14:textId="77777777" w:rsidR="00047DB8" w:rsidRDefault="00047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892E" w14:textId="77777777" w:rsidR="00FC02DB" w:rsidRDefault="00FC02DB" w:rsidP="00777D42">
      <w:pPr>
        <w:spacing w:after="0" w:line="240" w:lineRule="auto"/>
      </w:pPr>
      <w:r>
        <w:separator/>
      </w:r>
    </w:p>
  </w:footnote>
  <w:footnote w:type="continuationSeparator" w:id="0">
    <w:p w14:paraId="158A5958" w14:textId="77777777" w:rsidR="00FC02DB" w:rsidRDefault="00FC02DB" w:rsidP="0077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45A" w14:textId="77777777" w:rsidR="00047DB8" w:rsidRDefault="00047D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7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5143"/>
      <w:gridCol w:w="2228"/>
    </w:tblGrid>
    <w:tr w:rsidR="00777D42" w14:paraId="2487940F" w14:textId="77777777" w:rsidTr="00777D42">
      <w:trPr>
        <w:trHeight w:val="300"/>
      </w:trPr>
      <w:tc>
        <w:tcPr>
          <w:tcW w:w="241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left w:w="60" w:type="dxa"/>
            <w:right w:w="60" w:type="dxa"/>
          </w:tcMar>
        </w:tcPr>
        <w:p w14:paraId="5FFEC3AC" w14:textId="77777777" w:rsidR="00777D42" w:rsidRDefault="00777D42" w:rsidP="00777D42">
          <w:pPr>
            <w:spacing w:after="0" w:line="240" w:lineRule="auto"/>
            <w:ind w:right="360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AB7E11D" wp14:editId="2B440315">
                <wp:extent cx="1428750" cy="663948"/>
                <wp:effectExtent l="0" t="0" r="0" b="0"/>
                <wp:docPr id="1136436620" name="Imagen 1136436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663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left w:w="60" w:type="dxa"/>
            <w:right w:w="60" w:type="dxa"/>
          </w:tcMar>
          <w:vAlign w:val="center"/>
        </w:tcPr>
        <w:p w14:paraId="2A128C75" w14:textId="5C4021A9" w:rsidR="00777D42" w:rsidRDefault="00777D42" w:rsidP="00777D42">
          <w:pPr>
            <w:spacing w:after="0" w:line="240" w:lineRule="auto"/>
            <w:jc w:val="center"/>
            <w:rPr>
              <w:rFonts w:ascii="Segoe UI" w:eastAsia="Times New Roman" w:hAnsi="Segoe UI" w:cs="Segoe UI"/>
              <w:b/>
              <w:bCs/>
              <w:sz w:val="18"/>
              <w:szCs w:val="18"/>
              <w:lang w:eastAsia="es-CO"/>
            </w:rPr>
          </w:pPr>
          <w:r w:rsidRPr="46526A93"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  <w:t>BRIEFF PARA SOLICITUD DE PIEZAS DIGITALES</w:t>
          </w:r>
        </w:p>
      </w:tc>
      <w:tc>
        <w:tcPr>
          <w:tcW w:w="2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left w:w="60" w:type="dxa"/>
            <w:right w:w="60" w:type="dxa"/>
          </w:tcMar>
          <w:vAlign w:val="center"/>
        </w:tcPr>
        <w:p w14:paraId="24A33727" w14:textId="66223F52" w:rsidR="00777D42" w:rsidRPr="00047DB8" w:rsidRDefault="00777D42" w:rsidP="00777D4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 w:rsidRPr="00047DB8">
            <w:rPr>
              <w:rFonts w:ascii="Arial" w:eastAsia="Arial" w:hAnsi="Arial" w:cs="Arial"/>
              <w:sz w:val="20"/>
              <w:szCs w:val="20"/>
              <w:lang w:val="es-MX"/>
            </w:rPr>
            <w:t xml:space="preserve">Código: </w:t>
          </w:r>
          <w:r w:rsidR="00047DB8" w:rsidRPr="00047DB8">
            <w:rPr>
              <w:rFonts w:ascii="Arial" w:eastAsia="Arial" w:hAnsi="Arial" w:cs="Arial"/>
              <w:sz w:val="20"/>
              <w:szCs w:val="20"/>
              <w:lang w:val="es-MX"/>
            </w:rPr>
            <w:t>CS03-F07</w:t>
          </w:r>
        </w:p>
      </w:tc>
    </w:tr>
    <w:tr w:rsidR="00777D42" w14:paraId="3BBC43D8" w14:textId="77777777" w:rsidTr="00777D42">
      <w:trPr>
        <w:trHeight w:val="517"/>
      </w:trPr>
      <w:tc>
        <w:tcPr>
          <w:tcW w:w="2410" w:type="dxa"/>
          <w:vMerge/>
          <w:tcBorders>
            <w:left w:val="single" w:sz="0" w:space="0" w:color="auto"/>
            <w:right w:val="single" w:sz="0" w:space="0" w:color="auto"/>
          </w:tcBorders>
          <w:vAlign w:val="center"/>
        </w:tcPr>
        <w:p w14:paraId="0047C278" w14:textId="77777777" w:rsidR="00777D42" w:rsidRDefault="00777D42" w:rsidP="00777D42"/>
      </w:tc>
      <w:tc>
        <w:tcPr>
          <w:tcW w:w="5143" w:type="dxa"/>
          <w:vMerge/>
          <w:tcBorders>
            <w:left w:val="single" w:sz="0" w:space="0" w:color="auto"/>
            <w:right w:val="single" w:sz="0" w:space="0" w:color="auto"/>
          </w:tcBorders>
          <w:vAlign w:val="center"/>
        </w:tcPr>
        <w:p w14:paraId="5BFC1FDA" w14:textId="77777777" w:rsidR="00777D42" w:rsidRDefault="00777D42" w:rsidP="00777D42"/>
      </w:tc>
      <w:tc>
        <w:tcPr>
          <w:tcW w:w="2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left w:w="60" w:type="dxa"/>
            <w:right w:w="60" w:type="dxa"/>
          </w:tcMar>
          <w:vAlign w:val="center"/>
        </w:tcPr>
        <w:p w14:paraId="725ED91E" w14:textId="77777777" w:rsidR="00777D42" w:rsidRPr="00047DB8" w:rsidRDefault="00777D42" w:rsidP="00777D4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 w:rsidRPr="00047DB8">
            <w:rPr>
              <w:rFonts w:ascii="Arial" w:eastAsia="Arial" w:hAnsi="Arial" w:cs="Arial"/>
              <w:sz w:val="20"/>
              <w:szCs w:val="20"/>
              <w:lang w:val="es-MX"/>
            </w:rPr>
            <w:t>Versión: 01</w:t>
          </w:r>
        </w:p>
      </w:tc>
    </w:tr>
    <w:tr w:rsidR="00777D42" w14:paraId="136D7F43" w14:textId="77777777" w:rsidTr="00777D42">
      <w:trPr>
        <w:trHeight w:val="410"/>
      </w:trPr>
      <w:tc>
        <w:tcPr>
          <w:tcW w:w="2410" w:type="dxa"/>
          <w:vMerge/>
          <w:tc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</w:tcBorders>
          <w:vAlign w:val="center"/>
        </w:tcPr>
        <w:p w14:paraId="40837755" w14:textId="77777777" w:rsidR="00777D42" w:rsidRDefault="00777D42" w:rsidP="00777D42"/>
      </w:tc>
      <w:tc>
        <w:tcPr>
          <w:tcW w:w="5143" w:type="dxa"/>
          <w:vMerge/>
          <w:tc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</w:tcBorders>
          <w:vAlign w:val="center"/>
        </w:tcPr>
        <w:p w14:paraId="0E85C4C2" w14:textId="77777777" w:rsidR="00777D42" w:rsidRDefault="00777D42" w:rsidP="00777D42"/>
      </w:tc>
      <w:tc>
        <w:tcPr>
          <w:tcW w:w="2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left w:w="60" w:type="dxa"/>
            <w:right w:w="60" w:type="dxa"/>
          </w:tcMar>
          <w:vAlign w:val="center"/>
        </w:tcPr>
        <w:p w14:paraId="3CDA07E4" w14:textId="77777777" w:rsidR="00777D42" w:rsidRPr="00047DB8" w:rsidRDefault="00777D42" w:rsidP="00777D4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  <w:r w:rsidRPr="00047DB8">
            <w:rPr>
              <w:rFonts w:ascii="Arial" w:eastAsia="Arial" w:hAnsi="Arial" w:cs="Arial"/>
              <w:sz w:val="20"/>
              <w:szCs w:val="20"/>
              <w:lang w:val="es-MX"/>
            </w:rPr>
            <w:t>Fecha: 2023/11/30</w:t>
          </w:r>
        </w:p>
      </w:tc>
    </w:tr>
  </w:tbl>
  <w:p w14:paraId="6F543E8D" w14:textId="77777777" w:rsidR="00777D42" w:rsidRDefault="00777D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D01A" w14:textId="77777777" w:rsidR="00047DB8" w:rsidRDefault="00047D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227D1"/>
    <w:multiLevelType w:val="hybridMultilevel"/>
    <w:tmpl w:val="49001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7921"/>
    <w:multiLevelType w:val="multilevel"/>
    <w:tmpl w:val="7FB82CD4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</w:abstractNum>
  <w:num w:numId="1" w16cid:durableId="422458318">
    <w:abstractNumId w:val="1"/>
  </w:num>
  <w:num w:numId="2" w16cid:durableId="139566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80"/>
    <w:rsid w:val="00047DB8"/>
    <w:rsid w:val="00084980"/>
    <w:rsid w:val="001010D3"/>
    <w:rsid w:val="001F5785"/>
    <w:rsid w:val="005104A2"/>
    <w:rsid w:val="005F1885"/>
    <w:rsid w:val="006B58DB"/>
    <w:rsid w:val="00777D42"/>
    <w:rsid w:val="00896058"/>
    <w:rsid w:val="008B6A0F"/>
    <w:rsid w:val="00912636"/>
    <w:rsid w:val="00B51FCB"/>
    <w:rsid w:val="00C648AC"/>
    <w:rsid w:val="00FC02DB"/>
    <w:rsid w:val="00FC0475"/>
    <w:rsid w:val="00FD7709"/>
    <w:rsid w:val="0478DF0F"/>
    <w:rsid w:val="094C5032"/>
    <w:rsid w:val="0EBBF6E2"/>
    <w:rsid w:val="0FE3BB87"/>
    <w:rsid w:val="14118B6E"/>
    <w:rsid w:val="15699D6F"/>
    <w:rsid w:val="19CCFFF8"/>
    <w:rsid w:val="1BE0CC79"/>
    <w:rsid w:val="1F186D3B"/>
    <w:rsid w:val="21E180F4"/>
    <w:rsid w:val="22574A04"/>
    <w:rsid w:val="2587AEBF"/>
    <w:rsid w:val="28BF4F81"/>
    <w:rsid w:val="2B8EBC44"/>
    <w:rsid w:val="2BF6F043"/>
    <w:rsid w:val="2F2E9105"/>
    <w:rsid w:val="30CA6166"/>
    <w:rsid w:val="3264E9CB"/>
    <w:rsid w:val="38FC4952"/>
    <w:rsid w:val="3ABD5916"/>
    <w:rsid w:val="46526A93"/>
    <w:rsid w:val="481138ED"/>
    <w:rsid w:val="4CFDD26D"/>
    <w:rsid w:val="4E1662CB"/>
    <w:rsid w:val="4FD2CE0D"/>
    <w:rsid w:val="508D0AB8"/>
    <w:rsid w:val="51B81B33"/>
    <w:rsid w:val="53434055"/>
    <w:rsid w:val="569379DC"/>
    <w:rsid w:val="56F3A11C"/>
    <w:rsid w:val="59A9D6B9"/>
    <w:rsid w:val="5E77A9F8"/>
    <w:rsid w:val="691F8E30"/>
    <w:rsid w:val="6C57A95F"/>
    <w:rsid w:val="6D17972E"/>
    <w:rsid w:val="72C6EAE3"/>
    <w:rsid w:val="7462BB44"/>
    <w:rsid w:val="789F59D0"/>
    <w:rsid w:val="79362C67"/>
    <w:rsid w:val="7AA0793E"/>
    <w:rsid w:val="7B518F4A"/>
    <w:rsid w:val="7C86F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7378"/>
  <w15:chartTrackingRefBased/>
  <w15:docId w15:val="{6EDB1BB9-F440-4A5C-93C4-5714326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customStyle="1" w:styleId="eop">
    <w:name w:val="eop"/>
    <w:basedOn w:val="Fuentedeprrafopredeter"/>
    <w:rsid w:val="00084980"/>
  </w:style>
  <w:style w:type="character" w:customStyle="1" w:styleId="normaltextrun">
    <w:name w:val="normaltextrun"/>
    <w:basedOn w:val="Fuentedeprrafopredeter"/>
    <w:rsid w:val="00084980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960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D42"/>
  </w:style>
  <w:style w:type="paragraph" w:styleId="Piedepgina">
    <w:name w:val="footer"/>
    <w:basedOn w:val="Normal"/>
    <w:link w:val="PiedepginaCar"/>
    <w:uiPriority w:val="99"/>
    <w:unhideWhenUsed/>
    <w:rsid w:val="0077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Gutierrez Segura</dc:creator>
  <cp:keywords/>
  <dc:description/>
  <cp:lastModifiedBy>Mary Carrillo Pacheco</cp:lastModifiedBy>
  <cp:revision>3</cp:revision>
  <dcterms:created xsi:type="dcterms:W3CDTF">2023-12-01T20:24:00Z</dcterms:created>
  <dcterms:modified xsi:type="dcterms:W3CDTF">2023-12-01T20:24:00Z</dcterms:modified>
</cp:coreProperties>
</file>