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EB01F" w14:textId="05FDDCBC" w:rsidR="00EE1293" w:rsidRPr="007C27EB" w:rsidRDefault="00EE1293" w:rsidP="00DF3A93">
      <w:pPr>
        <w:pStyle w:val="Prrafodelista"/>
        <w:numPr>
          <w:ilvl w:val="0"/>
          <w:numId w:val="11"/>
        </w:numPr>
        <w:jc w:val="center"/>
        <w:rPr>
          <w:rFonts w:ascii="Arial" w:hAnsi="Arial" w:cs="Arial"/>
          <w:b/>
          <w:bCs/>
          <w:color w:val="000000" w:themeColor="text1"/>
          <w:sz w:val="22"/>
          <w:szCs w:val="22"/>
          <w:u w:val="single"/>
        </w:rPr>
      </w:pPr>
      <w:r w:rsidRPr="007C27EB">
        <w:rPr>
          <w:rFonts w:ascii="Arial" w:hAnsi="Arial" w:cs="Arial"/>
          <w:b/>
          <w:bCs/>
          <w:color w:val="000000" w:themeColor="text1"/>
          <w:sz w:val="22"/>
          <w:szCs w:val="22"/>
          <w:u w:val="single"/>
        </w:rPr>
        <w:t>MODELO CARTA INVITACIÓN</w:t>
      </w:r>
      <w:r w:rsidR="009A4D84" w:rsidRPr="007C27EB">
        <w:rPr>
          <w:rFonts w:ascii="Arial" w:hAnsi="Arial" w:cs="Arial"/>
          <w:b/>
          <w:bCs/>
          <w:color w:val="000000" w:themeColor="text1"/>
          <w:sz w:val="22"/>
          <w:szCs w:val="22"/>
          <w:u w:val="single"/>
        </w:rPr>
        <w:t>-RECLAMACIÓN DIRECTA</w:t>
      </w:r>
    </w:p>
    <w:p w14:paraId="19C06C0D" w14:textId="68A79F13" w:rsidR="00DF3A93" w:rsidRPr="007C27EB" w:rsidRDefault="00DF3A93" w:rsidP="00DF3A93">
      <w:pPr>
        <w:pStyle w:val="Prrafodelista"/>
        <w:jc w:val="center"/>
        <w:rPr>
          <w:rFonts w:ascii="Arial" w:hAnsi="Arial" w:cs="Arial"/>
          <w:b/>
          <w:bCs/>
          <w:color w:val="000000" w:themeColor="text1"/>
          <w:sz w:val="22"/>
          <w:szCs w:val="22"/>
          <w:u w:val="single"/>
        </w:rPr>
      </w:pPr>
      <w:r w:rsidRPr="007C27EB">
        <w:rPr>
          <w:rFonts w:ascii="Arial" w:hAnsi="Arial" w:cs="Arial"/>
          <w:b/>
          <w:bCs/>
          <w:color w:val="000000" w:themeColor="text1"/>
          <w:sz w:val="22"/>
          <w:szCs w:val="22"/>
          <w:u w:val="single"/>
        </w:rPr>
        <w:t>(SE UTILIZA EN EL ESCENARIO 2</w:t>
      </w:r>
      <w:r w:rsidR="002800CB" w:rsidRPr="007C27EB">
        <w:rPr>
          <w:rFonts w:ascii="Arial" w:hAnsi="Arial" w:cs="Arial"/>
          <w:b/>
          <w:bCs/>
          <w:color w:val="000000" w:themeColor="text1"/>
          <w:sz w:val="22"/>
          <w:szCs w:val="22"/>
          <w:u w:val="single"/>
        </w:rPr>
        <w:t>. Cuando</w:t>
      </w:r>
      <w:r w:rsidR="00CA7ECD" w:rsidRPr="007C27EB">
        <w:rPr>
          <w:color w:val="000000" w:themeColor="text1"/>
        </w:rPr>
        <w:t xml:space="preserve"> </w:t>
      </w:r>
      <w:r w:rsidR="00CA7ECD" w:rsidRPr="007C27EB">
        <w:rPr>
          <w:rFonts w:ascii="Arial" w:hAnsi="Arial" w:cs="Arial"/>
          <w:b/>
          <w:bCs/>
          <w:color w:val="000000" w:themeColor="text1"/>
          <w:sz w:val="22"/>
          <w:szCs w:val="22"/>
          <w:u w:val="single"/>
        </w:rPr>
        <w:t>El consumidor NO ha hecho la reclamación directa en sede de empresa</w:t>
      </w:r>
      <w:r w:rsidRPr="007C27EB">
        <w:rPr>
          <w:rFonts w:ascii="Arial" w:hAnsi="Arial" w:cs="Arial"/>
          <w:b/>
          <w:bCs/>
          <w:color w:val="000000" w:themeColor="text1"/>
          <w:sz w:val="22"/>
          <w:szCs w:val="22"/>
          <w:u w:val="single"/>
        </w:rPr>
        <w:t>)</w:t>
      </w:r>
    </w:p>
    <w:p w14:paraId="64776C40" w14:textId="77777777" w:rsidR="00EE1293" w:rsidRPr="007C27EB" w:rsidRDefault="00EE1293" w:rsidP="00EE1293">
      <w:pPr>
        <w:jc w:val="both"/>
        <w:rPr>
          <w:rFonts w:ascii="Arial" w:hAnsi="Arial" w:cs="Arial"/>
          <w:b/>
          <w:bCs/>
          <w:color w:val="000000" w:themeColor="text1"/>
          <w:sz w:val="22"/>
          <w:szCs w:val="22"/>
          <w:u w:val="single"/>
        </w:rPr>
      </w:pPr>
    </w:p>
    <w:p w14:paraId="74FC6728" w14:textId="120E63D1" w:rsidR="00EE1293" w:rsidRPr="007C27EB" w:rsidRDefault="00EE1293" w:rsidP="00BE00D6">
      <w:pPr>
        <w:jc w:val="both"/>
        <w:rPr>
          <w:rFonts w:ascii="Arial" w:hAnsi="Arial" w:cs="Arial"/>
          <w:color w:val="000000" w:themeColor="text1"/>
          <w:sz w:val="22"/>
          <w:szCs w:val="22"/>
        </w:rPr>
      </w:pPr>
    </w:p>
    <w:p w14:paraId="4BEB2A3C" w14:textId="3F180E37" w:rsidR="00BE00D6" w:rsidRPr="007C27EB" w:rsidRDefault="00BE00D6" w:rsidP="00BE00D6">
      <w:pPr>
        <w:jc w:val="both"/>
        <w:rPr>
          <w:rFonts w:ascii="Arial" w:hAnsi="Arial" w:cs="Arial"/>
          <w:color w:val="000000" w:themeColor="text1"/>
          <w:sz w:val="22"/>
          <w:szCs w:val="22"/>
        </w:rPr>
      </w:pPr>
      <w:r w:rsidRPr="007C27EB">
        <w:rPr>
          <w:rFonts w:ascii="Arial" w:hAnsi="Arial" w:cs="Arial"/>
          <w:color w:val="000000" w:themeColor="text1"/>
          <w:sz w:val="22"/>
          <w:szCs w:val="22"/>
        </w:rPr>
        <w:t xml:space="preserve">Ciudad, </w:t>
      </w:r>
      <w:r w:rsidRPr="007C27EB">
        <w:rPr>
          <w:rFonts w:ascii="Arial" w:hAnsi="Arial" w:cs="Arial"/>
          <w:color w:val="000000" w:themeColor="text1"/>
          <w:sz w:val="22"/>
          <w:szCs w:val="22"/>
        </w:rPr>
        <w:fldChar w:fldCharType="begin"/>
      </w:r>
      <w:r w:rsidRPr="007C27EB">
        <w:rPr>
          <w:rFonts w:ascii="Arial" w:hAnsi="Arial" w:cs="Arial"/>
          <w:color w:val="000000" w:themeColor="text1"/>
          <w:sz w:val="22"/>
          <w:szCs w:val="22"/>
        </w:rPr>
        <w:instrText xml:space="preserve"> MERGEFIELD FECHA </w:instrText>
      </w:r>
      <w:r w:rsidRPr="007C27EB">
        <w:rPr>
          <w:rFonts w:ascii="Arial" w:hAnsi="Arial" w:cs="Arial"/>
          <w:color w:val="000000" w:themeColor="text1"/>
          <w:sz w:val="22"/>
          <w:szCs w:val="22"/>
        </w:rPr>
        <w:fldChar w:fldCharType="separate"/>
      </w:r>
      <w:r w:rsidRPr="007C27EB">
        <w:rPr>
          <w:rFonts w:ascii="Arial" w:hAnsi="Arial" w:cs="Arial"/>
          <w:noProof/>
          <w:color w:val="000000" w:themeColor="text1"/>
          <w:sz w:val="22"/>
          <w:szCs w:val="22"/>
        </w:rPr>
        <w:t>«FECHA</w:t>
      </w:r>
      <w:r w:rsidR="005F16E2">
        <w:rPr>
          <w:rFonts w:ascii="Arial" w:hAnsi="Arial" w:cs="Arial"/>
          <w:noProof/>
          <w:color w:val="000000" w:themeColor="text1"/>
          <w:sz w:val="22"/>
          <w:szCs w:val="22"/>
        </w:rPr>
        <w:t xml:space="preserve"> AAAA/MM/DD</w:t>
      </w:r>
      <w:r w:rsidRPr="007C27EB">
        <w:rPr>
          <w:rFonts w:ascii="Arial" w:hAnsi="Arial" w:cs="Arial"/>
          <w:noProof/>
          <w:color w:val="000000" w:themeColor="text1"/>
          <w:sz w:val="22"/>
          <w:szCs w:val="22"/>
        </w:rPr>
        <w:t>»</w:t>
      </w:r>
      <w:r w:rsidRPr="007C27EB">
        <w:rPr>
          <w:rFonts w:ascii="Arial" w:hAnsi="Arial" w:cs="Arial"/>
          <w:color w:val="000000" w:themeColor="text1"/>
          <w:sz w:val="22"/>
          <w:szCs w:val="22"/>
        </w:rPr>
        <w:fldChar w:fldCharType="end"/>
      </w:r>
      <w:r w:rsidRPr="007C27EB">
        <w:rPr>
          <w:rFonts w:ascii="Arial" w:hAnsi="Arial" w:cs="Arial"/>
          <w:color w:val="000000" w:themeColor="text1"/>
          <w:sz w:val="22"/>
          <w:szCs w:val="22"/>
        </w:rPr>
        <w:t xml:space="preserve"> </w:t>
      </w:r>
    </w:p>
    <w:p w14:paraId="17C01CEF" w14:textId="77777777" w:rsidR="00BE00D6" w:rsidRPr="007C27EB" w:rsidRDefault="00BE00D6" w:rsidP="00BE00D6">
      <w:pPr>
        <w:jc w:val="both"/>
        <w:rPr>
          <w:rFonts w:ascii="Arial" w:hAnsi="Arial" w:cs="Arial"/>
          <w:color w:val="000000" w:themeColor="text1"/>
          <w:sz w:val="22"/>
          <w:szCs w:val="22"/>
        </w:rPr>
      </w:pPr>
    </w:p>
    <w:p w14:paraId="4022CE32" w14:textId="77777777" w:rsidR="00BE00D6" w:rsidRPr="007C27EB" w:rsidRDefault="00BE00D6" w:rsidP="00BE00D6">
      <w:pPr>
        <w:jc w:val="both"/>
        <w:rPr>
          <w:rFonts w:ascii="Arial" w:hAnsi="Arial" w:cs="Arial"/>
          <w:color w:val="000000" w:themeColor="text1"/>
          <w:sz w:val="22"/>
          <w:szCs w:val="22"/>
        </w:rPr>
      </w:pPr>
      <w:r w:rsidRPr="007C27EB">
        <w:rPr>
          <w:rFonts w:ascii="Arial" w:hAnsi="Arial" w:cs="Arial"/>
          <w:color w:val="000000" w:themeColor="text1"/>
          <w:sz w:val="22"/>
          <w:szCs w:val="22"/>
        </w:rPr>
        <w:t>Señores</w:t>
      </w:r>
    </w:p>
    <w:p w14:paraId="124D380C" w14:textId="77777777" w:rsidR="00BE00D6" w:rsidRPr="007C27EB" w:rsidRDefault="00BE00D6" w:rsidP="00BE00D6">
      <w:pPr>
        <w:jc w:val="both"/>
        <w:rPr>
          <w:rFonts w:ascii="Arial" w:hAnsi="Arial" w:cs="Arial"/>
          <w:color w:val="000000" w:themeColor="text1"/>
          <w:sz w:val="22"/>
          <w:szCs w:val="22"/>
        </w:rPr>
      </w:pPr>
      <w:r w:rsidRPr="007C27EB">
        <w:rPr>
          <w:rFonts w:ascii="Arial" w:hAnsi="Arial" w:cs="Arial"/>
          <w:color w:val="000000" w:themeColor="text1"/>
          <w:sz w:val="22"/>
          <w:szCs w:val="22"/>
        </w:rPr>
        <w:t>Representante Legal</w:t>
      </w:r>
    </w:p>
    <w:p w14:paraId="376BDCB5" w14:textId="77777777" w:rsidR="00BE00D6" w:rsidRPr="007C27EB" w:rsidRDefault="00BE00D6" w:rsidP="00BE00D6">
      <w:pPr>
        <w:jc w:val="both"/>
        <w:rPr>
          <w:rFonts w:ascii="Arial" w:hAnsi="Arial" w:cs="Arial"/>
          <w:b/>
          <w:color w:val="000000" w:themeColor="text1"/>
          <w:sz w:val="22"/>
          <w:szCs w:val="22"/>
        </w:rPr>
      </w:pPr>
      <w:r w:rsidRPr="007C27EB">
        <w:rPr>
          <w:rFonts w:ascii="Arial" w:hAnsi="Arial" w:cs="Arial"/>
          <w:b/>
          <w:color w:val="000000" w:themeColor="text1"/>
          <w:sz w:val="22"/>
          <w:szCs w:val="22"/>
        </w:rPr>
        <w:fldChar w:fldCharType="begin"/>
      </w:r>
      <w:r w:rsidRPr="007C27EB">
        <w:rPr>
          <w:rFonts w:ascii="Arial" w:hAnsi="Arial" w:cs="Arial"/>
          <w:b/>
          <w:color w:val="000000" w:themeColor="text1"/>
          <w:sz w:val="22"/>
          <w:szCs w:val="22"/>
        </w:rPr>
        <w:instrText xml:space="preserve"> MERGEFIELD Nombre_de_la_organización </w:instrText>
      </w:r>
      <w:r w:rsidRPr="007C27EB">
        <w:rPr>
          <w:rFonts w:ascii="Arial" w:hAnsi="Arial" w:cs="Arial"/>
          <w:b/>
          <w:color w:val="000000" w:themeColor="text1"/>
          <w:sz w:val="22"/>
          <w:szCs w:val="22"/>
        </w:rPr>
        <w:fldChar w:fldCharType="separate"/>
      </w:r>
      <w:r w:rsidRPr="007C27EB">
        <w:rPr>
          <w:rFonts w:ascii="Arial" w:hAnsi="Arial" w:cs="Arial"/>
          <w:b/>
          <w:noProof/>
          <w:color w:val="000000" w:themeColor="text1"/>
          <w:sz w:val="22"/>
          <w:szCs w:val="22"/>
        </w:rPr>
        <w:t>«Nombre_del_invitado»</w:t>
      </w:r>
      <w:r w:rsidRPr="007C27EB">
        <w:rPr>
          <w:rFonts w:ascii="Arial" w:hAnsi="Arial" w:cs="Arial"/>
          <w:b/>
          <w:color w:val="000000" w:themeColor="text1"/>
          <w:sz w:val="22"/>
          <w:szCs w:val="22"/>
        </w:rPr>
        <w:fldChar w:fldCharType="end"/>
      </w:r>
    </w:p>
    <w:p w14:paraId="3FFED602" w14:textId="77777777" w:rsidR="00BE00D6" w:rsidRPr="007C27EB" w:rsidRDefault="00BE00D6" w:rsidP="6829506E">
      <w:pPr>
        <w:jc w:val="both"/>
        <w:rPr>
          <w:rFonts w:ascii="Arial" w:hAnsi="Arial" w:cs="Arial"/>
          <w:b/>
          <w:bCs/>
          <w:color w:val="000000" w:themeColor="text1"/>
          <w:sz w:val="22"/>
          <w:szCs w:val="22"/>
          <w:lang w:val="es-ES"/>
        </w:rPr>
      </w:pPr>
      <w:proofErr w:type="spellStart"/>
      <w:r w:rsidRPr="6829506E">
        <w:rPr>
          <w:rFonts w:ascii="Arial" w:hAnsi="Arial" w:cs="Arial"/>
          <w:b/>
          <w:bCs/>
          <w:color w:val="000000" w:themeColor="text1"/>
          <w:sz w:val="22"/>
          <w:szCs w:val="22"/>
          <w:lang w:val="es-ES"/>
        </w:rPr>
        <w:t>Atn</w:t>
      </w:r>
      <w:proofErr w:type="spellEnd"/>
      <w:r w:rsidRPr="6829506E">
        <w:rPr>
          <w:rFonts w:ascii="Arial" w:hAnsi="Arial" w:cs="Arial"/>
          <w:b/>
          <w:bCs/>
          <w:color w:val="000000" w:themeColor="text1"/>
          <w:sz w:val="22"/>
          <w:szCs w:val="22"/>
          <w:lang w:val="es-ES"/>
        </w:rPr>
        <w:t>.</w:t>
      </w:r>
    </w:p>
    <w:p w14:paraId="2E64E4CB" w14:textId="77777777" w:rsidR="00BE00D6" w:rsidRPr="007C27EB" w:rsidRDefault="00BE00D6" w:rsidP="00BE00D6">
      <w:pPr>
        <w:jc w:val="both"/>
        <w:rPr>
          <w:rFonts w:ascii="Arial" w:hAnsi="Arial" w:cs="Arial"/>
          <w:b/>
          <w:color w:val="000000" w:themeColor="text1"/>
          <w:sz w:val="22"/>
          <w:szCs w:val="22"/>
        </w:rPr>
      </w:pPr>
      <w:r w:rsidRPr="007C27EB">
        <w:rPr>
          <w:rFonts w:ascii="Arial" w:hAnsi="Arial" w:cs="Arial"/>
          <w:b/>
          <w:color w:val="000000" w:themeColor="text1"/>
          <w:sz w:val="22"/>
          <w:szCs w:val="22"/>
        </w:rPr>
        <w:fldChar w:fldCharType="begin"/>
      </w:r>
      <w:r w:rsidRPr="007C27EB">
        <w:rPr>
          <w:rFonts w:ascii="Arial" w:hAnsi="Arial" w:cs="Arial"/>
          <w:b/>
          <w:color w:val="000000" w:themeColor="text1"/>
          <w:sz w:val="22"/>
          <w:szCs w:val="22"/>
        </w:rPr>
        <w:instrText xml:space="preserve"> MERGEFIELD Campo_de_dirección_1 </w:instrText>
      </w:r>
      <w:r w:rsidRPr="007C27EB">
        <w:rPr>
          <w:rFonts w:ascii="Arial" w:hAnsi="Arial" w:cs="Arial"/>
          <w:b/>
          <w:color w:val="000000" w:themeColor="text1"/>
          <w:sz w:val="22"/>
          <w:szCs w:val="22"/>
        </w:rPr>
        <w:fldChar w:fldCharType="separate"/>
      </w:r>
      <w:r w:rsidRPr="007C27EB">
        <w:rPr>
          <w:rFonts w:ascii="Arial" w:hAnsi="Arial" w:cs="Arial"/>
          <w:b/>
          <w:noProof/>
          <w:color w:val="000000" w:themeColor="text1"/>
          <w:sz w:val="22"/>
          <w:szCs w:val="22"/>
        </w:rPr>
        <w:t>«Campo_de_dirección_1»</w:t>
      </w:r>
      <w:r w:rsidRPr="007C27EB">
        <w:rPr>
          <w:rFonts w:ascii="Arial" w:hAnsi="Arial" w:cs="Arial"/>
          <w:b/>
          <w:color w:val="000000" w:themeColor="text1"/>
          <w:sz w:val="22"/>
          <w:szCs w:val="22"/>
        </w:rPr>
        <w:fldChar w:fldCharType="end"/>
      </w:r>
    </w:p>
    <w:p w14:paraId="6FA9FFF5" w14:textId="77777777" w:rsidR="00BE00D6" w:rsidRPr="007C27EB" w:rsidRDefault="00BE00D6" w:rsidP="00BE00D6">
      <w:pPr>
        <w:jc w:val="both"/>
        <w:rPr>
          <w:rFonts w:ascii="Arial" w:hAnsi="Arial" w:cs="Arial"/>
          <w:color w:val="000000" w:themeColor="text1"/>
          <w:sz w:val="22"/>
          <w:szCs w:val="22"/>
        </w:rPr>
      </w:pPr>
      <w:r w:rsidRPr="007C27EB">
        <w:rPr>
          <w:rFonts w:ascii="Arial" w:hAnsi="Arial" w:cs="Arial"/>
          <w:color w:val="000000" w:themeColor="text1"/>
          <w:sz w:val="22"/>
          <w:szCs w:val="22"/>
        </w:rPr>
        <w:fldChar w:fldCharType="begin"/>
      </w:r>
      <w:r w:rsidRPr="007C27EB">
        <w:rPr>
          <w:rFonts w:ascii="Arial" w:hAnsi="Arial" w:cs="Arial"/>
          <w:color w:val="000000" w:themeColor="text1"/>
          <w:sz w:val="22"/>
          <w:szCs w:val="22"/>
        </w:rPr>
        <w:instrText xml:space="preserve"> MERGEFIELD Ciudad </w:instrText>
      </w:r>
      <w:r w:rsidRPr="007C27EB">
        <w:rPr>
          <w:rFonts w:ascii="Arial" w:hAnsi="Arial" w:cs="Arial"/>
          <w:color w:val="000000" w:themeColor="text1"/>
          <w:sz w:val="22"/>
          <w:szCs w:val="22"/>
        </w:rPr>
        <w:fldChar w:fldCharType="separate"/>
      </w:r>
      <w:r w:rsidRPr="007C27EB">
        <w:rPr>
          <w:rFonts w:ascii="Arial" w:hAnsi="Arial" w:cs="Arial"/>
          <w:noProof/>
          <w:color w:val="000000" w:themeColor="text1"/>
          <w:sz w:val="22"/>
          <w:szCs w:val="22"/>
        </w:rPr>
        <w:t>«Ciudad»</w:t>
      </w:r>
      <w:r w:rsidRPr="007C27EB">
        <w:rPr>
          <w:rFonts w:ascii="Arial" w:hAnsi="Arial" w:cs="Arial"/>
          <w:color w:val="000000" w:themeColor="text1"/>
          <w:sz w:val="22"/>
          <w:szCs w:val="22"/>
        </w:rPr>
        <w:fldChar w:fldCharType="end"/>
      </w:r>
    </w:p>
    <w:p w14:paraId="67CD4D64" w14:textId="77777777" w:rsidR="00BE00D6" w:rsidRPr="007C27EB" w:rsidRDefault="00BE00D6" w:rsidP="00BE00D6">
      <w:pPr>
        <w:jc w:val="both"/>
        <w:rPr>
          <w:rFonts w:ascii="Arial" w:hAnsi="Arial" w:cs="Arial"/>
          <w:color w:val="000000" w:themeColor="text1"/>
          <w:sz w:val="20"/>
          <w:szCs w:val="22"/>
        </w:rPr>
      </w:pPr>
    </w:p>
    <w:p w14:paraId="4A1EEB0A" w14:textId="77777777" w:rsidR="00BE00D6" w:rsidRPr="007C27EB" w:rsidRDefault="00BE00D6" w:rsidP="00BE00D6">
      <w:pPr>
        <w:jc w:val="both"/>
        <w:rPr>
          <w:rFonts w:ascii="Arial" w:hAnsi="Arial" w:cs="Arial"/>
          <w:b/>
          <w:color w:val="000000" w:themeColor="text1"/>
          <w:sz w:val="22"/>
          <w:szCs w:val="22"/>
        </w:rPr>
      </w:pPr>
    </w:p>
    <w:p w14:paraId="1F2BC630" w14:textId="2A2708CE" w:rsidR="00BE00D6" w:rsidRPr="007C27EB" w:rsidRDefault="00BE00D6" w:rsidP="00BE00D6">
      <w:pPr>
        <w:pStyle w:val="Sinespaciado"/>
        <w:rPr>
          <w:rFonts w:ascii="Arial" w:hAnsi="Arial" w:cs="Arial"/>
          <w:bCs/>
          <w:color w:val="000000" w:themeColor="text1"/>
        </w:rPr>
      </w:pPr>
      <w:r w:rsidRPr="007C27EB">
        <w:rPr>
          <w:rFonts w:ascii="Arial" w:hAnsi="Arial" w:cs="Arial"/>
          <w:b/>
          <w:color w:val="000000" w:themeColor="text1"/>
        </w:rPr>
        <w:t xml:space="preserve">Asunto: </w:t>
      </w:r>
      <w:r w:rsidR="00805EBE" w:rsidRPr="007C27EB">
        <w:rPr>
          <w:rFonts w:ascii="Arial" w:hAnsi="Arial" w:cs="Arial"/>
          <w:bCs/>
          <w:color w:val="000000" w:themeColor="text1"/>
        </w:rPr>
        <w:t>Reclamación directa e i</w:t>
      </w:r>
      <w:r w:rsidRPr="007C27EB">
        <w:rPr>
          <w:rFonts w:ascii="Arial" w:hAnsi="Arial" w:cs="Arial"/>
          <w:bCs/>
          <w:color w:val="000000" w:themeColor="text1"/>
        </w:rPr>
        <w:t xml:space="preserve">nvitación a reunión de arreglo directo para solucionar diferencias respecto de la presunta violación a los derechos del consumidor. </w:t>
      </w:r>
    </w:p>
    <w:p w14:paraId="6D5ED3F6" w14:textId="77777777" w:rsidR="00BE00D6" w:rsidRPr="007C27EB" w:rsidRDefault="00BE00D6" w:rsidP="00BE00D6">
      <w:pPr>
        <w:pStyle w:val="Sinespaciado"/>
        <w:rPr>
          <w:rFonts w:ascii="Arial" w:hAnsi="Arial" w:cs="Arial"/>
          <w:bCs/>
          <w:color w:val="000000" w:themeColor="text1"/>
        </w:rPr>
      </w:pPr>
    </w:p>
    <w:p w14:paraId="69F66ADE" w14:textId="77777777" w:rsidR="00BE00D6" w:rsidRPr="007C27EB" w:rsidRDefault="00BE00D6" w:rsidP="00BE00D6">
      <w:pPr>
        <w:pStyle w:val="Sinespaciado"/>
        <w:rPr>
          <w:rFonts w:ascii="Arial" w:hAnsi="Arial" w:cs="Arial"/>
          <w:b/>
          <w:color w:val="000000" w:themeColor="text1"/>
        </w:rPr>
      </w:pPr>
      <w:r w:rsidRPr="007C27EB">
        <w:rPr>
          <w:rFonts w:ascii="Arial" w:hAnsi="Arial" w:cs="Arial"/>
          <w:b/>
          <w:color w:val="000000" w:themeColor="text1"/>
        </w:rPr>
        <w:t>Solicitante: (nombre de quien solicita)</w:t>
      </w:r>
    </w:p>
    <w:p w14:paraId="2D6EB312" w14:textId="77777777" w:rsidR="00BE00D6" w:rsidRPr="007C27EB" w:rsidRDefault="00BE00D6" w:rsidP="00BE00D6">
      <w:pPr>
        <w:pStyle w:val="Sinespaciado"/>
        <w:rPr>
          <w:rFonts w:ascii="Arial" w:hAnsi="Arial" w:cs="Arial"/>
          <w:b/>
          <w:color w:val="000000" w:themeColor="text1"/>
        </w:rPr>
      </w:pPr>
    </w:p>
    <w:p w14:paraId="0AD88D03" w14:textId="77777777" w:rsidR="00BE00D6" w:rsidRPr="007C27EB" w:rsidRDefault="00BE00D6" w:rsidP="00BE00D6">
      <w:pPr>
        <w:pStyle w:val="Sinespaciado"/>
        <w:rPr>
          <w:rFonts w:ascii="Arial" w:hAnsi="Arial" w:cs="Arial"/>
          <w:b/>
          <w:color w:val="000000" w:themeColor="text1"/>
        </w:rPr>
      </w:pPr>
      <w:r w:rsidRPr="007C27EB">
        <w:rPr>
          <w:rFonts w:ascii="Arial" w:hAnsi="Arial" w:cs="Arial"/>
          <w:b/>
          <w:color w:val="000000" w:themeColor="text1"/>
        </w:rPr>
        <w:t>Solicitado: (nombre de la persona natural o jurídica a quien se convoca).</w:t>
      </w:r>
    </w:p>
    <w:p w14:paraId="30A66CE7" w14:textId="77777777" w:rsidR="00BE00D6" w:rsidRPr="007C27EB" w:rsidRDefault="00BE00D6" w:rsidP="00BE00D6">
      <w:pPr>
        <w:pStyle w:val="Sinespaciado"/>
        <w:rPr>
          <w:rFonts w:ascii="Arial" w:hAnsi="Arial" w:cs="Arial"/>
          <w:b/>
          <w:color w:val="000000" w:themeColor="text1"/>
        </w:rPr>
      </w:pPr>
    </w:p>
    <w:p w14:paraId="7BACB853" w14:textId="77777777" w:rsidR="00BE00D6" w:rsidRPr="007C27EB" w:rsidRDefault="00BE00D6" w:rsidP="00BE00D6">
      <w:pPr>
        <w:pStyle w:val="Sinespaciado"/>
        <w:rPr>
          <w:rFonts w:ascii="Arial" w:hAnsi="Arial" w:cs="Arial"/>
          <w:b/>
          <w:color w:val="000000" w:themeColor="text1"/>
        </w:rPr>
      </w:pPr>
      <w:r w:rsidRPr="007C27EB">
        <w:rPr>
          <w:rFonts w:ascii="Arial" w:hAnsi="Arial" w:cs="Arial"/>
          <w:b/>
          <w:color w:val="000000" w:themeColor="text1"/>
        </w:rPr>
        <w:t>Numero de consecutivo:</w:t>
      </w:r>
      <w:r w:rsidRPr="007C27EB">
        <w:rPr>
          <w:rFonts w:ascii="Arial" w:hAnsi="Arial" w:cs="Arial"/>
          <w:color w:val="000000" w:themeColor="text1"/>
        </w:rPr>
        <w:t xml:space="preserve"> (</w:t>
      </w:r>
      <w:r w:rsidRPr="007C27EB">
        <w:rPr>
          <w:rFonts w:ascii="Arial" w:hAnsi="Arial" w:cs="Arial"/>
          <w:b/>
          <w:color w:val="000000" w:themeColor="text1"/>
        </w:rPr>
        <w:t>Siglas de tipificación Casa / Ruta del consumidor -año-</w:t>
      </w:r>
      <w:r w:rsidRPr="007C27EB">
        <w:rPr>
          <w:rFonts w:ascii="Arial" w:hAnsi="Arial" w:cs="Arial"/>
          <w:b/>
          <w:color w:val="000000" w:themeColor="text1"/>
        </w:rPr>
        <w:fldChar w:fldCharType="begin"/>
      </w:r>
      <w:r w:rsidRPr="007C27EB">
        <w:rPr>
          <w:rFonts w:ascii="Arial" w:hAnsi="Arial" w:cs="Arial"/>
          <w:b/>
          <w:color w:val="000000" w:themeColor="text1"/>
        </w:rPr>
        <w:instrText xml:space="preserve"> MERGEFIELD RADICADO </w:instrText>
      </w:r>
      <w:r w:rsidRPr="007C27EB">
        <w:rPr>
          <w:rFonts w:ascii="Arial" w:hAnsi="Arial" w:cs="Arial"/>
          <w:b/>
          <w:color w:val="000000" w:themeColor="text1"/>
        </w:rPr>
        <w:fldChar w:fldCharType="separate"/>
      </w:r>
      <w:r w:rsidRPr="007C27EB">
        <w:rPr>
          <w:rFonts w:ascii="Arial" w:hAnsi="Arial" w:cs="Arial"/>
          <w:b/>
          <w:noProof/>
          <w:color w:val="000000" w:themeColor="text1"/>
        </w:rPr>
        <w:t>«Número »</w:t>
      </w:r>
      <w:r w:rsidRPr="007C27EB">
        <w:rPr>
          <w:rFonts w:ascii="Arial" w:hAnsi="Arial" w:cs="Arial"/>
          <w:b/>
          <w:color w:val="000000" w:themeColor="text1"/>
        </w:rPr>
        <w:fldChar w:fldCharType="end"/>
      </w:r>
    </w:p>
    <w:p w14:paraId="2C284343" w14:textId="77777777" w:rsidR="00BE00D6" w:rsidRPr="007C27EB" w:rsidRDefault="00BE00D6" w:rsidP="00BE00D6">
      <w:pPr>
        <w:rPr>
          <w:rFonts w:ascii="Arial" w:hAnsi="Arial" w:cs="Arial"/>
          <w:b/>
          <w:color w:val="000000" w:themeColor="text1"/>
          <w:sz w:val="22"/>
          <w:szCs w:val="22"/>
        </w:rPr>
      </w:pPr>
    </w:p>
    <w:p w14:paraId="1FA9259A" w14:textId="77777777" w:rsidR="00BE00D6" w:rsidRPr="007C27EB" w:rsidRDefault="00BE00D6" w:rsidP="00BE00D6">
      <w:p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rPr>
        <w:t>Estimado señor/a XXXX:</w:t>
      </w:r>
    </w:p>
    <w:p w14:paraId="37144AA1" w14:textId="77777777" w:rsidR="00BE00D6" w:rsidRPr="007C27EB" w:rsidRDefault="00BE00D6" w:rsidP="00BE00D6">
      <w:pPr>
        <w:shd w:val="clear" w:color="auto" w:fill="FFFFFF"/>
        <w:jc w:val="both"/>
        <w:rPr>
          <w:rFonts w:ascii="Arial" w:hAnsi="Arial" w:cs="Arial"/>
          <w:color w:val="000000" w:themeColor="text1"/>
          <w:sz w:val="22"/>
          <w:szCs w:val="22"/>
        </w:rPr>
      </w:pPr>
    </w:p>
    <w:p w14:paraId="207FD97B" w14:textId="5490BBF7" w:rsidR="00BE00D6" w:rsidRPr="007C27EB" w:rsidRDefault="00BE00D6" w:rsidP="00BE00D6">
      <w:pPr>
        <w:pStyle w:val="Sinespaciado"/>
        <w:jc w:val="both"/>
        <w:rPr>
          <w:rFonts w:ascii="Arial" w:eastAsia="Times New Roman" w:hAnsi="Arial" w:cs="Arial"/>
          <w:color w:val="000000" w:themeColor="text1"/>
          <w:lang w:val="es-ES"/>
        </w:rPr>
      </w:pPr>
      <w:r w:rsidRPr="007C27EB">
        <w:rPr>
          <w:rFonts w:ascii="Arial" w:hAnsi="Arial" w:cs="Arial"/>
          <w:color w:val="000000" w:themeColor="text1"/>
        </w:rPr>
        <w:t xml:space="preserve">Yo, </w:t>
      </w:r>
      <w:r w:rsidRPr="007C27EB">
        <w:rPr>
          <w:rFonts w:ascii="Arial" w:hAnsi="Arial" w:cs="Arial"/>
          <w:color w:val="000000" w:themeColor="text1"/>
        </w:rPr>
        <w:fldChar w:fldCharType="begin"/>
      </w:r>
      <w:r w:rsidRPr="007C27EB">
        <w:rPr>
          <w:rFonts w:ascii="Arial" w:hAnsi="Arial" w:cs="Arial"/>
          <w:color w:val="000000" w:themeColor="text1"/>
        </w:rPr>
        <w:instrText xml:space="preserve"> MERGEFIELD FECHA </w:instrText>
      </w:r>
      <w:r w:rsidRPr="007C27EB">
        <w:rPr>
          <w:rFonts w:ascii="Arial" w:hAnsi="Arial" w:cs="Arial"/>
          <w:color w:val="000000" w:themeColor="text1"/>
        </w:rPr>
        <w:fldChar w:fldCharType="separate"/>
      </w:r>
      <w:r w:rsidRPr="007C27EB">
        <w:rPr>
          <w:rFonts w:ascii="Arial" w:hAnsi="Arial" w:cs="Arial"/>
          <w:noProof/>
          <w:color w:val="000000" w:themeColor="text1"/>
        </w:rPr>
        <w:t>«Nombre del consumidor»</w:t>
      </w:r>
      <w:r w:rsidRPr="007C27EB">
        <w:rPr>
          <w:rFonts w:ascii="Arial" w:hAnsi="Arial" w:cs="Arial"/>
          <w:color w:val="000000" w:themeColor="text1"/>
        </w:rPr>
        <w:fldChar w:fldCharType="end"/>
      </w:r>
      <w:r w:rsidRPr="007C27EB">
        <w:rPr>
          <w:rFonts w:ascii="Arial" w:hAnsi="Arial" w:cs="Arial"/>
          <w:color w:val="000000" w:themeColor="text1"/>
        </w:rPr>
        <w:t xml:space="preserve"> mayor de edad, identificado con C.C., actuando en mi propio nombre y representación,</w:t>
      </w:r>
      <w:r w:rsidRPr="007C27EB">
        <w:rPr>
          <w:rFonts w:ascii="Arial" w:hAnsi="Arial" w:cs="Arial"/>
          <w:noProof/>
          <w:color w:val="000000" w:themeColor="text1"/>
        </w:rPr>
        <w:t xml:space="preserve"> </w:t>
      </w:r>
      <w:r w:rsidRPr="007C27EB">
        <w:rPr>
          <w:rFonts w:ascii="Arial" w:eastAsia="Times New Roman" w:hAnsi="Arial" w:cs="Arial"/>
          <w:color w:val="000000" w:themeColor="text1"/>
          <w:lang w:val="es-ES"/>
        </w:rPr>
        <w:t>me permito informarle que acudí a la Red Nacional de Protección al Consumidor, con la finalidad de solicitar una orientación para buscar una solución a las diferencias surgidas con ocasión de la relación de consumo que se detalla más adelante en los hechos.</w:t>
      </w:r>
    </w:p>
    <w:p w14:paraId="63C7191A" w14:textId="77777777" w:rsidR="00BE00D6" w:rsidRPr="007C27EB" w:rsidRDefault="00BE00D6" w:rsidP="00BE00D6">
      <w:pPr>
        <w:pStyle w:val="Sinespaciado"/>
        <w:jc w:val="both"/>
        <w:rPr>
          <w:rFonts w:ascii="Arial" w:eastAsia="Times New Roman" w:hAnsi="Arial" w:cs="Arial"/>
          <w:color w:val="000000" w:themeColor="text1"/>
          <w:lang w:val="es-ES"/>
        </w:rPr>
      </w:pPr>
    </w:p>
    <w:p w14:paraId="681AD6FB" w14:textId="77777777" w:rsidR="00BE00D6" w:rsidRPr="007C27EB" w:rsidRDefault="00BE00D6" w:rsidP="00BE00D6">
      <w:pPr>
        <w:pStyle w:val="Sinespaciado"/>
        <w:jc w:val="both"/>
        <w:rPr>
          <w:rFonts w:ascii="Arial" w:eastAsia="Times New Roman" w:hAnsi="Arial" w:cs="Arial"/>
          <w:color w:val="000000" w:themeColor="text1"/>
          <w:lang w:val="es-ES"/>
        </w:rPr>
      </w:pPr>
    </w:p>
    <w:p w14:paraId="68B64189" w14:textId="77777777" w:rsidR="00BE00D6" w:rsidRPr="007C27EB" w:rsidRDefault="00BE00D6" w:rsidP="00BE00D6">
      <w:pPr>
        <w:pStyle w:val="Sinespaciado"/>
        <w:jc w:val="both"/>
        <w:rPr>
          <w:rFonts w:ascii="Arial" w:eastAsia="Times New Roman" w:hAnsi="Arial" w:cs="Arial"/>
          <w:color w:val="000000" w:themeColor="text1"/>
          <w:lang w:val="es-ES"/>
        </w:rPr>
      </w:pPr>
      <w:r w:rsidRPr="007C27EB">
        <w:rPr>
          <w:rFonts w:ascii="Arial" w:eastAsia="Times New Roman" w:hAnsi="Arial" w:cs="Arial"/>
          <w:color w:val="000000" w:themeColor="text1"/>
          <w:lang w:val="es-ES"/>
        </w:rPr>
        <w:t xml:space="preserve">Conforme a lo anterior y teniendo en cuenta el servicio de arreglo directo que ofrece la Red  Nacional de Protección al Consumidor, de forma voluntaria tomé la decisión de utilizar el servicio con la finalidad de solucionar de forma directa y amigable las diferencias surgidas entre nosotros referentes a (indicar la causal </w:t>
      </w:r>
      <w:proofErr w:type="spellStart"/>
      <w:r w:rsidRPr="007C27EB">
        <w:rPr>
          <w:rFonts w:ascii="Arial" w:eastAsia="Times New Roman" w:hAnsi="Arial" w:cs="Arial"/>
          <w:color w:val="000000" w:themeColor="text1"/>
          <w:lang w:val="es-ES"/>
        </w:rPr>
        <w:t>ej</w:t>
      </w:r>
      <w:proofErr w:type="spellEnd"/>
      <w:r w:rsidRPr="007C27EB">
        <w:rPr>
          <w:rFonts w:ascii="Arial" w:eastAsia="Times New Roman" w:hAnsi="Arial" w:cs="Arial"/>
          <w:color w:val="000000" w:themeColor="text1"/>
          <w:lang w:val="es-ES"/>
        </w:rPr>
        <w:t>: incumplimiento de la garantía; publicidad o información engañosa; incumplimiento contractual; incumplimiento en la prestación de un servicio que suponga la entrega de un bien), de conformidad con los siguientes hechos:</w:t>
      </w:r>
    </w:p>
    <w:p w14:paraId="32FD0341" w14:textId="77777777" w:rsidR="00BE00D6" w:rsidRPr="007C27EB" w:rsidRDefault="00BE00D6" w:rsidP="00BE00D6">
      <w:pPr>
        <w:pStyle w:val="Sinespaciado"/>
        <w:jc w:val="both"/>
        <w:rPr>
          <w:rFonts w:ascii="Arial" w:eastAsia="Times New Roman" w:hAnsi="Arial" w:cs="Arial"/>
          <w:color w:val="000000" w:themeColor="text1"/>
          <w:lang w:val="es-ES"/>
        </w:rPr>
      </w:pPr>
    </w:p>
    <w:p w14:paraId="2F72B054" w14:textId="77777777" w:rsidR="00BE00D6" w:rsidRPr="007C27EB" w:rsidRDefault="00BE00D6" w:rsidP="00BE00D6">
      <w:pPr>
        <w:pStyle w:val="Sinespaciado"/>
        <w:numPr>
          <w:ilvl w:val="0"/>
          <w:numId w:val="1"/>
        </w:numPr>
        <w:shd w:val="clear" w:color="auto" w:fill="FFFFFF"/>
        <w:jc w:val="center"/>
        <w:rPr>
          <w:rFonts w:ascii="Arial" w:hAnsi="Arial" w:cs="Arial"/>
          <w:color w:val="000000" w:themeColor="text1"/>
        </w:rPr>
      </w:pPr>
      <w:r w:rsidRPr="007C27EB">
        <w:rPr>
          <w:rFonts w:ascii="Arial" w:eastAsia="Times New Roman" w:hAnsi="Arial" w:cs="Arial"/>
          <w:b/>
          <w:color w:val="000000" w:themeColor="text1"/>
          <w:lang w:val="es-ES"/>
        </w:rPr>
        <w:t xml:space="preserve">DESCRIPCIÓN DE LOS HECHOS </w:t>
      </w:r>
    </w:p>
    <w:p w14:paraId="5DE34694" w14:textId="79E45479" w:rsidR="00BE00D6" w:rsidRPr="007C27EB" w:rsidRDefault="00BE00D6" w:rsidP="00BE00D6">
      <w:pPr>
        <w:pStyle w:val="Sinespaciado"/>
        <w:shd w:val="clear" w:color="auto" w:fill="FFFFFF"/>
        <w:ind w:left="360"/>
        <w:jc w:val="center"/>
        <w:rPr>
          <w:rFonts w:ascii="Arial" w:hAnsi="Arial" w:cs="Arial"/>
          <w:color w:val="000000" w:themeColor="text1"/>
        </w:rPr>
      </w:pPr>
      <w:r w:rsidRPr="007C27EB">
        <w:rPr>
          <w:rFonts w:ascii="Arial" w:eastAsia="Times New Roman" w:hAnsi="Arial" w:cs="Arial"/>
          <w:color w:val="000000" w:themeColor="text1"/>
          <w:lang w:val="es-ES"/>
        </w:rPr>
        <w:t xml:space="preserve">(enumerados </w:t>
      </w:r>
      <w:r w:rsidR="00791820" w:rsidRPr="007C27EB">
        <w:rPr>
          <w:rFonts w:ascii="Arial" w:eastAsia="Times New Roman" w:hAnsi="Arial" w:cs="Arial"/>
          <w:color w:val="000000" w:themeColor="text1"/>
          <w:lang w:val="es-ES"/>
        </w:rPr>
        <w:t>de acuerdo con el</w:t>
      </w:r>
      <w:r w:rsidRPr="007C27EB">
        <w:rPr>
          <w:rFonts w:ascii="Arial" w:eastAsia="Times New Roman" w:hAnsi="Arial" w:cs="Arial"/>
          <w:color w:val="000000" w:themeColor="text1"/>
          <w:lang w:val="es-ES"/>
        </w:rPr>
        <w:t xml:space="preserve"> caso particular que se indican a continuación)</w:t>
      </w:r>
    </w:p>
    <w:p w14:paraId="73178137" w14:textId="77777777" w:rsidR="00BE00D6" w:rsidRPr="007C27EB" w:rsidRDefault="00BE00D6" w:rsidP="00BE00D6">
      <w:pPr>
        <w:shd w:val="clear" w:color="auto" w:fill="FFFFFF"/>
        <w:spacing w:after="150"/>
        <w:jc w:val="both"/>
        <w:rPr>
          <w:rFonts w:ascii="Arial" w:eastAsia="Times New Roman" w:hAnsi="Arial" w:cs="Arial"/>
          <w:bCs/>
          <w:color w:val="000000" w:themeColor="text1"/>
          <w:spacing w:val="8"/>
          <w:sz w:val="22"/>
          <w:szCs w:val="22"/>
          <w:lang w:val="es-CO" w:eastAsia="es-CO"/>
        </w:rPr>
      </w:pPr>
    </w:p>
    <w:p w14:paraId="67C518EF" w14:textId="77777777" w:rsidR="00BE00D6" w:rsidRPr="007C27EB" w:rsidRDefault="00BE00D6" w:rsidP="00BE00D6">
      <w:pPr>
        <w:pStyle w:val="Prrafodelista"/>
        <w:numPr>
          <w:ilvl w:val="0"/>
          <w:numId w:val="9"/>
        </w:numPr>
        <w:shd w:val="clear" w:color="auto" w:fill="FFFFFF"/>
        <w:spacing w:after="150"/>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b/>
          <w:bCs/>
          <w:color w:val="000000" w:themeColor="text1"/>
          <w:spacing w:val="8"/>
          <w:sz w:val="22"/>
          <w:szCs w:val="22"/>
          <w:u w:val="single"/>
          <w:lang w:val="es-CO" w:eastAsia="es-CO"/>
        </w:rPr>
        <w:t>EN CASO DE INCUMPLIMIENTO GARANTÍA</w:t>
      </w:r>
      <w:r w:rsidRPr="007C27EB">
        <w:rPr>
          <w:rFonts w:ascii="Arial" w:eastAsia="Times New Roman" w:hAnsi="Arial" w:cs="Arial"/>
          <w:b/>
          <w:bCs/>
          <w:color w:val="000000" w:themeColor="text1"/>
          <w:spacing w:val="8"/>
          <w:sz w:val="22"/>
          <w:szCs w:val="22"/>
          <w:lang w:val="es-CO" w:eastAsia="es-CO"/>
        </w:rPr>
        <w:t xml:space="preserve"> Los hechos deben expresarse en forma clara y precisa, en orden cronológico, de forma </w:t>
      </w:r>
      <w:r w:rsidRPr="007C27EB">
        <w:rPr>
          <w:rFonts w:ascii="Arial" w:eastAsia="Times New Roman" w:hAnsi="Arial" w:cs="Arial"/>
          <w:b/>
          <w:bCs/>
          <w:color w:val="000000" w:themeColor="text1"/>
          <w:spacing w:val="8"/>
          <w:sz w:val="22"/>
          <w:szCs w:val="22"/>
          <w:lang w:val="es-CO" w:eastAsia="es-CO"/>
        </w:rPr>
        <w:lastRenderedPageBreak/>
        <w:t>objetiva, numerando y clasificándolos adecuadamente, debe consignarse como mínimo, la siguiente información:</w:t>
      </w:r>
    </w:p>
    <w:p w14:paraId="0F5A6FB4" w14:textId="77777777" w:rsidR="00BE00D6" w:rsidRPr="007C27EB" w:rsidRDefault="00BE00D6" w:rsidP="00BE00D6">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Clase de producto adquirido o servicio que fue prestado</w:t>
      </w:r>
    </w:p>
    <w:p w14:paraId="1B7C0EEE" w14:textId="77777777" w:rsidR="00BE00D6" w:rsidRPr="007C27EB" w:rsidRDefault="00BE00D6" w:rsidP="00BE00D6">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Lugar en donde se adquirió el producto o se prestó el servicio</w:t>
      </w:r>
    </w:p>
    <w:p w14:paraId="01557F54" w14:textId="77777777" w:rsidR="00BE00D6" w:rsidRPr="007C27EB" w:rsidRDefault="00BE00D6" w:rsidP="00BE00D6">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Productor o proveedor del producto y/o servicio</w:t>
      </w:r>
    </w:p>
    <w:p w14:paraId="48027C34" w14:textId="77777777" w:rsidR="00BE00D6" w:rsidRPr="007C27EB" w:rsidRDefault="00BE00D6" w:rsidP="00BE00D6">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Precio pactado y/o pagado por el producto o servicio</w:t>
      </w:r>
    </w:p>
    <w:p w14:paraId="2263A3B2" w14:textId="77777777" w:rsidR="00BE00D6" w:rsidRPr="007C27EB" w:rsidRDefault="00BE00D6" w:rsidP="00BE00D6">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Defecto y/o inconformidad del consumidor con el producto y/o servicio prestado</w:t>
      </w:r>
    </w:p>
    <w:p w14:paraId="638BA992" w14:textId="77777777" w:rsidR="00BE00D6" w:rsidRPr="007C27EB" w:rsidRDefault="00BE00D6" w:rsidP="00BE00D6">
      <w:pPr>
        <w:pStyle w:val="Prrafodelista"/>
        <w:numPr>
          <w:ilvl w:val="0"/>
          <w:numId w:val="9"/>
        </w:numPr>
        <w:shd w:val="clear" w:color="auto" w:fill="FFFFFF"/>
        <w:spacing w:after="150"/>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b/>
          <w:bCs/>
          <w:color w:val="000000" w:themeColor="text1"/>
          <w:spacing w:val="8"/>
          <w:sz w:val="22"/>
          <w:szCs w:val="22"/>
          <w:u w:val="single"/>
          <w:lang w:val="es-CO" w:eastAsia="es-CO"/>
        </w:rPr>
        <w:t>EN CASO DE PROTECCIÓN CONTRACTUAL</w:t>
      </w:r>
      <w:r w:rsidRPr="007C27EB">
        <w:rPr>
          <w:rFonts w:ascii="Arial" w:eastAsia="Times New Roman" w:hAnsi="Arial" w:cs="Arial"/>
          <w:b/>
          <w:bCs/>
          <w:color w:val="000000" w:themeColor="text1"/>
          <w:spacing w:val="8"/>
          <w:sz w:val="22"/>
          <w:szCs w:val="22"/>
          <w:lang w:val="es-CO" w:eastAsia="es-CO"/>
        </w:rPr>
        <w:t xml:space="preserve"> Si se trata de un reclamo que no se relacione con la efectividad de una garantía, sino con protección contractual como por ejemplo por la aplicación de una cláusula abusiva, debe indicarse lo siguiente:</w:t>
      </w:r>
    </w:p>
    <w:p w14:paraId="7FF531EF" w14:textId="77777777" w:rsidR="00BE00D6" w:rsidRPr="007C27EB" w:rsidRDefault="00BE00D6" w:rsidP="00BE00D6">
      <w:pPr>
        <w:numPr>
          <w:ilvl w:val="0"/>
          <w:numId w:val="5"/>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Tipo de contrato celebrado (por ejemplo, planes vacacionales, servicios de educación, etc.).</w:t>
      </w:r>
    </w:p>
    <w:p w14:paraId="7C898D3D" w14:textId="77777777" w:rsidR="00BE00D6" w:rsidRPr="007C27EB" w:rsidRDefault="00BE00D6" w:rsidP="00BE00D6">
      <w:pPr>
        <w:numPr>
          <w:ilvl w:val="0"/>
          <w:numId w:val="5"/>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Las razones de la inconformidad.</w:t>
      </w:r>
    </w:p>
    <w:p w14:paraId="43FC6142" w14:textId="77777777" w:rsidR="00BE00D6" w:rsidRPr="007C27EB" w:rsidRDefault="00BE00D6" w:rsidP="00BE00D6">
      <w:pPr>
        <w:numPr>
          <w:ilvl w:val="0"/>
          <w:numId w:val="5"/>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Las cláusulas cuyo contenido estima abusivo, esto es, aquello que esté incorporado en el contrato y genere un desequilibrio injustificado en perjuicio del consumidor o que afecten el tiempo, modo y lugar en que el consumidor puede ejercer sus derechos</w:t>
      </w:r>
    </w:p>
    <w:p w14:paraId="442C03CF" w14:textId="77777777" w:rsidR="00BE00D6" w:rsidRPr="007C27EB" w:rsidRDefault="00BE00D6" w:rsidP="00BE00D6">
      <w:pPr>
        <w:numPr>
          <w:ilvl w:val="0"/>
          <w:numId w:val="5"/>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Demás datos relevantes e importantes que tengan relación con el caso.</w:t>
      </w:r>
    </w:p>
    <w:p w14:paraId="679AE614" w14:textId="77777777" w:rsidR="00BE00D6" w:rsidRPr="007C27EB" w:rsidRDefault="00BE00D6" w:rsidP="00BE00D6">
      <w:pPr>
        <w:pStyle w:val="Prrafodelista"/>
        <w:numPr>
          <w:ilvl w:val="0"/>
          <w:numId w:val="9"/>
        </w:numPr>
        <w:shd w:val="clear" w:color="auto" w:fill="FFFFFF"/>
        <w:spacing w:after="150"/>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b/>
          <w:bCs/>
          <w:color w:val="000000" w:themeColor="text1"/>
          <w:spacing w:val="8"/>
          <w:sz w:val="22"/>
          <w:szCs w:val="22"/>
          <w:u w:val="single"/>
          <w:lang w:val="es-CO" w:eastAsia="es-CO"/>
        </w:rPr>
        <w:t>EN CASO DE PUBLICIDAD ENGAÑOSA</w:t>
      </w:r>
      <w:r w:rsidRPr="007C27EB">
        <w:rPr>
          <w:rFonts w:ascii="Arial" w:eastAsia="Times New Roman" w:hAnsi="Arial" w:cs="Arial"/>
          <w:b/>
          <w:bCs/>
          <w:color w:val="000000" w:themeColor="text1"/>
          <w:spacing w:val="8"/>
          <w:sz w:val="22"/>
          <w:szCs w:val="22"/>
          <w:lang w:val="es-CO" w:eastAsia="es-CO"/>
        </w:rPr>
        <w:t xml:space="preserve"> Si se trata de un reclamo para obtener el resarcimiento de los perjuicios derivados de la publicidad e información engañosa, usted deberá indicar los siguientes datos:</w:t>
      </w:r>
    </w:p>
    <w:p w14:paraId="3C796ADA" w14:textId="77777777" w:rsidR="00BE00D6" w:rsidRPr="007C27EB" w:rsidRDefault="00BE00D6" w:rsidP="00BE00D6">
      <w:pPr>
        <w:numPr>
          <w:ilvl w:val="0"/>
          <w:numId w:val="6"/>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El tipo de información que recibió, incluyendo las condiciones particulares de lo ofrecido</w:t>
      </w:r>
    </w:p>
    <w:p w14:paraId="19050204" w14:textId="77777777" w:rsidR="00BE00D6" w:rsidRPr="007C27EB" w:rsidRDefault="00BE00D6" w:rsidP="00BE00D6">
      <w:pPr>
        <w:numPr>
          <w:ilvl w:val="0"/>
          <w:numId w:val="6"/>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Motivos concretos de la inconformidad o falta de correspondencia entre lo ofrecido y lo recibido</w:t>
      </w:r>
    </w:p>
    <w:p w14:paraId="702B1E9B" w14:textId="77777777" w:rsidR="00BE00D6" w:rsidRPr="007C27EB" w:rsidRDefault="00BE00D6" w:rsidP="00BE00D6">
      <w:pPr>
        <w:numPr>
          <w:ilvl w:val="0"/>
          <w:numId w:val="6"/>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Tenga en cuenta que deberá allegarse la prueba documental de la publicidad o información engañosa</w:t>
      </w:r>
    </w:p>
    <w:p w14:paraId="41420144" w14:textId="77777777" w:rsidR="00BE00D6" w:rsidRPr="007C27EB" w:rsidRDefault="00BE00D6" w:rsidP="00BE00D6">
      <w:pPr>
        <w:pStyle w:val="Prrafodelista"/>
        <w:numPr>
          <w:ilvl w:val="0"/>
          <w:numId w:val="9"/>
        </w:numPr>
        <w:shd w:val="clear" w:color="auto" w:fill="FFFFFF"/>
        <w:spacing w:after="150"/>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b/>
          <w:bCs/>
          <w:color w:val="000000" w:themeColor="text1"/>
          <w:spacing w:val="8"/>
          <w:sz w:val="22"/>
          <w:szCs w:val="22"/>
          <w:u w:val="single"/>
          <w:lang w:val="es-CO" w:eastAsia="es-CO"/>
        </w:rPr>
        <w:t>EN CASO DE DAÑO A BIENES POR LA PRESTACIÓN DE SERVICIOS</w:t>
      </w:r>
      <w:r w:rsidRPr="007C27EB">
        <w:rPr>
          <w:rFonts w:ascii="Arial" w:eastAsia="Times New Roman" w:hAnsi="Arial" w:cs="Arial"/>
          <w:b/>
          <w:bCs/>
          <w:color w:val="000000" w:themeColor="text1"/>
          <w:spacing w:val="8"/>
          <w:sz w:val="22"/>
          <w:szCs w:val="22"/>
          <w:lang w:val="es-CO" w:eastAsia="es-CO"/>
        </w:rPr>
        <w:t xml:space="preserve"> Si se trata de un reclamo para obtener el resarcimiento de los perjuicios derivados causados a los bienes en la prestación de servicios que implican la entrega de tales bienes (como los servicios de lavandería o parqueadero, por ejemplo), usted deberá indicar lo siguiente: </w:t>
      </w:r>
    </w:p>
    <w:p w14:paraId="1C376958" w14:textId="77777777" w:rsidR="00BE00D6" w:rsidRPr="007C27EB" w:rsidRDefault="00BE00D6" w:rsidP="00BE00D6">
      <w:pPr>
        <w:numPr>
          <w:ilvl w:val="0"/>
          <w:numId w:val="7"/>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Tipo de bien entregado para la prestación del servicio (como la prenda de vestir o el automotor)</w:t>
      </w:r>
    </w:p>
    <w:p w14:paraId="14D10E11" w14:textId="77777777" w:rsidR="00BE00D6" w:rsidRPr="007C27EB" w:rsidRDefault="00BE00D6" w:rsidP="00BE00D6">
      <w:pPr>
        <w:numPr>
          <w:ilvl w:val="0"/>
          <w:numId w:val="7"/>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Condiciones en las que se encontraba el bien para el momento de su entrega</w:t>
      </w:r>
    </w:p>
    <w:p w14:paraId="33156563" w14:textId="77777777" w:rsidR="00BE00D6" w:rsidRPr="007C27EB" w:rsidRDefault="00BE00D6" w:rsidP="00BE00D6">
      <w:pPr>
        <w:numPr>
          <w:ilvl w:val="0"/>
          <w:numId w:val="7"/>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7C27EB">
        <w:rPr>
          <w:rFonts w:ascii="Arial" w:eastAsia="Times New Roman" w:hAnsi="Arial" w:cs="Arial"/>
          <w:color w:val="000000" w:themeColor="text1"/>
          <w:spacing w:val="8"/>
          <w:sz w:val="22"/>
          <w:szCs w:val="22"/>
          <w:lang w:val="es-CO" w:eastAsia="es-CO"/>
        </w:rPr>
        <w:t>Daño que le fue causado al bien durante la prestación del servicio</w:t>
      </w:r>
    </w:p>
    <w:p w14:paraId="56DF5E2E" w14:textId="77777777" w:rsidR="00BE00D6" w:rsidRPr="007C27EB" w:rsidRDefault="00BE00D6" w:rsidP="00BE00D6">
      <w:pPr>
        <w:pStyle w:val="Sinespaciado"/>
        <w:shd w:val="clear" w:color="auto" w:fill="FFFFFF"/>
        <w:ind w:left="360"/>
        <w:jc w:val="both"/>
        <w:rPr>
          <w:rFonts w:ascii="Arial" w:hAnsi="Arial" w:cs="Arial"/>
          <w:color w:val="000000" w:themeColor="text1"/>
        </w:rPr>
      </w:pPr>
    </w:p>
    <w:p w14:paraId="522CF509" w14:textId="77777777" w:rsidR="00BE00D6" w:rsidRPr="007C27EB" w:rsidRDefault="00BE00D6" w:rsidP="00BE00D6">
      <w:pPr>
        <w:pStyle w:val="Prrafodelista"/>
        <w:numPr>
          <w:ilvl w:val="0"/>
          <w:numId w:val="1"/>
        </w:numPr>
        <w:jc w:val="center"/>
        <w:rPr>
          <w:rFonts w:ascii="Arial" w:hAnsi="Arial" w:cs="Arial"/>
          <w:b/>
          <w:color w:val="000000" w:themeColor="text1"/>
          <w:sz w:val="22"/>
          <w:szCs w:val="22"/>
        </w:rPr>
      </w:pPr>
      <w:r w:rsidRPr="007C27EB">
        <w:rPr>
          <w:rFonts w:ascii="Arial" w:hAnsi="Arial" w:cs="Arial"/>
          <w:b/>
          <w:color w:val="000000" w:themeColor="text1"/>
          <w:sz w:val="22"/>
          <w:szCs w:val="22"/>
        </w:rPr>
        <w:lastRenderedPageBreak/>
        <w:t>SOLICITUD:</w:t>
      </w:r>
    </w:p>
    <w:p w14:paraId="21C12A72" w14:textId="77777777" w:rsidR="00BE00D6" w:rsidRPr="007C27EB" w:rsidRDefault="00BE00D6" w:rsidP="00BE00D6">
      <w:pPr>
        <w:shd w:val="clear" w:color="auto" w:fill="FFFFFF"/>
        <w:jc w:val="center"/>
        <w:rPr>
          <w:rFonts w:ascii="Arial" w:hAnsi="Arial" w:cs="Arial"/>
          <w:b/>
          <w:color w:val="000000" w:themeColor="text1"/>
          <w:sz w:val="22"/>
          <w:szCs w:val="22"/>
        </w:rPr>
      </w:pPr>
    </w:p>
    <w:p w14:paraId="0A861888" w14:textId="77777777" w:rsidR="00BE00D6" w:rsidRPr="007C27EB" w:rsidRDefault="00BE00D6" w:rsidP="00BE00D6">
      <w:p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rPr>
        <w:t>Conforme a los hechos descritos, y con el fin de solucionar el presente asunto, solicito lo siguiente:</w:t>
      </w:r>
    </w:p>
    <w:p w14:paraId="5567C6F6" w14:textId="77777777" w:rsidR="00BE00D6" w:rsidRPr="007C27EB" w:rsidRDefault="00BE00D6" w:rsidP="00BE00D6">
      <w:pPr>
        <w:shd w:val="clear" w:color="auto" w:fill="FFFFFF"/>
        <w:jc w:val="both"/>
        <w:rPr>
          <w:rFonts w:ascii="Arial" w:hAnsi="Arial" w:cs="Arial"/>
          <w:color w:val="000000" w:themeColor="text1"/>
          <w:sz w:val="22"/>
          <w:szCs w:val="22"/>
        </w:rPr>
      </w:pPr>
    </w:p>
    <w:p w14:paraId="0948B5FE" w14:textId="77777777" w:rsidR="00BE00D6" w:rsidRPr="007C27EB" w:rsidRDefault="00BE00D6" w:rsidP="00BE00D6">
      <w:pPr>
        <w:shd w:val="clear" w:color="auto" w:fill="FFFFFF"/>
        <w:spacing w:after="150"/>
        <w:jc w:val="both"/>
        <w:rPr>
          <w:rFonts w:ascii="Arial" w:eastAsia="Times New Roman" w:hAnsi="Arial" w:cs="Arial"/>
          <w:b/>
          <w:color w:val="000000" w:themeColor="text1"/>
          <w:spacing w:val="8"/>
          <w:sz w:val="22"/>
          <w:szCs w:val="22"/>
          <w:lang w:val="es-CO" w:eastAsia="es-CO"/>
        </w:rPr>
      </w:pPr>
      <w:r w:rsidRPr="007C27EB">
        <w:rPr>
          <w:rFonts w:ascii="Arial" w:eastAsia="Times New Roman" w:hAnsi="Arial" w:cs="Arial"/>
          <w:b/>
          <w:bCs/>
          <w:color w:val="000000" w:themeColor="text1"/>
          <w:spacing w:val="8"/>
          <w:sz w:val="22"/>
          <w:szCs w:val="22"/>
          <w:lang w:val="es-CO" w:eastAsia="es-CO"/>
        </w:rPr>
        <w:t>Formule de forma clara, separada, concreta y precisa, lo que pretende y, siempre que se tenga una pretensión económica, deberá estimarse su monto, esto es, a cuánto ascienden en moneda nacional.</w:t>
      </w:r>
    </w:p>
    <w:p w14:paraId="457A96F5" w14:textId="77777777" w:rsidR="00BE00D6" w:rsidRPr="007C27EB" w:rsidRDefault="00BE00D6" w:rsidP="00BE00D6">
      <w:pPr>
        <w:shd w:val="clear" w:color="auto" w:fill="FFFFFF"/>
        <w:spacing w:after="150"/>
        <w:jc w:val="both"/>
        <w:rPr>
          <w:rFonts w:ascii="Arial" w:eastAsia="Times New Roman" w:hAnsi="Arial" w:cs="Arial"/>
          <w:b/>
          <w:color w:val="000000" w:themeColor="text1"/>
          <w:spacing w:val="8"/>
          <w:sz w:val="22"/>
          <w:szCs w:val="22"/>
          <w:lang w:val="es-CO" w:eastAsia="es-CO"/>
        </w:rPr>
      </w:pPr>
      <w:r w:rsidRPr="007C27EB">
        <w:rPr>
          <w:rFonts w:ascii="Arial" w:eastAsia="Times New Roman" w:hAnsi="Arial" w:cs="Arial"/>
          <w:b/>
          <w:bCs/>
          <w:color w:val="000000" w:themeColor="text1"/>
          <w:spacing w:val="8"/>
          <w:sz w:val="22"/>
          <w:szCs w:val="22"/>
          <w:lang w:val="es-CO" w:eastAsia="es-CO"/>
        </w:rPr>
        <w:t>Así, por ejemplo, puede solicitarse:</w:t>
      </w:r>
    </w:p>
    <w:p w14:paraId="0AFE0C00" w14:textId="77777777" w:rsidR="00BE00D6" w:rsidRPr="007C27EB" w:rsidRDefault="00BE00D6" w:rsidP="00BE00D6">
      <w:pPr>
        <w:numPr>
          <w:ilvl w:val="0"/>
          <w:numId w:val="8"/>
        </w:numPr>
        <w:shd w:val="clear" w:color="auto" w:fill="FFFFFF"/>
        <w:spacing w:before="100" w:beforeAutospacing="1" w:after="100" w:afterAutospacing="1"/>
        <w:jc w:val="both"/>
        <w:rPr>
          <w:rFonts w:ascii="Arial" w:eastAsia="Times New Roman" w:hAnsi="Arial" w:cs="Arial"/>
          <w:b/>
          <w:color w:val="000000" w:themeColor="text1"/>
          <w:spacing w:val="8"/>
          <w:sz w:val="22"/>
          <w:szCs w:val="22"/>
          <w:lang w:val="es-CO" w:eastAsia="es-CO"/>
        </w:rPr>
      </w:pPr>
      <w:r w:rsidRPr="007C27EB">
        <w:rPr>
          <w:rFonts w:ascii="Arial" w:eastAsia="Times New Roman" w:hAnsi="Arial" w:cs="Arial"/>
          <w:b/>
          <w:color w:val="000000" w:themeColor="text1"/>
          <w:spacing w:val="8"/>
          <w:sz w:val="22"/>
          <w:szCs w:val="22"/>
          <w:lang w:val="es-CO" w:eastAsia="es-CO"/>
        </w:rPr>
        <w:t>Que se cumpla con la garantía otorgada por el productor y/o proveedor o con la garantía legalmente exigible respecto de algún bien o servicio</w:t>
      </w:r>
    </w:p>
    <w:p w14:paraId="4F1F0B0E" w14:textId="77777777" w:rsidR="00BE00D6" w:rsidRPr="007C27EB" w:rsidRDefault="00BE00D6" w:rsidP="00BE00D6">
      <w:pPr>
        <w:numPr>
          <w:ilvl w:val="0"/>
          <w:numId w:val="8"/>
        </w:numPr>
        <w:shd w:val="clear" w:color="auto" w:fill="FFFFFF"/>
        <w:spacing w:before="100" w:beforeAutospacing="1" w:after="100" w:afterAutospacing="1"/>
        <w:jc w:val="both"/>
        <w:rPr>
          <w:rFonts w:ascii="Arial" w:eastAsia="Times New Roman" w:hAnsi="Arial" w:cs="Arial"/>
          <w:b/>
          <w:color w:val="000000" w:themeColor="text1"/>
          <w:spacing w:val="8"/>
          <w:sz w:val="22"/>
          <w:szCs w:val="22"/>
          <w:lang w:val="es-CO" w:eastAsia="es-CO"/>
        </w:rPr>
      </w:pPr>
      <w:r w:rsidRPr="007C27EB">
        <w:rPr>
          <w:rFonts w:ascii="Arial" w:eastAsia="Times New Roman" w:hAnsi="Arial" w:cs="Arial"/>
          <w:b/>
          <w:color w:val="000000" w:themeColor="text1"/>
          <w:spacing w:val="8"/>
          <w:sz w:val="22"/>
          <w:szCs w:val="22"/>
          <w:lang w:val="es-CO" w:eastAsia="es-CO"/>
        </w:rPr>
        <w:t>Que se repare el bien</w:t>
      </w:r>
    </w:p>
    <w:p w14:paraId="74F7F49F" w14:textId="77777777" w:rsidR="00BE00D6" w:rsidRPr="007C27EB" w:rsidRDefault="00BE00D6" w:rsidP="00BE00D6">
      <w:pPr>
        <w:numPr>
          <w:ilvl w:val="0"/>
          <w:numId w:val="8"/>
        </w:numPr>
        <w:shd w:val="clear" w:color="auto" w:fill="FFFFFF"/>
        <w:spacing w:before="100" w:beforeAutospacing="1" w:after="100" w:afterAutospacing="1"/>
        <w:jc w:val="both"/>
        <w:rPr>
          <w:rFonts w:ascii="Arial" w:eastAsia="Times New Roman" w:hAnsi="Arial" w:cs="Arial"/>
          <w:b/>
          <w:color w:val="000000" w:themeColor="text1"/>
          <w:spacing w:val="8"/>
          <w:sz w:val="22"/>
          <w:szCs w:val="22"/>
          <w:lang w:val="es-CO" w:eastAsia="es-CO"/>
        </w:rPr>
      </w:pPr>
      <w:r w:rsidRPr="007C27EB">
        <w:rPr>
          <w:rFonts w:ascii="Arial" w:eastAsia="Times New Roman" w:hAnsi="Arial" w:cs="Arial"/>
          <w:b/>
          <w:color w:val="000000" w:themeColor="text1"/>
          <w:spacing w:val="8"/>
          <w:sz w:val="22"/>
          <w:szCs w:val="22"/>
          <w:lang w:val="es-CO" w:eastAsia="es-CO"/>
        </w:rPr>
        <w:t>Que se cambie el bien por uno nuevo, idéntico o de similares características al adquirido</w:t>
      </w:r>
    </w:p>
    <w:p w14:paraId="67705E1D" w14:textId="77777777" w:rsidR="00BE00D6" w:rsidRPr="007C27EB" w:rsidRDefault="00BE00D6" w:rsidP="00BE00D6">
      <w:pPr>
        <w:numPr>
          <w:ilvl w:val="0"/>
          <w:numId w:val="8"/>
        </w:numPr>
        <w:shd w:val="clear" w:color="auto" w:fill="FFFFFF"/>
        <w:spacing w:before="100" w:beforeAutospacing="1" w:after="100" w:afterAutospacing="1"/>
        <w:jc w:val="both"/>
        <w:rPr>
          <w:rFonts w:ascii="Arial" w:eastAsia="Times New Roman" w:hAnsi="Arial" w:cs="Arial"/>
          <w:b/>
          <w:color w:val="000000" w:themeColor="text1"/>
          <w:spacing w:val="8"/>
          <w:sz w:val="22"/>
          <w:szCs w:val="22"/>
          <w:lang w:val="es-CO" w:eastAsia="es-CO"/>
        </w:rPr>
      </w:pPr>
      <w:r w:rsidRPr="007C27EB">
        <w:rPr>
          <w:rFonts w:ascii="Arial" w:eastAsia="Times New Roman" w:hAnsi="Arial" w:cs="Arial"/>
          <w:b/>
          <w:color w:val="000000" w:themeColor="text1"/>
          <w:spacing w:val="8"/>
          <w:sz w:val="22"/>
          <w:szCs w:val="22"/>
          <w:lang w:val="es-CO" w:eastAsia="es-CO"/>
        </w:rPr>
        <w:t>Que se devuelva el dinero pagado por la adquisición del bien o por la prestación del servicio en forma indebida</w:t>
      </w:r>
    </w:p>
    <w:p w14:paraId="5CD75D2B" w14:textId="77777777" w:rsidR="00BE00D6" w:rsidRPr="007C27EB" w:rsidRDefault="00BE00D6" w:rsidP="00BE00D6">
      <w:pPr>
        <w:numPr>
          <w:ilvl w:val="0"/>
          <w:numId w:val="8"/>
        </w:numPr>
        <w:shd w:val="clear" w:color="auto" w:fill="FFFFFF"/>
        <w:spacing w:before="100" w:beforeAutospacing="1" w:after="100" w:afterAutospacing="1"/>
        <w:jc w:val="both"/>
        <w:rPr>
          <w:rFonts w:ascii="Arial" w:eastAsia="Times New Roman" w:hAnsi="Arial" w:cs="Arial"/>
          <w:b/>
          <w:color w:val="000000" w:themeColor="text1"/>
          <w:spacing w:val="8"/>
          <w:sz w:val="22"/>
          <w:szCs w:val="22"/>
          <w:lang w:val="es-CO" w:eastAsia="es-CO"/>
        </w:rPr>
      </w:pPr>
      <w:r w:rsidRPr="007C27EB">
        <w:rPr>
          <w:rFonts w:ascii="Arial" w:eastAsia="Times New Roman" w:hAnsi="Arial" w:cs="Arial"/>
          <w:b/>
          <w:color w:val="000000" w:themeColor="text1"/>
          <w:spacing w:val="8"/>
          <w:sz w:val="22"/>
          <w:szCs w:val="22"/>
          <w:lang w:val="es-CO" w:eastAsia="es-CO"/>
        </w:rPr>
        <w:t>Que se declare que se vulneró un determinado derecho de un usuario o consumidor</w:t>
      </w:r>
    </w:p>
    <w:p w14:paraId="4D1E2445" w14:textId="77777777" w:rsidR="00BE00D6" w:rsidRPr="007C27EB" w:rsidRDefault="00BE00D6" w:rsidP="00BE00D6">
      <w:pPr>
        <w:numPr>
          <w:ilvl w:val="0"/>
          <w:numId w:val="8"/>
        </w:numPr>
        <w:shd w:val="clear" w:color="auto" w:fill="FFFFFF"/>
        <w:spacing w:before="100" w:beforeAutospacing="1" w:after="100" w:afterAutospacing="1"/>
        <w:jc w:val="both"/>
        <w:rPr>
          <w:rFonts w:ascii="Arial" w:eastAsia="Times New Roman" w:hAnsi="Arial" w:cs="Arial"/>
          <w:b/>
          <w:color w:val="000000" w:themeColor="text1"/>
          <w:spacing w:val="8"/>
          <w:sz w:val="22"/>
          <w:szCs w:val="22"/>
          <w:lang w:val="es-CO" w:eastAsia="es-CO"/>
        </w:rPr>
      </w:pPr>
      <w:r w:rsidRPr="007C27EB">
        <w:rPr>
          <w:rFonts w:ascii="Arial" w:eastAsia="Times New Roman" w:hAnsi="Arial" w:cs="Arial"/>
          <w:b/>
          <w:color w:val="000000" w:themeColor="text1"/>
          <w:spacing w:val="8"/>
          <w:sz w:val="22"/>
          <w:szCs w:val="22"/>
          <w:lang w:val="es-CO" w:eastAsia="es-CO"/>
        </w:rPr>
        <w:t>Que se reparen los perjuicios causados por la publicidad o información engañosa o la prestación del servicio derivado de la entrega de bienes. Deberá indicarse el monto de los perjuicios</w:t>
      </w:r>
    </w:p>
    <w:p w14:paraId="18624941" w14:textId="77777777" w:rsidR="00BE00D6" w:rsidRPr="007C27EB" w:rsidRDefault="00BE00D6" w:rsidP="00BE00D6">
      <w:pPr>
        <w:pStyle w:val="Prrafodelista"/>
        <w:numPr>
          <w:ilvl w:val="0"/>
          <w:numId w:val="1"/>
        </w:numPr>
        <w:shd w:val="clear" w:color="auto" w:fill="FFFFFF"/>
        <w:jc w:val="center"/>
        <w:rPr>
          <w:rFonts w:ascii="Arial" w:hAnsi="Arial" w:cs="Arial"/>
          <w:b/>
          <w:color w:val="000000" w:themeColor="text1"/>
          <w:sz w:val="22"/>
          <w:szCs w:val="22"/>
        </w:rPr>
      </w:pPr>
      <w:r w:rsidRPr="007C27EB">
        <w:rPr>
          <w:rFonts w:ascii="Arial" w:hAnsi="Arial" w:cs="Arial"/>
          <w:b/>
          <w:color w:val="000000" w:themeColor="text1"/>
          <w:sz w:val="22"/>
          <w:szCs w:val="22"/>
        </w:rPr>
        <w:t>INVITACIÓN A REUNIÓN ARREGLO DIRECTO</w:t>
      </w:r>
    </w:p>
    <w:p w14:paraId="0DA10275" w14:textId="77777777" w:rsidR="00BE00D6" w:rsidRPr="007C27EB" w:rsidRDefault="00BE00D6" w:rsidP="00BE00D6">
      <w:pPr>
        <w:shd w:val="clear" w:color="auto" w:fill="FFFFFF"/>
        <w:jc w:val="center"/>
        <w:rPr>
          <w:rFonts w:ascii="Arial" w:hAnsi="Arial" w:cs="Arial"/>
          <w:b/>
          <w:color w:val="000000" w:themeColor="text1"/>
          <w:sz w:val="22"/>
          <w:szCs w:val="22"/>
        </w:rPr>
      </w:pPr>
    </w:p>
    <w:p w14:paraId="74E7ECB0" w14:textId="77777777" w:rsidR="00BE00D6" w:rsidRPr="007C27EB" w:rsidRDefault="00BE00D6" w:rsidP="00BE00D6">
      <w:pPr>
        <w:shd w:val="clear" w:color="auto" w:fill="FFFFFF"/>
        <w:jc w:val="center"/>
        <w:rPr>
          <w:rFonts w:ascii="Arial" w:hAnsi="Arial" w:cs="Arial"/>
          <w:b/>
          <w:color w:val="000000" w:themeColor="text1"/>
          <w:sz w:val="22"/>
          <w:szCs w:val="22"/>
        </w:rPr>
      </w:pPr>
    </w:p>
    <w:p w14:paraId="006FFFE5" w14:textId="0C6061C5" w:rsidR="00BE00D6" w:rsidRPr="007C27EB" w:rsidRDefault="00BE00D6" w:rsidP="00BE00D6">
      <w:p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rPr>
        <w:t xml:space="preserve">Por lo todo lo anterior, me permito invitarlo a que asista y participe de la reunión de arreglo directo para resolver de forma amigable y directa la controversia surgida entre </w:t>
      </w:r>
      <w:r w:rsidRPr="007C27EB">
        <w:rPr>
          <w:rFonts w:ascii="Arial" w:hAnsi="Arial" w:cs="Arial"/>
          <w:b/>
          <w:color w:val="000000" w:themeColor="text1"/>
          <w:sz w:val="22"/>
          <w:szCs w:val="22"/>
        </w:rPr>
        <w:fldChar w:fldCharType="begin"/>
      </w:r>
      <w:r w:rsidRPr="007C27EB">
        <w:rPr>
          <w:rFonts w:ascii="Arial" w:hAnsi="Arial" w:cs="Arial"/>
          <w:b/>
          <w:color w:val="000000" w:themeColor="text1"/>
          <w:sz w:val="22"/>
          <w:szCs w:val="22"/>
        </w:rPr>
        <w:instrText xml:space="preserve"> MERGEFIELD Nombre </w:instrText>
      </w:r>
      <w:r w:rsidRPr="007C27EB">
        <w:rPr>
          <w:rFonts w:ascii="Arial" w:hAnsi="Arial" w:cs="Arial"/>
          <w:b/>
          <w:color w:val="000000" w:themeColor="text1"/>
          <w:sz w:val="22"/>
          <w:szCs w:val="22"/>
        </w:rPr>
        <w:fldChar w:fldCharType="separate"/>
      </w:r>
      <w:r w:rsidRPr="007C27EB">
        <w:rPr>
          <w:rFonts w:ascii="Arial" w:hAnsi="Arial" w:cs="Arial"/>
          <w:b/>
          <w:noProof/>
          <w:color w:val="000000" w:themeColor="text1"/>
          <w:sz w:val="22"/>
          <w:szCs w:val="22"/>
        </w:rPr>
        <w:t>«Nombre consumidor»</w:t>
      </w:r>
      <w:r w:rsidRPr="007C27EB">
        <w:rPr>
          <w:rFonts w:ascii="Arial" w:hAnsi="Arial" w:cs="Arial"/>
          <w:b/>
          <w:color w:val="000000" w:themeColor="text1"/>
          <w:sz w:val="22"/>
          <w:szCs w:val="22"/>
        </w:rPr>
        <w:fldChar w:fldCharType="end"/>
      </w:r>
      <w:r w:rsidRPr="007C27EB">
        <w:rPr>
          <w:rFonts w:ascii="Arial" w:hAnsi="Arial" w:cs="Arial"/>
          <w:color w:val="000000" w:themeColor="text1"/>
          <w:sz w:val="22"/>
          <w:szCs w:val="22"/>
        </w:rPr>
        <w:t xml:space="preserve"> y </w:t>
      </w:r>
      <w:r w:rsidRPr="007C27EB">
        <w:rPr>
          <w:rFonts w:ascii="Arial" w:hAnsi="Arial" w:cs="Arial"/>
          <w:b/>
          <w:color w:val="000000" w:themeColor="text1"/>
          <w:sz w:val="22"/>
          <w:szCs w:val="22"/>
        </w:rPr>
        <w:fldChar w:fldCharType="begin"/>
      </w:r>
      <w:r w:rsidRPr="007C27EB">
        <w:rPr>
          <w:rFonts w:ascii="Arial" w:hAnsi="Arial" w:cs="Arial"/>
          <w:b/>
          <w:color w:val="000000" w:themeColor="text1"/>
          <w:sz w:val="22"/>
          <w:szCs w:val="22"/>
        </w:rPr>
        <w:instrText xml:space="preserve"> MERGEFIELD Nombre_de_la_organización </w:instrText>
      </w:r>
      <w:r w:rsidRPr="007C27EB">
        <w:rPr>
          <w:rFonts w:ascii="Arial" w:hAnsi="Arial" w:cs="Arial"/>
          <w:b/>
          <w:color w:val="000000" w:themeColor="text1"/>
          <w:sz w:val="22"/>
          <w:szCs w:val="22"/>
        </w:rPr>
        <w:fldChar w:fldCharType="separate"/>
      </w:r>
      <w:r w:rsidRPr="007C27EB">
        <w:rPr>
          <w:rFonts w:ascii="Arial" w:hAnsi="Arial" w:cs="Arial"/>
          <w:b/>
          <w:noProof/>
          <w:color w:val="000000" w:themeColor="text1"/>
          <w:sz w:val="22"/>
          <w:szCs w:val="22"/>
        </w:rPr>
        <w:t>«Nombre persona natural o jurídica prestador del bien o servicio»</w:t>
      </w:r>
      <w:r w:rsidRPr="007C27EB">
        <w:rPr>
          <w:rFonts w:ascii="Arial" w:hAnsi="Arial" w:cs="Arial"/>
          <w:b/>
          <w:color w:val="000000" w:themeColor="text1"/>
          <w:sz w:val="22"/>
          <w:szCs w:val="22"/>
        </w:rPr>
        <w:fldChar w:fldCharType="end"/>
      </w:r>
      <w:r w:rsidRPr="007C27EB">
        <w:rPr>
          <w:rFonts w:ascii="Arial" w:hAnsi="Arial" w:cs="Arial"/>
          <w:color w:val="000000" w:themeColor="text1"/>
          <w:sz w:val="22"/>
          <w:szCs w:val="22"/>
        </w:rPr>
        <w:t>, para de esta forma evitar acudir tanto a la vía jurisdiccional como las posibles sanciones que establece el numeral 10 del artículo 58 de la Ley 1480 de 2011</w:t>
      </w:r>
      <w:r w:rsidRPr="007C27EB">
        <w:rPr>
          <w:rStyle w:val="Refdenotaalpie"/>
          <w:rFonts w:ascii="Arial" w:hAnsi="Arial" w:cs="Arial"/>
          <w:color w:val="000000" w:themeColor="text1"/>
          <w:sz w:val="22"/>
          <w:szCs w:val="22"/>
        </w:rPr>
        <w:footnoteReference w:id="1"/>
      </w:r>
      <w:r w:rsidRPr="007C27EB">
        <w:rPr>
          <w:rFonts w:ascii="Arial" w:hAnsi="Arial" w:cs="Arial"/>
          <w:color w:val="000000" w:themeColor="text1"/>
          <w:sz w:val="22"/>
          <w:szCs w:val="22"/>
        </w:rPr>
        <w:t>.</w:t>
      </w:r>
    </w:p>
    <w:p w14:paraId="63B8B3A7" w14:textId="77777777" w:rsidR="00BE00D6" w:rsidRPr="007C27EB" w:rsidRDefault="00BE00D6" w:rsidP="00BE00D6">
      <w:pPr>
        <w:shd w:val="clear" w:color="auto" w:fill="FFFFFF"/>
        <w:jc w:val="both"/>
        <w:rPr>
          <w:rFonts w:ascii="Arial" w:hAnsi="Arial" w:cs="Arial"/>
          <w:color w:val="000000" w:themeColor="text1"/>
          <w:sz w:val="22"/>
          <w:szCs w:val="22"/>
        </w:rPr>
      </w:pPr>
    </w:p>
    <w:p w14:paraId="78984483" w14:textId="7E36EC79" w:rsidR="00BC796D" w:rsidRPr="007C27EB" w:rsidRDefault="00BC796D" w:rsidP="00BC796D">
      <w:p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rPr>
        <w:t xml:space="preserve">Esta reunión se llevará a cabo, el </w:t>
      </w:r>
      <w:r w:rsidRPr="007C27EB">
        <w:rPr>
          <w:rFonts w:ascii="Arial" w:hAnsi="Arial" w:cs="Arial"/>
          <w:b/>
          <w:color w:val="000000" w:themeColor="text1"/>
          <w:sz w:val="22"/>
          <w:szCs w:val="22"/>
        </w:rPr>
        <w:t>(FECHA</w:t>
      </w:r>
      <w:r w:rsidR="005F16E2">
        <w:rPr>
          <w:rFonts w:ascii="Arial" w:hAnsi="Arial" w:cs="Arial"/>
          <w:b/>
          <w:color w:val="000000" w:themeColor="text1"/>
          <w:sz w:val="22"/>
          <w:szCs w:val="22"/>
        </w:rPr>
        <w:t xml:space="preserve"> AAAA/MM/DD</w:t>
      </w:r>
      <w:r w:rsidRPr="007C27EB">
        <w:rPr>
          <w:rFonts w:ascii="Arial" w:hAnsi="Arial" w:cs="Arial"/>
          <w:b/>
          <w:color w:val="000000" w:themeColor="text1"/>
          <w:sz w:val="22"/>
          <w:szCs w:val="22"/>
        </w:rPr>
        <w:t>)</w:t>
      </w:r>
      <w:r w:rsidRPr="007C27EB">
        <w:rPr>
          <w:rFonts w:ascii="Arial" w:hAnsi="Arial" w:cs="Arial"/>
          <w:color w:val="000000" w:themeColor="text1"/>
          <w:sz w:val="22"/>
          <w:szCs w:val="22"/>
        </w:rPr>
        <w:t xml:space="preserve"> a las </w:t>
      </w:r>
      <w:r w:rsidRPr="007C27EB">
        <w:rPr>
          <w:rFonts w:ascii="Arial" w:hAnsi="Arial" w:cs="Arial"/>
          <w:b/>
          <w:color w:val="000000" w:themeColor="text1"/>
          <w:sz w:val="22"/>
          <w:szCs w:val="22"/>
        </w:rPr>
        <w:fldChar w:fldCharType="begin"/>
      </w:r>
      <w:r w:rsidRPr="007C27EB">
        <w:rPr>
          <w:rFonts w:ascii="Arial" w:hAnsi="Arial" w:cs="Arial"/>
          <w:b/>
          <w:color w:val="000000" w:themeColor="text1"/>
          <w:sz w:val="22"/>
          <w:szCs w:val="22"/>
        </w:rPr>
        <w:instrText xml:space="preserve"> MERGEFIELD HORA_AUDIENCIA </w:instrText>
      </w:r>
      <w:r w:rsidRPr="007C27EB">
        <w:rPr>
          <w:rFonts w:ascii="Arial" w:hAnsi="Arial" w:cs="Arial"/>
          <w:b/>
          <w:color w:val="000000" w:themeColor="text1"/>
          <w:sz w:val="22"/>
          <w:szCs w:val="22"/>
        </w:rPr>
        <w:fldChar w:fldCharType="separate"/>
      </w:r>
      <w:r w:rsidRPr="007C27EB">
        <w:rPr>
          <w:rFonts w:ascii="Arial" w:hAnsi="Arial" w:cs="Arial"/>
          <w:b/>
          <w:noProof/>
          <w:color w:val="000000" w:themeColor="text1"/>
          <w:sz w:val="22"/>
          <w:szCs w:val="22"/>
        </w:rPr>
        <w:t>«HORA»</w:t>
      </w:r>
      <w:r w:rsidRPr="007C27EB">
        <w:rPr>
          <w:rFonts w:ascii="Arial" w:hAnsi="Arial" w:cs="Arial"/>
          <w:b/>
          <w:color w:val="000000" w:themeColor="text1"/>
          <w:sz w:val="22"/>
          <w:szCs w:val="22"/>
        </w:rPr>
        <w:fldChar w:fldCharType="end"/>
      </w:r>
      <w:r w:rsidRPr="007C27EB">
        <w:rPr>
          <w:rFonts w:ascii="Arial" w:hAnsi="Arial" w:cs="Arial"/>
          <w:color w:val="000000" w:themeColor="text1"/>
          <w:sz w:val="22"/>
          <w:szCs w:val="22"/>
        </w:rPr>
        <w:t xml:space="preserve"> en las instalaciones de la Casa del Consumidor de </w:t>
      </w:r>
      <w:r w:rsidRPr="007C27EB">
        <w:rPr>
          <w:rFonts w:ascii="Arial" w:hAnsi="Arial" w:cs="Arial"/>
          <w:b/>
          <w:color w:val="000000" w:themeColor="text1"/>
          <w:sz w:val="22"/>
          <w:szCs w:val="22"/>
        </w:rPr>
        <w:t>(CIUDAD)</w:t>
      </w:r>
      <w:r w:rsidRPr="007C27EB">
        <w:rPr>
          <w:rFonts w:ascii="Arial" w:hAnsi="Arial" w:cs="Arial"/>
          <w:color w:val="000000" w:themeColor="text1"/>
          <w:sz w:val="22"/>
          <w:szCs w:val="22"/>
        </w:rPr>
        <w:t xml:space="preserve"> ubicada en </w:t>
      </w:r>
      <w:r w:rsidRPr="007C27EB">
        <w:rPr>
          <w:rFonts w:ascii="Arial" w:hAnsi="Arial" w:cs="Arial"/>
          <w:b/>
          <w:color w:val="000000" w:themeColor="text1"/>
          <w:sz w:val="22"/>
          <w:szCs w:val="22"/>
        </w:rPr>
        <w:t>(DIRECCIÓN DE LA CASA/RUTA)</w:t>
      </w:r>
      <w:r w:rsidRPr="007C27EB">
        <w:rPr>
          <w:rFonts w:ascii="Arial" w:hAnsi="Arial" w:cs="Arial"/>
          <w:color w:val="000000" w:themeColor="text1"/>
          <w:sz w:val="22"/>
          <w:szCs w:val="22"/>
        </w:rPr>
        <w:t xml:space="preserve"> o conectándose en el siguiente enlace: </w:t>
      </w:r>
      <w:r w:rsidRPr="007C27EB">
        <w:rPr>
          <w:rFonts w:ascii="Arial" w:hAnsi="Arial" w:cs="Arial"/>
          <w:b/>
          <w:bCs/>
          <w:color w:val="000000" w:themeColor="text1"/>
          <w:sz w:val="22"/>
          <w:szCs w:val="22"/>
        </w:rPr>
        <w:t>(https//……)</w:t>
      </w:r>
      <w:r w:rsidRPr="007C27EB">
        <w:rPr>
          <w:rFonts w:ascii="Arial" w:hAnsi="Arial" w:cs="Arial"/>
          <w:color w:val="000000" w:themeColor="text1"/>
          <w:sz w:val="22"/>
          <w:szCs w:val="22"/>
        </w:rPr>
        <w:t xml:space="preserve"> con la orientación de la Red de Protección al Consumidor. </w:t>
      </w:r>
    </w:p>
    <w:p w14:paraId="22858DA9" w14:textId="77777777" w:rsidR="00BC796D" w:rsidRPr="007C27EB" w:rsidRDefault="00BC796D" w:rsidP="00BE00D6">
      <w:pPr>
        <w:shd w:val="clear" w:color="auto" w:fill="FFFFFF"/>
        <w:jc w:val="both"/>
        <w:rPr>
          <w:rFonts w:ascii="Arial" w:hAnsi="Arial" w:cs="Arial"/>
          <w:color w:val="000000" w:themeColor="text1"/>
          <w:sz w:val="22"/>
          <w:szCs w:val="22"/>
        </w:rPr>
      </w:pPr>
    </w:p>
    <w:p w14:paraId="5130AB1B" w14:textId="77777777" w:rsidR="00BE00D6" w:rsidRPr="007C27EB" w:rsidRDefault="00BE00D6" w:rsidP="00BE00D6">
      <w:pPr>
        <w:shd w:val="clear" w:color="auto" w:fill="FFFFFF"/>
        <w:jc w:val="center"/>
        <w:rPr>
          <w:rFonts w:ascii="Arial" w:hAnsi="Arial" w:cs="Arial"/>
          <w:b/>
          <w:color w:val="000000" w:themeColor="text1"/>
          <w:sz w:val="22"/>
          <w:szCs w:val="22"/>
        </w:rPr>
      </w:pPr>
    </w:p>
    <w:p w14:paraId="53210698" w14:textId="77777777" w:rsidR="00BE00D6" w:rsidRPr="007C27EB" w:rsidRDefault="00BE00D6" w:rsidP="00BE00D6">
      <w:pPr>
        <w:pStyle w:val="Prrafodelista"/>
        <w:numPr>
          <w:ilvl w:val="0"/>
          <w:numId w:val="1"/>
        </w:numPr>
        <w:shd w:val="clear" w:color="auto" w:fill="FFFFFF"/>
        <w:jc w:val="center"/>
        <w:rPr>
          <w:rFonts w:ascii="Arial" w:hAnsi="Arial" w:cs="Arial"/>
          <w:b/>
          <w:color w:val="000000" w:themeColor="text1"/>
          <w:sz w:val="22"/>
          <w:szCs w:val="22"/>
        </w:rPr>
      </w:pPr>
      <w:r w:rsidRPr="007C27EB">
        <w:rPr>
          <w:rFonts w:ascii="Arial" w:hAnsi="Arial" w:cs="Arial"/>
          <w:b/>
          <w:color w:val="000000" w:themeColor="text1"/>
          <w:sz w:val="22"/>
          <w:szCs w:val="22"/>
        </w:rPr>
        <w:t>CONSIDERACIONES DEL SERVICIO DE ARREGLO DIRECTO</w:t>
      </w:r>
    </w:p>
    <w:p w14:paraId="3506E29D" w14:textId="77777777" w:rsidR="00BE00D6" w:rsidRPr="007C27EB" w:rsidRDefault="00BE00D6" w:rsidP="00BE00D6">
      <w:pPr>
        <w:pStyle w:val="Prrafodelista"/>
        <w:shd w:val="clear" w:color="auto" w:fill="FFFFFF"/>
        <w:ind w:left="360"/>
        <w:jc w:val="both"/>
        <w:rPr>
          <w:rFonts w:ascii="Arial" w:hAnsi="Arial" w:cs="Arial"/>
          <w:b/>
          <w:color w:val="000000" w:themeColor="text1"/>
          <w:sz w:val="22"/>
          <w:szCs w:val="22"/>
        </w:rPr>
      </w:pPr>
    </w:p>
    <w:p w14:paraId="79E4EACB" w14:textId="44BEB59F" w:rsidR="001476DE" w:rsidRPr="007C27EB" w:rsidRDefault="00BE00D6" w:rsidP="00BE00D6">
      <w:pPr>
        <w:pStyle w:val="Sinespaciado"/>
        <w:numPr>
          <w:ilvl w:val="1"/>
          <w:numId w:val="1"/>
        </w:numPr>
        <w:jc w:val="both"/>
        <w:rPr>
          <w:rFonts w:ascii="Arial" w:eastAsia="Times New Roman" w:hAnsi="Arial" w:cs="Arial"/>
          <w:color w:val="000000" w:themeColor="text1"/>
          <w:lang w:val="es-ES"/>
        </w:rPr>
      </w:pPr>
      <w:r w:rsidRPr="007C27EB">
        <w:rPr>
          <w:rFonts w:ascii="Arial" w:eastAsia="Times New Roman" w:hAnsi="Arial" w:cs="Arial"/>
          <w:color w:val="000000" w:themeColor="text1"/>
          <w:lang w:val="es-ES"/>
        </w:rPr>
        <w:t>La finalidad de esta reunión de arreglo directo es solucionar nuestras controversias de forma voluntaria, amigable y directa.</w:t>
      </w:r>
    </w:p>
    <w:p w14:paraId="634A5BB8" w14:textId="77777777" w:rsidR="001476DE" w:rsidRPr="007C27EB" w:rsidRDefault="001476DE" w:rsidP="001476DE">
      <w:pPr>
        <w:pStyle w:val="Sinespaciado"/>
        <w:jc w:val="both"/>
        <w:rPr>
          <w:rFonts w:ascii="Arial" w:eastAsia="Times New Roman" w:hAnsi="Arial" w:cs="Arial"/>
          <w:color w:val="000000" w:themeColor="text1"/>
          <w:lang w:val="es-ES"/>
        </w:rPr>
      </w:pPr>
    </w:p>
    <w:p w14:paraId="3406281E" w14:textId="4EAAAB29" w:rsidR="00BE00D6" w:rsidRPr="007C27EB" w:rsidRDefault="00BE00D6" w:rsidP="00BE00D6">
      <w:pPr>
        <w:pStyle w:val="Sinespaciado"/>
        <w:numPr>
          <w:ilvl w:val="1"/>
          <w:numId w:val="1"/>
        </w:numPr>
        <w:jc w:val="both"/>
        <w:rPr>
          <w:rFonts w:ascii="Arial" w:eastAsia="Times New Roman" w:hAnsi="Arial" w:cs="Arial"/>
          <w:color w:val="000000" w:themeColor="text1"/>
          <w:lang w:val="es-ES"/>
        </w:rPr>
      </w:pPr>
      <w:r w:rsidRPr="007C27EB">
        <w:rPr>
          <w:rFonts w:ascii="Arial" w:eastAsia="Times New Roman" w:hAnsi="Arial" w:cs="Arial"/>
          <w:color w:val="000000" w:themeColor="text1"/>
          <w:lang w:val="es-ES"/>
        </w:rPr>
        <w:t>Que la presente carta de invitación debe ser considerada para todos los efectos legales como reclamación direct</w:t>
      </w:r>
      <w:r w:rsidR="001476DE" w:rsidRPr="007C27EB">
        <w:rPr>
          <w:rFonts w:ascii="Arial" w:eastAsia="Times New Roman" w:hAnsi="Arial" w:cs="Arial"/>
          <w:color w:val="000000" w:themeColor="text1"/>
          <w:lang w:val="es-ES"/>
        </w:rPr>
        <w:t>a</w:t>
      </w:r>
      <w:r w:rsidRPr="007C27EB">
        <w:rPr>
          <w:rFonts w:ascii="Arial" w:eastAsia="Times New Roman" w:hAnsi="Arial" w:cs="Arial"/>
          <w:color w:val="000000" w:themeColor="text1"/>
          <w:lang w:val="es-ES"/>
        </w:rPr>
        <w:t xml:space="preserve"> para que, en el término de</w:t>
      </w:r>
      <w:r w:rsidR="00791820" w:rsidRPr="007C27EB">
        <w:rPr>
          <w:rFonts w:ascii="Arial" w:eastAsia="Times New Roman" w:hAnsi="Arial" w:cs="Arial"/>
          <w:color w:val="000000" w:themeColor="text1"/>
          <w:lang w:val="es-ES"/>
        </w:rPr>
        <w:t xml:space="preserve"> quince</w:t>
      </w:r>
      <w:r w:rsidRPr="007C27EB">
        <w:rPr>
          <w:rFonts w:ascii="Arial" w:eastAsia="Times New Roman" w:hAnsi="Arial" w:cs="Arial"/>
          <w:color w:val="000000" w:themeColor="text1"/>
          <w:lang w:val="es-ES"/>
        </w:rPr>
        <w:t xml:space="preserve"> </w:t>
      </w:r>
      <w:r w:rsidR="00791820" w:rsidRPr="007C27EB">
        <w:rPr>
          <w:rFonts w:ascii="Arial" w:eastAsia="Times New Roman" w:hAnsi="Arial" w:cs="Arial"/>
          <w:color w:val="000000" w:themeColor="text1"/>
          <w:lang w:val="es-ES"/>
        </w:rPr>
        <w:t>(</w:t>
      </w:r>
      <w:r w:rsidRPr="007C27EB">
        <w:rPr>
          <w:rFonts w:ascii="Arial" w:eastAsia="Times New Roman" w:hAnsi="Arial" w:cs="Arial"/>
          <w:color w:val="000000" w:themeColor="text1"/>
          <w:lang w:val="es-ES"/>
        </w:rPr>
        <w:t>15</w:t>
      </w:r>
      <w:r w:rsidR="00791820" w:rsidRPr="007C27EB">
        <w:rPr>
          <w:rFonts w:ascii="Arial" w:eastAsia="Times New Roman" w:hAnsi="Arial" w:cs="Arial"/>
          <w:color w:val="000000" w:themeColor="text1"/>
          <w:lang w:val="es-ES"/>
        </w:rPr>
        <w:t>)</w:t>
      </w:r>
      <w:r w:rsidRPr="007C27EB">
        <w:rPr>
          <w:rFonts w:ascii="Arial" w:eastAsia="Times New Roman" w:hAnsi="Arial" w:cs="Arial"/>
          <w:color w:val="000000" w:themeColor="text1"/>
          <w:lang w:val="es-ES"/>
        </w:rPr>
        <w:t xml:space="preserve"> días hábiles siguientes a la recepción de esta comunicación, usted dé respuesta a la presente reclamación de conformidad </w:t>
      </w:r>
      <w:r w:rsidR="001476DE" w:rsidRPr="007C27EB">
        <w:rPr>
          <w:rFonts w:ascii="Arial" w:eastAsia="Times New Roman" w:hAnsi="Arial" w:cs="Arial"/>
          <w:color w:val="000000" w:themeColor="text1"/>
          <w:lang w:val="es-ES"/>
        </w:rPr>
        <w:t xml:space="preserve">con </w:t>
      </w:r>
      <w:r w:rsidRPr="007C27EB">
        <w:rPr>
          <w:rFonts w:ascii="Arial" w:eastAsia="Times New Roman" w:hAnsi="Arial" w:cs="Arial"/>
          <w:color w:val="000000" w:themeColor="text1"/>
          <w:lang w:val="es-ES"/>
        </w:rPr>
        <w:t>lo establecido en</w:t>
      </w:r>
      <w:r w:rsidR="001476DE" w:rsidRPr="007C27EB">
        <w:rPr>
          <w:rFonts w:ascii="Arial" w:eastAsia="Times New Roman" w:hAnsi="Arial" w:cs="Arial"/>
          <w:color w:val="000000" w:themeColor="text1"/>
          <w:lang w:val="es-ES"/>
        </w:rPr>
        <w:t xml:space="preserve"> el numeral 5 del artículo 58 del Estatuto del Consumidor</w:t>
      </w:r>
    </w:p>
    <w:p w14:paraId="6B3DC3D0" w14:textId="77777777" w:rsidR="00BE00D6" w:rsidRPr="007C27EB" w:rsidRDefault="00BE00D6" w:rsidP="00BE00D6">
      <w:pPr>
        <w:pStyle w:val="Sinespaciado"/>
        <w:ind w:left="720"/>
        <w:jc w:val="both"/>
        <w:rPr>
          <w:rFonts w:ascii="Arial" w:eastAsia="Times New Roman" w:hAnsi="Arial" w:cs="Arial"/>
          <w:color w:val="000000" w:themeColor="text1"/>
          <w:lang w:val="es-ES"/>
        </w:rPr>
      </w:pPr>
    </w:p>
    <w:p w14:paraId="3B8DF641" w14:textId="77777777" w:rsidR="00BE00D6" w:rsidRPr="007C27EB" w:rsidRDefault="00BE00D6" w:rsidP="00BE00D6">
      <w:pPr>
        <w:pStyle w:val="Sinespaciado"/>
        <w:numPr>
          <w:ilvl w:val="1"/>
          <w:numId w:val="1"/>
        </w:numPr>
        <w:jc w:val="both"/>
        <w:rPr>
          <w:rFonts w:ascii="Arial" w:eastAsia="Times New Roman" w:hAnsi="Arial" w:cs="Arial"/>
          <w:color w:val="000000" w:themeColor="text1"/>
          <w:lang w:val="es-ES"/>
        </w:rPr>
      </w:pPr>
      <w:r w:rsidRPr="007C27EB">
        <w:rPr>
          <w:rFonts w:ascii="Arial" w:eastAsia="Times New Roman" w:hAnsi="Arial" w:cs="Arial"/>
          <w:color w:val="000000" w:themeColor="text1"/>
          <w:lang w:val="es-ES"/>
        </w:rPr>
        <w:t xml:space="preserve">En el evento de llegar a un acuerdo, éste se dejará plasmado en un contrato de transacción, el cual hará tránsito a cosa juzgada y prestará merito ejecutivo, solucionando de forma definitiva las diferencias surgidas con motivo de la relación de consumo objeto del encuentro. </w:t>
      </w:r>
    </w:p>
    <w:p w14:paraId="502CE079" w14:textId="77777777" w:rsidR="00BE00D6" w:rsidRPr="007C27EB" w:rsidRDefault="00BE00D6" w:rsidP="00BE00D6">
      <w:pPr>
        <w:pStyle w:val="Sinespaciado"/>
        <w:ind w:left="708"/>
        <w:jc w:val="both"/>
        <w:rPr>
          <w:rFonts w:ascii="Arial" w:eastAsia="Times New Roman" w:hAnsi="Arial" w:cs="Arial"/>
          <w:color w:val="000000" w:themeColor="text1"/>
          <w:lang w:val="es-ES"/>
        </w:rPr>
      </w:pPr>
    </w:p>
    <w:p w14:paraId="64AC5906" w14:textId="77777777" w:rsidR="00BE00D6" w:rsidRPr="007C27EB" w:rsidRDefault="00BE00D6" w:rsidP="00BE00D6">
      <w:pPr>
        <w:pStyle w:val="Prrafodelista"/>
        <w:numPr>
          <w:ilvl w:val="1"/>
          <w:numId w:val="1"/>
        </w:numPr>
        <w:jc w:val="both"/>
        <w:rPr>
          <w:rFonts w:ascii="Arial" w:hAnsi="Arial" w:cs="Arial"/>
          <w:color w:val="000000" w:themeColor="text1"/>
          <w:sz w:val="22"/>
          <w:szCs w:val="22"/>
        </w:rPr>
      </w:pPr>
      <w:r w:rsidRPr="007C27EB">
        <w:rPr>
          <w:rFonts w:ascii="Arial" w:eastAsia="Times New Roman" w:hAnsi="Arial" w:cs="Arial"/>
          <w:color w:val="000000" w:themeColor="text1"/>
          <w:lang w:val="es-ES"/>
        </w:rPr>
        <w:t>Si</w:t>
      </w:r>
      <w:r w:rsidRPr="007C27EB">
        <w:rPr>
          <w:rFonts w:ascii="Arial" w:hAnsi="Arial" w:cs="Arial"/>
          <w:color w:val="000000" w:themeColor="text1"/>
          <w:sz w:val="22"/>
          <w:szCs w:val="22"/>
        </w:rPr>
        <w:t xml:space="preserve"> no es posible llegar a un acuerdo o que Usted no asista a la reunión de arreglo directo y una vez se cumpla alguna de las situaciones establecidas en el Estatuto del Consumidor para considerar agotado el requisito de procedibilidad, quedaré en libertad de acudir ante la Superintendencia de Industria y Comercio o al juez competente para el inicio del respectivo proceso judicial, en uso de la Acción de Protección al Consumidor de que tratan los artículos 56 y siguientes. de la Ley 1480 de 2011 – Estatuto del Consumidor. </w:t>
      </w:r>
    </w:p>
    <w:p w14:paraId="42E01791" w14:textId="77777777" w:rsidR="00BE00D6" w:rsidRPr="007C27EB" w:rsidRDefault="00BE00D6" w:rsidP="00BE00D6">
      <w:pPr>
        <w:shd w:val="clear" w:color="auto" w:fill="FFFFFF"/>
        <w:jc w:val="both"/>
        <w:rPr>
          <w:rFonts w:ascii="Arial" w:hAnsi="Arial" w:cs="Arial"/>
          <w:color w:val="000000" w:themeColor="text1"/>
          <w:sz w:val="22"/>
          <w:szCs w:val="22"/>
        </w:rPr>
      </w:pPr>
    </w:p>
    <w:p w14:paraId="29F4EE18" w14:textId="77777777" w:rsidR="00BE00D6" w:rsidRPr="007C27EB" w:rsidRDefault="00BE00D6" w:rsidP="00BE00D6">
      <w:p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rPr>
        <w:t xml:space="preserve">Recuerde: </w:t>
      </w:r>
    </w:p>
    <w:p w14:paraId="345ECF15" w14:textId="77777777" w:rsidR="00BE00D6" w:rsidRPr="007C27EB" w:rsidRDefault="00BE00D6" w:rsidP="00BE00D6">
      <w:pPr>
        <w:shd w:val="clear" w:color="auto" w:fill="FFFFFF"/>
        <w:jc w:val="both"/>
        <w:rPr>
          <w:rFonts w:ascii="Arial" w:hAnsi="Arial" w:cs="Arial"/>
          <w:color w:val="000000" w:themeColor="text1"/>
          <w:sz w:val="22"/>
          <w:szCs w:val="22"/>
        </w:rPr>
      </w:pPr>
    </w:p>
    <w:p w14:paraId="343B3398" w14:textId="77777777" w:rsidR="00BE00D6" w:rsidRPr="007C27EB" w:rsidRDefault="00BE00D6" w:rsidP="00BE00D6">
      <w:pPr>
        <w:shd w:val="clear" w:color="auto" w:fill="FFFFFF"/>
        <w:jc w:val="both"/>
        <w:rPr>
          <w:rFonts w:ascii="Arial" w:hAnsi="Arial" w:cs="Arial"/>
          <w:color w:val="000000" w:themeColor="text1"/>
          <w:sz w:val="22"/>
          <w:szCs w:val="22"/>
        </w:rPr>
      </w:pPr>
    </w:p>
    <w:p w14:paraId="5E371553" w14:textId="77777777" w:rsidR="00BE00D6" w:rsidRPr="007C27EB" w:rsidRDefault="00BE00D6" w:rsidP="00BE00D6">
      <w:pPr>
        <w:pStyle w:val="Prrafodelista"/>
        <w:numPr>
          <w:ilvl w:val="0"/>
          <w:numId w:val="3"/>
        </w:num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rPr>
        <w:t xml:space="preserve">Para esta reunión es completamente indispensable que asista personalmente </w:t>
      </w:r>
      <w:r w:rsidRPr="007C27EB">
        <w:rPr>
          <w:rFonts w:ascii="Arial" w:hAnsi="Arial" w:cs="Arial"/>
          <w:b/>
          <w:color w:val="000000" w:themeColor="text1"/>
          <w:sz w:val="22"/>
          <w:szCs w:val="22"/>
        </w:rPr>
        <w:t>(nombre persona natural)</w:t>
      </w:r>
      <w:r w:rsidRPr="007C27EB">
        <w:rPr>
          <w:rFonts w:ascii="Arial" w:hAnsi="Arial" w:cs="Arial"/>
          <w:color w:val="000000" w:themeColor="text1"/>
          <w:sz w:val="22"/>
          <w:szCs w:val="22"/>
        </w:rPr>
        <w:t xml:space="preserve"> / (</w:t>
      </w:r>
      <w:r w:rsidRPr="007C27EB">
        <w:rPr>
          <w:rFonts w:ascii="Arial" w:hAnsi="Arial" w:cs="Arial"/>
          <w:b/>
          <w:color w:val="000000" w:themeColor="text1"/>
          <w:sz w:val="22"/>
          <w:szCs w:val="22"/>
        </w:rPr>
        <w:t xml:space="preserve">representante legal de la persona jurídica), </w:t>
      </w:r>
      <w:r w:rsidRPr="007C27EB">
        <w:rPr>
          <w:rFonts w:ascii="Arial" w:hAnsi="Arial" w:cs="Arial"/>
          <w:color w:val="000000" w:themeColor="text1"/>
          <w:sz w:val="22"/>
          <w:szCs w:val="22"/>
        </w:rPr>
        <w:t>o en su defecto una persona con poder expreso y debidamente otorgado para transigir, el cual deberá tener presentación personal y acompañar al mismo un certificado de existencia y representación legal vigente cuya fecha de expedición no podrá ser mayor a un mes de expedido para personas jurídicas.</w:t>
      </w:r>
    </w:p>
    <w:p w14:paraId="0239F975" w14:textId="77777777" w:rsidR="00BE00D6" w:rsidRPr="007C27EB" w:rsidRDefault="00BE00D6" w:rsidP="00BE00D6">
      <w:pPr>
        <w:pStyle w:val="Prrafodelista"/>
        <w:numPr>
          <w:ilvl w:val="0"/>
          <w:numId w:val="3"/>
        </w:num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rPr>
        <w:t xml:space="preserve">Para esta reunión es completamente indispensable presentar el documento de identificación personal. </w:t>
      </w:r>
    </w:p>
    <w:p w14:paraId="0523AAFD" w14:textId="77777777" w:rsidR="00BE00D6" w:rsidRPr="007C27EB" w:rsidRDefault="00BE00D6" w:rsidP="00BE00D6">
      <w:pPr>
        <w:pStyle w:val="Prrafodelista"/>
        <w:numPr>
          <w:ilvl w:val="0"/>
          <w:numId w:val="3"/>
        </w:num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rPr>
        <w:t xml:space="preserve">Esta carta de invitación hace las veces de reclamación directa como requisito de procedibilidad para la acción de protección al consumidor (numeral 5º artículo 58 del Estatuto del Consumidor). </w:t>
      </w:r>
    </w:p>
    <w:p w14:paraId="44636934" w14:textId="77777777" w:rsidR="00BE00D6" w:rsidRPr="007C27EB" w:rsidRDefault="00BE00D6" w:rsidP="00BE00D6">
      <w:pPr>
        <w:shd w:val="clear" w:color="auto" w:fill="FFFFFF"/>
        <w:jc w:val="both"/>
        <w:rPr>
          <w:rFonts w:ascii="Arial" w:hAnsi="Arial" w:cs="Arial"/>
          <w:b/>
          <w:color w:val="000000" w:themeColor="text1"/>
          <w:sz w:val="22"/>
          <w:szCs w:val="22"/>
        </w:rPr>
      </w:pPr>
    </w:p>
    <w:p w14:paraId="34C7D0B1" w14:textId="77777777" w:rsidR="00BE00D6" w:rsidRPr="007C27EB" w:rsidRDefault="00BE00D6" w:rsidP="00BE00D6">
      <w:pPr>
        <w:shd w:val="clear" w:color="auto" w:fill="FFFFFF"/>
        <w:jc w:val="both"/>
        <w:rPr>
          <w:rFonts w:ascii="Arial" w:hAnsi="Arial" w:cs="Arial"/>
          <w:color w:val="000000" w:themeColor="text1"/>
          <w:sz w:val="22"/>
          <w:szCs w:val="22"/>
        </w:rPr>
      </w:pPr>
    </w:p>
    <w:p w14:paraId="709DD490" w14:textId="77777777" w:rsidR="00BE00D6" w:rsidRPr="007C27EB" w:rsidRDefault="00BE00D6" w:rsidP="00BE00D6">
      <w:pPr>
        <w:jc w:val="both"/>
        <w:rPr>
          <w:rFonts w:ascii="Arial" w:hAnsi="Arial" w:cs="Arial"/>
          <w:color w:val="000000" w:themeColor="text1"/>
          <w:sz w:val="22"/>
          <w:szCs w:val="22"/>
        </w:rPr>
      </w:pPr>
      <w:r w:rsidRPr="007C27EB">
        <w:rPr>
          <w:rFonts w:ascii="Arial" w:hAnsi="Arial" w:cs="Arial"/>
          <w:color w:val="000000" w:themeColor="text1"/>
          <w:sz w:val="22"/>
          <w:szCs w:val="22"/>
        </w:rPr>
        <w:t>Cordialmente,</w:t>
      </w:r>
    </w:p>
    <w:p w14:paraId="71F09657" w14:textId="77777777" w:rsidR="00BE00D6" w:rsidRPr="007C27EB" w:rsidRDefault="00BE00D6" w:rsidP="00BE00D6">
      <w:pPr>
        <w:jc w:val="both"/>
        <w:rPr>
          <w:rFonts w:ascii="Arial" w:hAnsi="Arial" w:cs="Arial"/>
          <w:color w:val="000000" w:themeColor="text1"/>
          <w:sz w:val="22"/>
          <w:szCs w:val="22"/>
        </w:rPr>
      </w:pPr>
    </w:p>
    <w:p w14:paraId="35C47587" w14:textId="77777777" w:rsidR="00BE00D6" w:rsidRPr="007C27EB" w:rsidRDefault="00BE00D6" w:rsidP="00BE00D6">
      <w:pPr>
        <w:jc w:val="both"/>
        <w:rPr>
          <w:rFonts w:ascii="Arial" w:hAnsi="Arial" w:cs="Arial"/>
          <w:color w:val="000000" w:themeColor="text1"/>
          <w:sz w:val="22"/>
          <w:szCs w:val="22"/>
          <w:u w:val="single"/>
        </w:rPr>
      </w:pPr>
      <w:r w:rsidRPr="007C27EB">
        <w:rPr>
          <w:rFonts w:ascii="Arial" w:hAnsi="Arial" w:cs="Arial"/>
          <w:color w:val="000000" w:themeColor="text1"/>
          <w:sz w:val="22"/>
          <w:szCs w:val="22"/>
          <w:u w:val="single"/>
        </w:rPr>
        <w:tab/>
      </w:r>
      <w:r w:rsidRPr="007C27EB">
        <w:rPr>
          <w:rFonts w:ascii="Arial" w:hAnsi="Arial" w:cs="Arial"/>
          <w:color w:val="000000" w:themeColor="text1"/>
          <w:sz w:val="22"/>
          <w:szCs w:val="22"/>
          <w:u w:val="single"/>
        </w:rPr>
        <w:tab/>
      </w:r>
      <w:r w:rsidRPr="007C27EB">
        <w:rPr>
          <w:rFonts w:ascii="Arial" w:hAnsi="Arial" w:cs="Arial"/>
          <w:color w:val="000000" w:themeColor="text1"/>
          <w:sz w:val="22"/>
          <w:szCs w:val="22"/>
          <w:u w:val="single"/>
        </w:rPr>
        <w:tab/>
      </w:r>
      <w:r w:rsidRPr="007C27EB">
        <w:rPr>
          <w:rFonts w:ascii="Arial" w:hAnsi="Arial" w:cs="Arial"/>
          <w:color w:val="000000" w:themeColor="text1"/>
          <w:sz w:val="22"/>
          <w:szCs w:val="22"/>
          <w:u w:val="single"/>
        </w:rPr>
        <w:tab/>
      </w:r>
      <w:r w:rsidRPr="007C27EB">
        <w:rPr>
          <w:rFonts w:ascii="Arial" w:hAnsi="Arial" w:cs="Arial"/>
          <w:color w:val="000000" w:themeColor="text1"/>
          <w:sz w:val="22"/>
          <w:szCs w:val="22"/>
          <w:u w:val="single"/>
        </w:rPr>
        <w:tab/>
      </w:r>
      <w:r w:rsidRPr="007C27EB">
        <w:rPr>
          <w:rFonts w:ascii="Arial" w:hAnsi="Arial" w:cs="Arial"/>
          <w:color w:val="000000" w:themeColor="text1"/>
          <w:sz w:val="22"/>
          <w:szCs w:val="22"/>
          <w:u w:val="single"/>
        </w:rPr>
        <w:tab/>
      </w:r>
    </w:p>
    <w:p w14:paraId="4CDD8180" w14:textId="77777777" w:rsidR="00BE00D6" w:rsidRPr="007C27EB" w:rsidRDefault="00BE00D6" w:rsidP="00BE00D6">
      <w:pPr>
        <w:shd w:val="clear" w:color="auto" w:fill="FFFFFF"/>
        <w:jc w:val="both"/>
        <w:rPr>
          <w:rFonts w:ascii="Arial" w:hAnsi="Arial" w:cs="Arial"/>
          <w:color w:val="000000" w:themeColor="text1"/>
          <w:sz w:val="22"/>
          <w:szCs w:val="22"/>
        </w:rPr>
      </w:pPr>
      <w:r w:rsidRPr="007C27EB">
        <w:rPr>
          <w:rFonts w:ascii="Arial" w:hAnsi="Arial" w:cs="Arial"/>
          <w:color w:val="000000" w:themeColor="text1"/>
          <w:sz w:val="22"/>
          <w:szCs w:val="22"/>
          <w:u w:val="single"/>
        </w:rPr>
        <w:t>Nombre completo del consumidor</w:t>
      </w:r>
      <w:r w:rsidRPr="007C27EB">
        <w:rPr>
          <w:rFonts w:ascii="Arial" w:hAnsi="Arial" w:cs="Arial"/>
          <w:color w:val="000000" w:themeColor="text1"/>
          <w:sz w:val="22"/>
          <w:szCs w:val="22"/>
        </w:rPr>
        <w:t xml:space="preserve">: </w:t>
      </w:r>
      <w:r w:rsidRPr="007C27EB">
        <w:rPr>
          <w:rFonts w:ascii="Arial" w:hAnsi="Arial" w:cs="Arial"/>
          <w:color w:val="000000" w:themeColor="text1"/>
          <w:sz w:val="22"/>
          <w:szCs w:val="22"/>
        </w:rPr>
        <w:fldChar w:fldCharType="begin"/>
      </w:r>
      <w:r w:rsidRPr="007C27EB">
        <w:rPr>
          <w:rFonts w:ascii="Arial" w:hAnsi="Arial" w:cs="Arial"/>
          <w:color w:val="000000" w:themeColor="text1"/>
          <w:sz w:val="22"/>
          <w:szCs w:val="22"/>
        </w:rPr>
        <w:instrText xml:space="preserve"> MERGEFIELD Nombre </w:instrText>
      </w:r>
      <w:r w:rsidRPr="007C27EB">
        <w:rPr>
          <w:rFonts w:ascii="Arial" w:hAnsi="Arial" w:cs="Arial"/>
          <w:color w:val="000000" w:themeColor="text1"/>
          <w:sz w:val="22"/>
          <w:szCs w:val="22"/>
        </w:rPr>
        <w:fldChar w:fldCharType="separate"/>
      </w:r>
      <w:r w:rsidRPr="007C27EB">
        <w:rPr>
          <w:rFonts w:ascii="Arial" w:hAnsi="Arial" w:cs="Arial"/>
          <w:noProof/>
          <w:color w:val="000000" w:themeColor="text1"/>
          <w:sz w:val="22"/>
          <w:szCs w:val="22"/>
        </w:rPr>
        <w:t>«Nombre»</w:t>
      </w:r>
      <w:r w:rsidRPr="007C27EB">
        <w:rPr>
          <w:rFonts w:ascii="Arial" w:hAnsi="Arial" w:cs="Arial"/>
          <w:color w:val="000000" w:themeColor="text1"/>
          <w:sz w:val="22"/>
          <w:szCs w:val="22"/>
        </w:rPr>
        <w:fldChar w:fldCharType="end"/>
      </w:r>
      <w:r w:rsidRPr="007C27EB">
        <w:rPr>
          <w:rFonts w:ascii="Arial" w:hAnsi="Arial" w:cs="Arial"/>
          <w:color w:val="000000" w:themeColor="text1"/>
          <w:sz w:val="22"/>
          <w:szCs w:val="22"/>
        </w:rPr>
        <w:t xml:space="preserve"> </w:t>
      </w:r>
      <w:r w:rsidRPr="007C27EB">
        <w:rPr>
          <w:rFonts w:ascii="Arial" w:hAnsi="Arial" w:cs="Arial"/>
          <w:color w:val="000000" w:themeColor="text1"/>
          <w:sz w:val="22"/>
          <w:szCs w:val="22"/>
        </w:rPr>
        <w:fldChar w:fldCharType="begin"/>
      </w:r>
      <w:r w:rsidRPr="007C27EB">
        <w:rPr>
          <w:rFonts w:ascii="Arial" w:hAnsi="Arial" w:cs="Arial"/>
          <w:color w:val="000000" w:themeColor="text1"/>
          <w:sz w:val="22"/>
          <w:szCs w:val="22"/>
        </w:rPr>
        <w:instrText xml:space="preserve"> MERGEFIELD Apellidos </w:instrText>
      </w:r>
      <w:r w:rsidRPr="007C27EB">
        <w:rPr>
          <w:rFonts w:ascii="Arial" w:hAnsi="Arial" w:cs="Arial"/>
          <w:color w:val="000000" w:themeColor="text1"/>
          <w:sz w:val="22"/>
          <w:szCs w:val="22"/>
        </w:rPr>
        <w:fldChar w:fldCharType="separate"/>
      </w:r>
      <w:r w:rsidRPr="007C27EB">
        <w:rPr>
          <w:rFonts w:ascii="Arial" w:hAnsi="Arial" w:cs="Arial"/>
          <w:noProof/>
          <w:color w:val="000000" w:themeColor="text1"/>
          <w:sz w:val="22"/>
          <w:szCs w:val="22"/>
        </w:rPr>
        <w:t>«Apellidos»</w:t>
      </w:r>
      <w:r w:rsidRPr="007C27EB">
        <w:rPr>
          <w:rFonts w:ascii="Arial" w:hAnsi="Arial" w:cs="Arial"/>
          <w:color w:val="000000" w:themeColor="text1"/>
          <w:sz w:val="22"/>
          <w:szCs w:val="22"/>
        </w:rPr>
        <w:fldChar w:fldCharType="end"/>
      </w:r>
    </w:p>
    <w:p w14:paraId="68BDF3F3" w14:textId="77777777" w:rsidR="00BE00D6" w:rsidRPr="007C27EB" w:rsidRDefault="00BE00D6" w:rsidP="00BE00D6">
      <w:pPr>
        <w:rPr>
          <w:rFonts w:ascii="Arial" w:hAnsi="Arial" w:cs="Arial"/>
          <w:color w:val="000000" w:themeColor="text1"/>
          <w:sz w:val="22"/>
          <w:szCs w:val="22"/>
        </w:rPr>
      </w:pPr>
      <w:r w:rsidRPr="007C27EB">
        <w:rPr>
          <w:rFonts w:ascii="Arial" w:hAnsi="Arial" w:cs="Arial"/>
          <w:color w:val="000000" w:themeColor="text1"/>
          <w:sz w:val="22"/>
          <w:szCs w:val="22"/>
          <w:u w:val="single"/>
        </w:rPr>
        <w:t>Teléfono de contacto:</w:t>
      </w:r>
    </w:p>
    <w:p w14:paraId="5A44930F" w14:textId="77777777" w:rsidR="00BE00D6" w:rsidRPr="007C27EB" w:rsidRDefault="00BE00D6" w:rsidP="00BE00D6">
      <w:pPr>
        <w:rPr>
          <w:rFonts w:ascii="Arial" w:hAnsi="Arial" w:cs="Arial"/>
          <w:color w:val="000000" w:themeColor="text1"/>
          <w:sz w:val="22"/>
          <w:szCs w:val="22"/>
        </w:rPr>
      </w:pPr>
    </w:p>
    <w:p w14:paraId="13CA81DD" w14:textId="77777777" w:rsidR="00BE00D6" w:rsidRPr="007C27EB" w:rsidRDefault="00BE00D6" w:rsidP="00BE00D6">
      <w:pPr>
        <w:jc w:val="both"/>
        <w:rPr>
          <w:rFonts w:ascii="Arial" w:hAnsi="Arial" w:cs="Arial"/>
          <w:color w:val="000000" w:themeColor="text1"/>
          <w:sz w:val="22"/>
          <w:szCs w:val="22"/>
        </w:rPr>
      </w:pPr>
      <w:r w:rsidRPr="007C27EB">
        <w:rPr>
          <w:rFonts w:ascii="Arial" w:hAnsi="Arial" w:cs="Arial"/>
          <w:color w:val="000000" w:themeColor="text1"/>
          <w:sz w:val="22"/>
          <w:szCs w:val="22"/>
        </w:rPr>
        <w:t>La persona designada para asistir la reunión de arreglo directo es NOMBRE DEL ABOGADO QUE ATENDERÁ LA REUNIÓN.</w:t>
      </w:r>
    </w:p>
    <w:p w14:paraId="5AE4C5D6" w14:textId="77777777" w:rsidR="00BE00D6" w:rsidRPr="007C27EB" w:rsidRDefault="00BE00D6" w:rsidP="00BE00D6">
      <w:pPr>
        <w:jc w:val="both"/>
        <w:rPr>
          <w:rFonts w:ascii="Arial" w:hAnsi="Arial" w:cs="Arial"/>
          <w:color w:val="000000" w:themeColor="text1"/>
          <w:sz w:val="22"/>
          <w:szCs w:val="22"/>
        </w:rPr>
      </w:pPr>
    </w:p>
    <w:p w14:paraId="158698AF" w14:textId="3825A35E" w:rsidR="00BE00D6" w:rsidRPr="007C27EB" w:rsidRDefault="00BE00D6" w:rsidP="00BE00D6">
      <w:pPr>
        <w:jc w:val="both"/>
        <w:rPr>
          <w:rFonts w:ascii="Arial" w:hAnsi="Arial" w:cs="Arial"/>
          <w:color w:val="000000" w:themeColor="text1"/>
          <w:sz w:val="22"/>
          <w:szCs w:val="22"/>
        </w:rPr>
      </w:pPr>
      <w:r w:rsidRPr="007C27EB">
        <w:rPr>
          <w:rFonts w:ascii="Arial" w:hAnsi="Arial" w:cs="Arial"/>
          <w:color w:val="000000" w:themeColor="text1"/>
          <w:sz w:val="22"/>
          <w:szCs w:val="22"/>
        </w:rPr>
        <w:lastRenderedPageBreak/>
        <w:t>La Red Nacional de Protección al Consumidor aclara que sus funciones respecto de la presente reunión consistirán en facilitar y otorgar un escenario neutral a las partes de la relación de consumo con el fin que resuelvan sus diferencias de una forma amigable, en ese sentido, el Contratista de la Red no tomará ninguna decisión sobre el conflicto ni tampoco propondrá fórmulas de arreglo.</w:t>
      </w:r>
    </w:p>
    <w:p w14:paraId="679C214D" w14:textId="77777777" w:rsidR="00BE00D6" w:rsidRPr="007C27EB" w:rsidRDefault="00BE00D6" w:rsidP="00BE00D6">
      <w:pPr>
        <w:rPr>
          <w:rFonts w:ascii="Arial" w:hAnsi="Arial" w:cs="Arial"/>
          <w:color w:val="000000" w:themeColor="text1"/>
          <w:sz w:val="22"/>
          <w:szCs w:val="22"/>
        </w:rPr>
      </w:pPr>
    </w:p>
    <w:p w14:paraId="6BB67BDC" w14:textId="77777777" w:rsidR="00BE00D6" w:rsidRPr="007C27EB" w:rsidRDefault="00BE00D6" w:rsidP="00BE00D6">
      <w:pPr>
        <w:rPr>
          <w:rFonts w:ascii="Arial" w:hAnsi="Arial" w:cs="Arial"/>
          <w:color w:val="000000" w:themeColor="text1"/>
          <w:sz w:val="22"/>
          <w:szCs w:val="22"/>
        </w:rPr>
      </w:pPr>
      <w:r w:rsidRPr="007C27EB">
        <w:rPr>
          <w:rFonts w:ascii="Arial" w:hAnsi="Arial" w:cs="Arial"/>
          <w:color w:val="000000" w:themeColor="text1"/>
          <w:sz w:val="22"/>
          <w:szCs w:val="22"/>
        </w:rPr>
        <w:t>Orientador,</w:t>
      </w:r>
    </w:p>
    <w:p w14:paraId="52BA8E8C" w14:textId="77777777" w:rsidR="00BE00D6" w:rsidRPr="007C27EB" w:rsidRDefault="00BE00D6" w:rsidP="00BE00D6">
      <w:pPr>
        <w:rPr>
          <w:rFonts w:ascii="Arial" w:hAnsi="Arial" w:cs="Arial"/>
          <w:color w:val="000000" w:themeColor="text1"/>
          <w:sz w:val="22"/>
          <w:szCs w:val="22"/>
        </w:rPr>
      </w:pPr>
    </w:p>
    <w:p w14:paraId="59FB72CA" w14:textId="77777777" w:rsidR="00BE00D6" w:rsidRPr="007C27EB" w:rsidRDefault="00BE00D6" w:rsidP="00BE00D6">
      <w:pPr>
        <w:rPr>
          <w:rFonts w:ascii="Arial" w:hAnsi="Arial" w:cs="Arial"/>
          <w:color w:val="000000" w:themeColor="text1"/>
          <w:sz w:val="22"/>
          <w:szCs w:val="22"/>
        </w:rPr>
      </w:pPr>
      <w:r w:rsidRPr="007C27EB">
        <w:rPr>
          <w:rFonts w:ascii="Arial" w:hAnsi="Arial" w:cs="Arial"/>
          <w:color w:val="000000" w:themeColor="text1"/>
          <w:sz w:val="22"/>
          <w:szCs w:val="22"/>
        </w:rPr>
        <w:t>________________</w:t>
      </w:r>
    </w:p>
    <w:p w14:paraId="1E6F98BC" w14:textId="77777777" w:rsidR="00BE00D6" w:rsidRPr="007C27EB" w:rsidRDefault="00BE00D6" w:rsidP="00BE00D6">
      <w:pPr>
        <w:rPr>
          <w:rFonts w:ascii="Arial" w:hAnsi="Arial" w:cs="Arial"/>
          <w:b/>
          <w:color w:val="000000" w:themeColor="text1"/>
          <w:sz w:val="22"/>
          <w:szCs w:val="22"/>
        </w:rPr>
      </w:pPr>
      <w:r w:rsidRPr="007C27EB">
        <w:rPr>
          <w:rFonts w:ascii="Arial" w:hAnsi="Arial" w:cs="Arial"/>
          <w:b/>
          <w:color w:val="000000" w:themeColor="text1"/>
          <w:sz w:val="22"/>
          <w:szCs w:val="22"/>
        </w:rPr>
        <w:t>(Nombre completo Gestor)</w:t>
      </w:r>
    </w:p>
    <w:p w14:paraId="3A43269C" w14:textId="77777777" w:rsidR="00BE00D6" w:rsidRPr="007C27EB" w:rsidRDefault="00BE00D6" w:rsidP="00BE00D6">
      <w:pPr>
        <w:rPr>
          <w:rFonts w:ascii="Arial" w:hAnsi="Arial" w:cs="Arial"/>
          <w:color w:val="000000" w:themeColor="text1"/>
          <w:sz w:val="22"/>
          <w:szCs w:val="22"/>
        </w:rPr>
      </w:pPr>
      <w:r w:rsidRPr="007C27EB">
        <w:rPr>
          <w:rFonts w:ascii="Arial" w:hAnsi="Arial" w:cs="Arial"/>
          <w:color w:val="000000" w:themeColor="text1"/>
          <w:sz w:val="22"/>
          <w:szCs w:val="22"/>
        </w:rPr>
        <w:t>Gestor</w:t>
      </w:r>
    </w:p>
    <w:p w14:paraId="3D2CFEFF" w14:textId="77777777" w:rsidR="00BE00D6" w:rsidRPr="007C27EB" w:rsidRDefault="00BE00D6" w:rsidP="00BE00D6">
      <w:pPr>
        <w:rPr>
          <w:rFonts w:ascii="Arial" w:hAnsi="Arial" w:cs="Arial"/>
          <w:b/>
          <w:color w:val="000000" w:themeColor="text1"/>
          <w:sz w:val="22"/>
          <w:szCs w:val="22"/>
        </w:rPr>
      </w:pPr>
      <w:r w:rsidRPr="007C27EB">
        <w:rPr>
          <w:rFonts w:ascii="Arial" w:hAnsi="Arial" w:cs="Arial"/>
          <w:color w:val="000000" w:themeColor="text1"/>
          <w:sz w:val="22"/>
          <w:szCs w:val="22"/>
        </w:rPr>
        <w:t xml:space="preserve">Casa </w:t>
      </w:r>
      <w:r w:rsidRPr="007C27EB">
        <w:rPr>
          <w:rFonts w:ascii="Arial" w:hAnsi="Arial" w:cs="Arial"/>
          <w:b/>
          <w:color w:val="000000" w:themeColor="text1"/>
          <w:sz w:val="22"/>
          <w:szCs w:val="22"/>
        </w:rPr>
        <w:t>(Nombre Casa/Ruta)</w:t>
      </w:r>
    </w:p>
    <w:p w14:paraId="023F4BB1" w14:textId="77777777" w:rsidR="00BE00D6" w:rsidRPr="007C27EB" w:rsidRDefault="00BE00D6" w:rsidP="00BE00D6">
      <w:pPr>
        <w:rPr>
          <w:rFonts w:ascii="Arial" w:hAnsi="Arial" w:cs="Arial"/>
          <w:b/>
          <w:color w:val="000000" w:themeColor="text1"/>
          <w:sz w:val="22"/>
          <w:szCs w:val="22"/>
        </w:rPr>
      </w:pPr>
    </w:p>
    <w:p w14:paraId="51476A9D" w14:textId="77777777" w:rsidR="00BE00D6" w:rsidRPr="007C27EB" w:rsidRDefault="00BE00D6" w:rsidP="00BE00D6">
      <w:pPr>
        <w:rPr>
          <w:rFonts w:ascii="Arial" w:hAnsi="Arial" w:cs="Arial"/>
          <w:b/>
          <w:color w:val="000000" w:themeColor="text1"/>
          <w:sz w:val="22"/>
          <w:szCs w:val="22"/>
        </w:rPr>
      </w:pPr>
    </w:p>
    <w:p w14:paraId="02EC04E1" w14:textId="2AA189C9" w:rsidR="00B92E83" w:rsidRPr="007C27EB" w:rsidRDefault="00B92E83">
      <w:pPr>
        <w:spacing w:after="160" w:line="259" w:lineRule="auto"/>
        <w:rPr>
          <w:rFonts w:ascii="Arial" w:hAnsi="Arial" w:cs="Arial"/>
          <w:b/>
          <w:color w:val="000000" w:themeColor="text1"/>
          <w:sz w:val="22"/>
          <w:szCs w:val="22"/>
        </w:rPr>
      </w:pPr>
    </w:p>
    <w:sectPr w:rsidR="00B92E83" w:rsidRPr="007C27EB" w:rsidSect="00917D48">
      <w:headerReference w:type="even" r:id="rId7"/>
      <w:headerReference w:type="default" r:id="rId8"/>
      <w:footerReference w:type="default" r:id="rId9"/>
      <w:headerReference w:type="first" r:id="rId10"/>
      <w:pgSz w:w="12240" w:h="15840"/>
      <w:pgMar w:top="1547" w:right="1701" w:bottom="1417" w:left="1701" w:header="708" w:footer="7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62569" w14:textId="77777777" w:rsidR="00A61EEB" w:rsidRDefault="00A61EEB" w:rsidP="00865997">
      <w:r>
        <w:separator/>
      </w:r>
    </w:p>
  </w:endnote>
  <w:endnote w:type="continuationSeparator" w:id="0">
    <w:p w14:paraId="5B200AB8" w14:textId="77777777" w:rsidR="00A61EEB" w:rsidRDefault="00A61EEB" w:rsidP="0086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E127F" w14:textId="1F2AC43A" w:rsidR="00BC2586" w:rsidRPr="00F41188" w:rsidRDefault="00BC2586" w:rsidP="00BC2586">
    <w:pPr>
      <w:pStyle w:val="Piedepgin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0179" w14:textId="77777777" w:rsidR="00A61EEB" w:rsidRDefault="00A61EEB" w:rsidP="00865997">
      <w:r>
        <w:separator/>
      </w:r>
    </w:p>
  </w:footnote>
  <w:footnote w:type="continuationSeparator" w:id="0">
    <w:p w14:paraId="51A1FE8E" w14:textId="77777777" w:rsidR="00A61EEB" w:rsidRDefault="00A61EEB" w:rsidP="00865997">
      <w:r>
        <w:continuationSeparator/>
      </w:r>
    </w:p>
  </w:footnote>
  <w:footnote w:id="1">
    <w:p w14:paraId="3383E309" w14:textId="7EB07037" w:rsidR="00BE00D6" w:rsidRPr="00D230D1" w:rsidRDefault="00BE00D6" w:rsidP="00BE00D6">
      <w:pPr>
        <w:pStyle w:val="Textonotapie"/>
        <w:jc w:val="both"/>
        <w:rPr>
          <w:rFonts w:ascii="Arial" w:hAnsi="Arial" w:cs="Arial"/>
          <w:i/>
          <w:sz w:val="16"/>
          <w:szCs w:val="16"/>
          <w:lang w:val="es-ES_tradnl"/>
        </w:rPr>
      </w:pPr>
      <w:r w:rsidRPr="00D230D1">
        <w:rPr>
          <w:rStyle w:val="Refdenotaalpie"/>
          <w:rFonts w:ascii="Arial" w:hAnsi="Arial" w:cs="Arial"/>
          <w:sz w:val="16"/>
          <w:szCs w:val="16"/>
        </w:rPr>
        <w:footnoteRef/>
      </w:r>
      <w:r w:rsidRPr="00D230D1">
        <w:rPr>
          <w:rFonts w:ascii="Arial" w:hAnsi="Arial" w:cs="Arial"/>
          <w:sz w:val="16"/>
          <w:szCs w:val="16"/>
        </w:rPr>
        <w:t xml:space="preserve"> </w:t>
      </w:r>
      <w:r w:rsidRPr="00D230D1">
        <w:rPr>
          <w:rFonts w:ascii="Arial" w:hAnsi="Arial" w:cs="Arial"/>
          <w:sz w:val="16"/>
          <w:szCs w:val="16"/>
          <w:lang w:val="es-ES_tradnl"/>
        </w:rPr>
        <w:t xml:space="preserve">Artículo 58. Procedimiento. </w:t>
      </w:r>
      <w:r>
        <w:rPr>
          <w:rFonts w:ascii="Arial" w:hAnsi="Arial" w:cs="Arial"/>
          <w:i/>
          <w:sz w:val="16"/>
          <w:szCs w:val="16"/>
          <w:lang w:val="es-ES_tradnl"/>
        </w:rPr>
        <w:t>“</w:t>
      </w:r>
      <w:r w:rsidRPr="00D230D1">
        <w:rPr>
          <w:rFonts w:ascii="Arial" w:hAnsi="Arial" w:cs="Arial"/>
          <w:i/>
          <w:sz w:val="16"/>
          <w:szCs w:val="16"/>
          <w:lang w:val="es-ES_tradnl"/>
        </w:rPr>
        <w:t xml:space="preserve">(…) </w:t>
      </w:r>
      <w:r w:rsidRPr="00D230D1">
        <w:rPr>
          <w:rFonts w:ascii="Arial" w:hAnsi="Arial" w:cs="Arial"/>
          <w:i/>
          <w:color w:val="1A1A1A"/>
          <w:sz w:val="16"/>
          <w:szCs w:val="16"/>
          <w:lang w:val="es-ES"/>
        </w:rPr>
        <w:t xml:space="preserve">Si la decisión final es favorable al consumidor, la Superintendencia de Industria y Comercio y los Jueces podrán imponer al productor o proveedor que no haya cumplido con sus obligaciones contractuales o legales, además de la condena que corresponda, </w:t>
      </w:r>
      <w:r w:rsidRPr="00D230D1">
        <w:rPr>
          <w:rFonts w:ascii="Arial" w:hAnsi="Arial" w:cs="Arial"/>
          <w:b/>
          <w:i/>
          <w:color w:val="1A1A1A"/>
          <w:sz w:val="16"/>
          <w:szCs w:val="16"/>
          <w:u w:val="single"/>
          <w:lang w:val="es-ES"/>
        </w:rPr>
        <w:t>una multa de hasta ciento cincuenta (150) salarios mínimos legajes mensuales vigentes a favor de la Superintendencia de Industria y Comercio</w:t>
      </w:r>
      <w:r w:rsidRPr="00D230D1">
        <w:rPr>
          <w:rFonts w:ascii="Arial" w:hAnsi="Arial" w:cs="Arial"/>
          <w:i/>
          <w:color w:val="1A1A1A"/>
          <w:sz w:val="16"/>
          <w:szCs w:val="16"/>
          <w:lang w:val="es-ES"/>
        </w:rPr>
        <w:t>, que se fijará teniendo en cuenta circunstancias de agravación debidamente probadas, tales como la gravedad del hecho, la reiteración en el incumplimiento de garantías o del contrato, la renuencia a cumplir con sus obligaciones legales, inclusive la de expedir la factura y las demás circunstancias. No procederá esta multa si el proceso termina por conciliación, transacción, desistimiento o cuando el demandado se allana a los hechos en la contestación de la demanda. La misma multa podrá imponerse al consumidor que actúe en forma temeraria.</w:t>
      </w:r>
      <w:r>
        <w:rPr>
          <w:rFonts w:ascii="Arial" w:hAnsi="Arial" w:cs="Arial"/>
          <w:i/>
          <w:color w:val="1A1A1A"/>
          <w:sz w:val="16"/>
          <w:szCs w:val="16"/>
          <w:lang w:val="es-ES"/>
        </w:rPr>
        <w:t xml:space="preserve"> (…)”</w:t>
      </w:r>
      <w:r w:rsidRPr="00D230D1">
        <w:rPr>
          <w:rFonts w:ascii="Arial" w:hAnsi="Arial" w:cs="Arial"/>
          <w:i/>
          <w:color w:val="1A1A1A"/>
          <w:sz w:val="16"/>
          <w:szCs w:val="16"/>
          <w:lang w:val="es-ES"/>
        </w:rPr>
        <w:t> (Subraya  y negrilla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E60C" w14:textId="77777777" w:rsidR="000629A0" w:rsidRDefault="00D3296B">
    <w:pPr>
      <w:pStyle w:val="Encabezado"/>
    </w:pPr>
    <w:r>
      <w:rPr>
        <w:noProof/>
        <w:lang w:val="es-ES"/>
      </w:rPr>
      <w:pict w14:anchorId="4118F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membrete_RED-02" style="position:absolute;margin-left:0;margin-top:0;width:612pt;height:11in;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membrete_RED-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3407"/>
      <w:gridCol w:w="2410"/>
    </w:tblGrid>
    <w:tr w:rsidR="0051174B" w:rsidRPr="00E42A69" w14:paraId="6BE1D9FA" w14:textId="77777777" w:rsidTr="00F37AD7">
      <w:trPr>
        <w:cantSplit/>
        <w:trHeight w:val="329"/>
      </w:trPr>
      <w:tc>
        <w:tcPr>
          <w:tcW w:w="3681" w:type="dxa"/>
          <w:vMerge w:val="restart"/>
        </w:tcPr>
        <w:p w14:paraId="15074BB8" w14:textId="76EA02B7" w:rsidR="0051174B" w:rsidRPr="00E42A69" w:rsidRDefault="00365744" w:rsidP="00BA6C5A">
          <w:pPr>
            <w:ind w:right="360"/>
            <w:rPr>
              <w:rFonts w:ascii="Arial" w:hAnsi="Arial" w:cs="Arial"/>
              <w:lang w:val="es-MX"/>
            </w:rPr>
          </w:pPr>
          <w:r>
            <w:rPr>
              <w:rFonts w:ascii="Arial" w:hAnsi="Arial" w:cs="Arial"/>
              <w:noProof/>
              <w:lang w:val="es-MX"/>
            </w:rPr>
            <w:drawing>
              <wp:anchor distT="0" distB="0" distL="114300" distR="114300" simplePos="0" relativeHeight="251661824" behindDoc="0" locked="0" layoutInCell="1" allowOverlap="1" wp14:anchorId="1C0B39BC" wp14:editId="08862579">
                <wp:simplePos x="0" y="0"/>
                <wp:positionH relativeFrom="column">
                  <wp:posOffset>-13335</wp:posOffset>
                </wp:positionH>
                <wp:positionV relativeFrom="paragraph">
                  <wp:posOffset>48895</wp:posOffset>
                </wp:positionV>
                <wp:extent cx="1057275" cy="666750"/>
                <wp:effectExtent l="0" t="0" r="9525" b="0"/>
                <wp:wrapNone/>
                <wp:docPr id="224296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96112" name="Imagen 224296112"/>
                        <pic:cNvPicPr/>
                      </pic:nvPicPr>
                      <pic:blipFill>
                        <a:blip r:embed="rId1">
                          <a:extLst>
                            <a:ext uri="{28A0092B-C50C-407E-A947-70E740481C1C}">
                              <a14:useLocalDpi xmlns:a14="http://schemas.microsoft.com/office/drawing/2010/main" val="0"/>
                            </a:ext>
                          </a:extLst>
                        </a:blip>
                        <a:stretch>
                          <a:fillRect/>
                        </a:stretch>
                      </pic:blipFill>
                      <pic:spPr>
                        <a:xfrm>
                          <a:off x="0" y="0"/>
                          <a:ext cx="1057275" cy="666750"/>
                        </a:xfrm>
                        <a:prstGeom prst="rect">
                          <a:avLst/>
                        </a:prstGeom>
                      </pic:spPr>
                    </pic:pic>
                  </a:graphicData>
                </a:graphic>
                <wp14:sizeRelH relativeFrom="margin">
                  <wp14:pctWidth>0</wp14:pctWidth>
                </wp14:sizeRelH>
                <wp14:sizeRelV relativeFrom="margin">
                  <wp14:pctHeight>0</wp14:pctHeight>
                </wp14:sizeRelV>
              </wp:anchor>
            </w:drawing>
          </w:r>
          <w:r w:rsidR="003775A7" w:rsidRPr="00E42A69">
            <w:rPr>
              <w:rFonts w:ascii="Arial" w:hAnsi="Arial" w:cs="Arial"/>
              <w:noProof/>
              <w:lang w:val="en-US" w:eastAsia="en-US"/>
            </w:rPr>
            <w:drawing>
              <wp:anchor distT="0" distB="0" distL="114300" distR="114300" simplePos="0" relativeHeight="251663872" behindDoc="0" locked="0" layoutInCell="1" allowOverlap="1" wp14:anchorId="4BFE1248" wp14:editId="3463FE98">
                <wp:simplePos x="0" y="0"/>
                <wp:positionH relativeFrom="column">
                  <wp:posOffset>1053465</wp:posOffset>
                </wp:positionH>
                <wp:positionV relativeFrom="paragraph">
                  <wp:posOffset>153670</wp:posOffset>
                </wp:positionV>
                <wp:extent cx="1181100" cy="5619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11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5A7">
            <w:rPr>
              <w:rFonts w:ascii="Arial" w:hAnsi="Arial" w:cs="Arial"/>
              <w:noProof/>
              <w:lang w:val="es-MX"/>
            </w:rPr>
            <w:t xml:space="preserve"> </w:t>
          </w:r>
        </w:p>
      </w:tc>
      <w:tc>
        <w:tcPr>
          <w:tcW w:w="3407" w:type="dxa"/>
          <w:vMerge w:val="restart"/>
          <w:vAlign w:val="center"/>
        </w:tcPr>
        <w:p w14:paraId="540F01BD" w14:textId="3F861F1E" w:rsidR="0051174B" w:rsidRPr="00E42A69" w:rsidRDefault="00E81312" w:rsidP="00F37AD7">
          <w:pPr>
            <w:jc w:val="center"/>
            <w:rPr>
              <w:rFonts w:ascii="Arial" w:hAnsi="Arial" w:cs="Arial"/>
              <w:b/>
              <w:sz w:val="20"/>
              <w:szCs w:val="20"/>
            </w:rPr>
          </w:pPr>
          <w:r>
            <w:rPr>
              <w:rFonts w:ascii="Arial" w:hAnsi="Arial" w:cs="Arial"/>
              <w:b/>
              <w:iCs/>
              <w:sz w:val="20"/>
              <w:szCs w:val="20"/>
            </w:rPr>
            <w:t xml:space="preserve">MODELO </w:t>
          </w:r>
          <w:r w:rsidR="0051174B">
            <w:rPr>
              <w:rFonts w:ascii="Arial" w:hAnsi="Arial" w:cs="Arial"/>
              <w:b/>
              <w:iCs/>
              <w:sz w:val="20"/>
              <w:szCs w:val="20"/>
            </w:rPr>
            <w:t xml:space="preserve">CARTA </w:t>
          </w:r>
          <w:r w:rsidR="0051174B" w:rsidRPr="00E32492">
            <w:rPr>
              <w:rFonts w:ascii="Arial" w:hAnsi="Arial" w:cs="Arial"/>
              <w:b/>
              <w:iCs/>
              <w:sz w:val="20"/>
              <w:szCs w:val="20"/>
            </w:rPr>
            <w:t xml:space="preserve">INVITACIÓN </w:t>
          </w:r>
          <w:r>
            <w:rPr>
              <w:rFonts w:ascii="Arial" w:hAnsi="Arial" w:cs="Arial"/>
              <w:b/>
              <w:iCs/>
              <w:sz w:val="20"/>
              <w:szCs w:val="20"/>
            </w:rPr>
            <w:t xml:space="preserve">CON </w:t>
          </w:r>
          <w:r w:rsidR="0051174B" w:rsidRPr="00E32492">
            <w:rPr>
              <w:rFonts w:ascii="Arial" w:hAnsi="Arial" w:cs="Arial"/>
              <w:b/>
              <w:iCs/>
              <w:sz w:val="20"/>
              <w:szCs w:val="20"/>
            </w:rPr>
            <w:t>RECLAMACIÓN DIRECTA</w:t>
          </w:r>
        </w:p>
      </w:tc>
      <w:tc>
        <w:tcPr>
          <w:tcW w:w="2410" w:type="dxa"/>
          <w:vAlign w:val="center"/>
        </w:tcPr>
        <w:p w14:paraId="5EC2A286" w14:textId="55812774" w:rsidR="0051174B" w:rsidRPr="00F37AD7" w:rsidRDefault="0051174B" w:rsidP="0051174B">
          <w:pPr>
            <w:rPr>
              <w:rFonts w:ascii="Arial" w:hAnsi="Arial" w:cs="Arial"/>
              <w:b/>
              <w:iCs/>
              <w:sz w:val="20"/>
              <w:szCs w:val="20"/>
            </w:rPr>
          </w:pPr>
          <w:r w:rsidRPr="00F37AD7">
            <w:rPr>
              <w:rFonts w:ascii="Arial" w:hAnsi="Arial" w:cs="Arial"/>
              <w:b/>
              <w:iCs/>
              <w:sz w:val="20"/>
              <w:szCs w:val="20"/>
            </w:rPr>
            <w:t>Código:</w:t>
          </w:r>
          <w:r w:rsidR="00F60F03" w:rsidRPr="00F37AD7">
            <w:rPr>
              <w:rFonts w:ascii="Arial" w:hAnsi="Arial" w:cs="Arial"/>
              <w:b/>
              <w:iCs/>
              <w:sz w:val="20"/>
              <w:szCs w:val="20"/>
            </w:rPr>
            <w:t xml:space="preserve">    </w:t>
          </w:r>
          <w:r w:rsidR="00F60F03" w:rsidRPr="00F37AD7">
            <w:rPr>
              <w:rFonts w:ascii="Arial" w:hAnsi="Arial" w:cs="Arial"/>
              <w:bCs/>
              <w:iCs/>
              <w:sz w:val="20"/>
              <w:szCs w:val="20"/>
            </w:rPr>
            <w:t>DA02-F24</w:t>
          </w:r>
        </w:p>
      </w:tc>
    </w:tr>
    <w:tr w:rsidR="0051174B" w:rsidRPr="00E42A69" w14:paraId="4BB1FFA2" w14:textId="77777777" w:rsidTr="00F37AD7">
      <w:trPr>
        <w:cantSplit/>
        <w:trHeight w:val="428"/>
      </w:trPr>
      <w:tc>
        <w:tcPr>
          <w:tcW w:w="3681" w:type="dxa"/>
          <w:vMerge/>
        </w:tcPr>
        <w:p w14:paraId="00ECEC62" w14:textId="77777777" w:rsidR="0051174B" w:rsidRDefault="0051174B" w:rsidP="00BA6C5A">
          <w:pPr>
            <w:ind w:right="360"/>
            <w:rPr>
              <w:rFonts w:ascii="Arial" w:hAnsi="Arial" w:cs="Arial"/>
              <w:noProof/>
              <w:lang w:val="en-US" w:eastAsia="en-US"/>
            </w:rPr>
          </w:pPr>
        </w:p>
      </w:tc>
      <w:tc>
        <w:tcPr>
          <w:tcW w:w="3407" w:type="dxa"/>
          <w:vMerge/>
          <w:vAlign w:val="center"/>
        </w:tcPr>
        <w:p w14:paraId="1C3510FE" w14:textId="77777777" w:rsidR="0051174B" w:rsidRPr="00E42A69" w:rsidRDefault="0051174B" w:rsidP="00BA6C5A">
          <w:pPr>
            <w:jc w:val="center"/>
            <w:rPr>
              <w:rFonts w:ascii="Arial" w:hAnsi="Arial" w:cs="Arial"/>
              <w:noProof/>
              <w:lang w:val="en-US" w:eastAsia="en-US"/>
            </w:rPr>
          </w:pPr>
        </w:p>
      </w:tc>
      <w:tc>
        <w:tcPr>
          <w:tcW w:w="2410" w:type="dxa"/>
          <w:vAlign w:val="center"/>
        </w:tcPr>
        <w:p w14:paraId="3AD9AC41" w14:textId="01F4C470" w:rsidR="0051174B" w:rsidRPr="00F37AD7" w:rsidRDefault="0051174B" w:rsidP="0051174B">
          <w:pPr>
            <w:rPr>
              <w:rFonts w:ascii="Arial" w:hAnsi="Arial" w:cs="Arial"/>
              <w:b/>
              <w:iCs/>
              <w:sz w:val="20"/>
              <w:szCs w:val="20"/>
            </w:rPr>
          </w:pPr>
          <w:r w:rsidRPr="00F37AD7">
            <w:rPr>
              <w:rFonts w:ascii="Arial" w:hAnsi="Arial" w:cs="Arial"/>
              <w:b/>
              <w:iCs/>
              <w:sz w:val="20"/>
              <w:szCs w:val="20"/>
            </w:rPr>
            <w:t>Versión:</w:t>
          </w:r>
          <w:r w:rsidR="00F60F03" w:rsidRPr="00F37AD7">
            <w:rPr>
              <w:rFonts w:ascii="Arial" w:hAnsi="Arial" w:cs="Arial"/>
              <w:b/>
              <w:iCs/>
              <w:sz w:val="20"/>
              <w:szCs w:val="20"/>
            </w:rPr>
            <w:t xml:space="preserve">        </w:t>
          </w:r>
          <w:r w:rsidR="00F37AD7" w:rsidRPr="00F37AD7">
            <w:rPr>
              <w:rFonts w:ascii="Arial" w:hAnsi="Arial" w:cs="Arial"/>
              <w:bCs/>
              <w:iCs/>
              <w:sz w:val="20"/>
              <w:szCs w:val="20"/>
            </w:rPr>
            <w:t>3</w:t>
          </w:r>
        </w:p>
      </w:tc>
    </w:tr>
    <w:tr w:rsidR="0051174B" w:rsidRPr="00E42A69" w14:paraId="649DDA69" w14:textId="77777777" w:rsidTr="00F37AD7">
      <w:trPr>
        <w:cantSplit/>
        <w:trHeight w:val="415"/>
      </w:trPr>
      <w:tc>
        <w:tcPr>
          <w:tcW w:w="3681" w:type="dxa"/>
          <w:vMerge/>
        </w:tcPr>
        <w:p w14:paraId="2A7BD084" w14:textId="77777777" w:rsidR="0051174B" w:rsidRDefault="0051174B" w:rsidP="00BA6C5A">
          <w:pPr>
            <w:ind w:right="360"/>
            <w:rPr>
              <w:rFonts w:ascii="Arial" w:hAnsi="Arial" w:cs="Arial"/>
              <w:noProof/>
              <w:lang w:val="en-US" w:eastAsia="en-US"/>
            </w:rPr>
          </w:pPr>
        </w:p>
      </w:tc>
      <w:tc>
        <w:tcPr>
          <w:tcW w:w="3407" w:type="dxa"/>
          <w:vMerge/>
          <w:vAlign w:val="center"/>
        </w:tcPr>
        <w:p w14:paraId="6AFB255A" w14:textId="77777777" w:rsidR="0051174B" w:rsidRPr="00E42A69" w:rsidRDefault="0051174B" w:rsidP="00BA6C5A">
          <w:pPr>
            <w:jc w:val="center"/>
            <w:rPr>
              <w:rFonts w:ascii="Arial" w:hAnsi="Arial" w:cs="Arial"/>
              <w:noProof/>
              <w:lang w:val="en-US" w:eastAsia="en-US"/>
            </w:rPr>
          </w:pPr>
        </w:p>
      </w:tc>
      <w:tc>
        <w:tcPr>
          <w:tcW w:w="2410" w:type="dxa"/>
          <w:vAlign w:val="center"/>
        </w:tcPr>
        <w:p w14:paraId="3FD4DFE3" w14:textId="07965C39" w:rsidR="0051174B" w:rsidRPr="00F37AD7" w:rsidRDefault="0051174B" w:rsidP="0051174B">
          <w:pPr>
            <w:rPr>
              <w:rFonts w:ascii="Arial" w:hAnsi="Arial" w:cs="Arial"/>
              <w:b/>
              <w:iCs/>
              <w:sz w:val="20"/>
              <w:szCs w:val="20"/>
            </w:rPr>
          </w:pPr>
          <w:r w:rsidRPr="00F37AD7">
            <w:rPr>
              <w:rFonts w:ascii="Arial" w:hAnsi="Arial" w:cs="Arial"/>
              <w:b/>
              <w:iCs/>
              <w:sz w:val="20"/>
              <w:szCs w:val="20"/>
            </w:rPr>
            <w:t>Fecha</w:t>
          </w:r>
          <w:r w:rsidR="00F60F03" w:rsidRPr="00F37AD7">
            <w:rPr>
              <w:rFonts w:ascii="Arial" w:hAnsi="Arial" w:cs="Arial"/>
              <w:b/>
              <w:iCs/>
              <w:sz w:val="20"/>
              <w:szCs w:val="20"/>
            </w:rPr>
            <w:t xml:space="preserve">:     </w:t>
          </w:r>
          <w:r w:rsidR="00F37AD7" w:rsidRPr="00F37AD7">
            <w:rPr>
              <w:rFonts w:ascii="Arial" w:hAnsi="Arial" w:cs="Arial"/>
              <w:bCs/>
              <w:iCs/>
              <w:sz w:val="20"/>
              <w:szCs w:val="20"/>
            </w:rPr>
            <w:t>2024-11-2</w:t>
          </w:r>
          <w:r w:rsidR="00D3296B">
            <w:rPr>
              <w:rFonts w:ascii="Arial" w:hAnsi="Arial" w:cs="Arial"/>
              <w:bCs/>
              <w:iCs/>
              <w:sz w:val="20"/>
              <w:szCs w:val="20"/>
            </w:rPr>
            <w:t>8</w:t>
          </w:r>
        </w:p>
      </w:tc>
    </w:tr>
  </w:tbl>
  <w:p w14:paraId="527429DB" w14:textId="35AFD325" w:rsidR="000629A0" w:rsidRDefault="000629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798A" w14:textId="77777777" w:rsidR="000629A0" w:rsidRDefault="00D3296B">
    <w:pPr>
      <w:pStyle w:val="Encabezado"/>
    </w:pPr>
    <w:r>
      <w:rPr>
        <w:noProof/>
        <w:lang w:val="es-ES"/>
      </w:rPr>
      <w:pict w14:anchorId="4BE1C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embrete_RED-02" style="position:absolute;margin-left:0;margin-top:0;width:612pt;height:11in;z-index:-251655680;mso-wrap-edited:f;mso-width-percent:0;mso-height-percent:0;mso-position-horizontal:center;mso-position-horizontal-relative:margin;mso-position-vertical:center;mso-position-vertical-relative:margin;mso-width-percent:0;mso-height-percent:0" wrapcoords="-26 0 -26 21559 21600 21559 21600 0 -26 0">
          <v:imagedata r:id="rId1" o:title="membrete_RED-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5D18"/>
    <w:multiLevelType w:val="multilevel"/>
    <w:tmpl w:val="56E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3C5B"/>
    <w:multiLevelType w:val="hybridMultilevel"/>
    <w:tmpl w:val="C10098F8"/>
    <w:lvl w:ilvl="0" w:tplc="B36A864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622451A"/>
    <w:multiLevelType w:val="hybridMultilevel"/>
    <w:tmpl w:val="1AB2646A"/>
    <w:lvl w:ilvl="0" w:tplc="BA7CB89E">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323BB4"/>
    <w:multiLevelType w:val="hybridMultilevel"/>
    <w:tmpl w:val="565207D8"/>
    <w:lvl w:ilvl="0" w:tplc="A6186EDE">
      <w:start w:val="1"/>
      <w:numFmt w:val="decimal"/>
      <w:lvlText w:val="%1."/>
      <w:lvlJc w:val="left"/>
      <w:pPr>
        <w:ind w:left="1068"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760560"/>
    <w:multiLevelType w:val="multilevel"/>
    <w:tmpl w:val="3A6C963A"/>
    <w:lvl w:ilvl="0">
      <w:start w:val="1"/>
      <w:numFmt w:val="decimal"/>
      <w:lvlText w:val="%1."/>
      <w:lvlJc w:val="left"/>
      <w:pPr>
        <w:ind w:left="360" w:hanging="360"/>
      </w:pPr>
      <w:rPr>
        <w:rFonts w:eastAsia="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BFC0E1B"/>
    <w:multiLevelType w:val="multilevel"/>
    <w:tmpl w:val="963E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0119C"/>
    <w:multiLevelType w:val="multilevel"/>
    <w:tmpl w:val="83A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7648B"/>
    <w:multiLevelType w:val="hybridMultilevel"/>
    <w:tmpl w:val="36B409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52D2280"/>
    <w:multiLevelType w:val="multilevel"/>
    <w:tmpl w:val="8C7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84B23"/>
    <w:multiLevelType w:val="hybridMultilevel"/>
    <w:tmpl w:val="D006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23023"/>
    <w:multiLevelType w:val="multilevel"/>
    <w:tmpl w:val="B17E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15480">
    <w:abstractNumId w:val="4"/>
  </w:num>
  <w:num w:numId="2" w16cid:durableId="1572882982">
    <w:abstractNumId w:val="2"/>
  </w:num>
  <w:num w:numId="3" w16cid:durableId="1968509166">
    <w:abstractNumId w:val="3"/>
  </w:num>
  <w:num w:numId="4" w16cid:durableId="1064618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16cid:durableId="78847685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68749158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16cid:durableId="53006858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190521863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16cid:durableId="576405043">
    <w:abstractNumId w:val="7"/>
  </w:num>
  <w:num w:numId="10" w16cid:durableId="1470784532">
    <w:abstractNumId w:val="1"/>
  </w:num>
  <w:num w:numId="11" w16cid:durableId="311568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97"/>
    <w:rsid w:val="000304A9"/>
    <w:rsid w:val="000629A0"/>
    <w:rsid w:val="000831F1"/>
    <w:rsid w:val="000C714D"/>
    <w:rsid w:val="001476DE"/>
    <w:rsid w:val="00150F61"/>
    <w:rsid w:val="0015748C"/>
    <w:rsid w:val="0016390C"/>
    <w:rsid w:val="001C7709"/>
    <w:rsid w:val="00214CC5"/>
    <w:rsid w:val="00215FA0"/>
    <w:rsid w:val="002800CB"/>
    <w:rsid w:val="002E743C"/>
    <w:rsid w:val="002F4593"/>
    <w:rsid w:val="00337474"/>
    <w:rsid w:val="003475BA"/>
    <w:rsid w:val="0035780A"/>
    <w:rsid w:val="003603D9"/>
    <w:rsid w:val="00362F66"/>
    <w:rsid w:val="00365744"/>
    <w:rsid w:val="003733AF"/>
    <w:rsid w:val="003775A7"/>
    <w:rsid w:val="003A3C5A"/>
    <w:rsid w:val="003D3165"/>
    <w:rsid w:val="003F364F"/>
    <w:rsid w:val="00415569"/>
    <w:rsid w:val="004172E6"/>
    <w:rsid w:val="00420668"/>
    <w:rsid w:val="004775FE"/>
    <w:rsid w:val="004A017C"/>
    <w:rsid w:val="004A5A23"/>
    <w:rsid w:val="004B11C7"/>
    <w:rsid w:val="004B5794"/>
    <w:rsid w:val="004C1F7A"/>
    <w:rsid w:val="004D7C1A"/>
    <w:rsid w:val="0051174B"/>
    <w:rsid w:val="00535DCF"/>
    <w:rsid w:val="00551486"/>
    <w:rsid w:val="0055195A"/>
    <w:rsid w:val="005635BB"/>
    <w:rsid w:val="00574CB4"/>
    <w:rsid w:val="00586C22"/>
    <w:rsid w:val="005A2D44"/>
    <w:rsid w:val="005F16E2"/>
    <w:rsid w:val="006021D3"/>
    <w:rsid w:val="006813B8"/>
    <w:rsid w:val="006C15BC"/>
    <w:rsid w:val="006C2348"/>
    <w:rsid w:val="006C3576"/>
    <w:rsid w:val="006C643E"/>
    <w:rsid w:val="00736FA6"/>
    <w:rsid w:val="00763E96"/>
    <w:rsid w:val="00791820"/>
    <w:rsid w:val="007C27EB"/>
    <w:rsid w:val="007E02CB"/>
    <w:rsid w:val="007E3F13"/>
    <w:rsid w:val="00805EBE"/>
    <w:rsid w:val="0080785D"/>
    <w:rsid w:val="008246C1"/>
    <w:rsid w:val="00832BEE"/>
    <w:rsid w:val="00857158"/>
    <w:rsid w:val="00865997"/>
    <w:rsid w:val="00895BC7"/>
    <w:rsid w:val="008C489C"/>
    <w:rsid w:val="008D45A0"/>
    <w:rsid w:val="008E2E49"/>
    <w:rsid w:val="008F6255"/>
    <w:rsid w:val="00913F65"/>
    <w:rsid w:val="00927B64"/>
    <w:rsid w:val="00954F2D"/>
    <w:rsid w:val="00961EA3"/>
    <w:rsid w:val="00974B2E"/>
    <w:rsid w:val="0097655B"/>
    <w:rsid w:val="0098541D"/>
    <w:rsid w:val="009A4D84"/>
    <w:rsid w:val="009A7F97"/>
    <w:rsid w:val="009B7DD6"/>
    <w:rsid w:val="009C6A70"/>
    <w:rsid w:val="009D5E62"/>
    <w:rsid w:val="00A01CB8"/>
    <w:rsid w:val="00A06088"/>
    <w:rsid w:val="00A32BEB"/>
    <w:rsid w:val="00A33CBF"/>
    <w:rsid w:val="00A61EEB"/>
    <w:rsid w:val="00A7324D"/>
    <w:rsid w:val="00AA485D"/>
    <w:rsid w:val="00AA68FF"/>
    <w:rsid w:val="00AE69E3"/>
    <w:rsid w:val="00B14CFB"/>
    <w:rsid w:val="00B305DE"/>
    <w:rsid w:val="00B332D3"/>
    <w:rsid w:val="00B871A2"/>
    <w:rsid w:val="00B92E83"/>
    <w:rsid w:val="00BA6C5A"/>
    <w:rsid w:val="00BB1D37"/>
    <w:rsid w:val="00BB4D3D"/>
    <w:rsid w:val="00BC2586"/>
    <w:rsid w:val="00BC796D"/>
    <w:rsid w:val="00BE00D6"/>
    <w:rsid w:val="00C04B3E"/>
    <w:rsid w:val="00C25D92"/>
    <w:rsid w:val="00C377F1"/>
    <w:rsid w:val="00C429EC"/>
    <w:rsid w:val="00C51C74"/>
    <w:rsid w:val="00C5658C"/>
    <w:rsid w:val="00C97568"/>
    <w:rsid w:val="00CA7ECD"/>
    <w:rsid w:val="00CD56BF"/>
    <w:rsid w:val="00CE753A"/>
    <w:rsid w:val="00D20041"/>
    <w:rsid w:val="00D20275"/>
    <w:rsid w:val="00D25636"/>
    <w:rsid w:val="00D3296B"/>
    <w:rsid w:val="00D4077A"/>
    <w:rsid w:val="00D439DF"/>
    <w:rsid w:val="00D500D9"/>
    <w:rsid w:val="00D54671"/>
    <w:rsid w:val="00D83768"/>
    <w:rsid w:val="00D935BE"/>
    <w:rsid w:val="00DA1A8D"/>
    <w:rsid w:val="00DA44F2"/>
    <w:rsid w:val="00DA5BC1"/>
    <w:rsid w:val="00DB0AAB"/>
    <w:rsid w:val="00DC3B83"/>
    <w:rsid w:val="00DD152C"/>
    <w:rsid w:val="00DE62A5"/>
    <w:rsid w:val="00DF3A93"/>
    <w:rsid w:val="00E01C5A"/>
    <w:rsid w:val="00E16DB3"/>
    <w:rsid w:val="00E32492"/>
    <w:rsid w:val="00E44D9D"/>
    <w:rsid w:val="00E622A9"/>
    <w:rsid w:val="00E70603"/>
    <w:rsid w:val="00E77D00"/>
    <w:rsid w:val="00E81312"/>
    <w:rsid w:val="00E81D3E"/>
    <w:rsid w:val="00E832CC"/>
    <w:rsid w:val="00EE1293"/>
    <w:rsid w:val="00EE31F6"/>
    <w:rsid w:val="00F004A2"/>
    <w:rsid w:val="00F22BD4"/>
    <w:rsid w:val="00F36010"/>
    <w:rsid w:val="00F37AD7"/>
    <w:rsid w:val="00F41188"/>
    <w:rsid w:val="00F5044E"/>
    <w:rsid w:val="00F60F03"/>
    <w:rsid w:val="00F71208"/>
    <w:rsid w:val="00F86122"/>
    <w:rsid w:val="00FB5DF8"/>
    <w:rsid w:val="00FB701B"/>
    <w:rsid w:val="00FF0B62"/>
    <w:rsid w:val="00FF64EF"/>
    <w:rsid w:val="6829506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9304"/>
  <w15:docId w15:val="{60938668-8F6A-4CC7-BCF9-3D9AA1C3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997"/>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997"/>
    <w:pPr>
      <w:tabs>
        <w:tab w:val="center" w:pos="4252"/>
        <w:tab w:val="right" w:pos="8504"/>
      </w:tabs>
    </w:pPr>
  </w:style>
  <w:style w:type="character" w:customStyle="1" w:styleId="EncabezadoCar">
    <w:name w:val="Encabezado Car"/>
    <w:basedOn w:val="Fuentedeprrafopredeter"/>
    <w:link w:val="Encabezado"/>
    <w:uiPriority w:val="99"/>
    <w:rsid w:val="00865997"/>
    <w:rPr>
      <w:rFonts w:eastAsiaTheme="minorEastAsia"/>
      <w:sz w:val="24"/>
      <w:szCs w:val="24"/>
      <w:lang w:val="es-ES_tradnl" w:eastAsia="es-ES"/>
    </w:rPr>
  </w:style>
  <w:style w:type="paragraph" w:styleId="Piedepgina">
    <w:name w:val="footer"/>
    <w:basedOn w:val="Normal"/>
    <w:link w:val="PiedepginaCar"/>
    <w:uiPriority w:val="99"/>
    <w:unhideWhenUsed/>
    <w:rsid w:val="00865997"/>
    <w:pPr>
      <w:tabs>
        <w:tab w:val="center" w:pos="4252"/>
        <w:tab w:val="right" w:pos="8504"/>
      </w:tabs>
    </w:pPr>
  </w:style>
  <w:style w:type="character" w:customStyle="1" w:styleId="PiedepginaCar">
    <w:name w:val="Pie de página Car"/>
    <w:basedOn w:val="Fuentedeprrafopredeter"/>
    <w:link w:val="Piedepgina"/>
    <w:uiPriority w:val="99"/>
    <w:rsid w:val="00865997"/>
    <w:rPr>
      <w:rFonts w:eastAsiaTheme="minorEastAsia"/>
      <w:sz w:val="24"/>
      <w:szCs w:val="24"/>
      <w:lang w:val="es-ES_tradnl" w:eastAsia="es-ES"/>
    </w:rPr>
  </w:style>
  <w:style w:type="character" w:styleId="Hipervnculo">
    <w:name w:val="Hyperlink"/>
    <w:basedOn w:val="Fuentedeprrafopredeter"/>
    <w:uiPriority w:val="99"/>
    <w:unhideWhenUsed/>
    <w:rsid w:val="00865997"/>
    <w:rPr>
      <w:color w:val="0563C1" w:themeColor="hyperlink"/>
      <w:u w:val="single"/>
    </w:rPr>
  </w:style>
  <w:style w:type="paragraph" w:styleId="Prrafodelista">
    <w:name w:val="List Paragraph"/>
    <w:basedOn w:val="Normal"/>
    <w:uiPriority w:val="34"/>
    <w:qFormat/>
    <w:rsid w:val="00865997"/>
    <w:pPr>
      <w:ind w:left="720"/>
      <w:contextualSpacing/>
    </w:pPr>
  </w:style>
  <w:style w:type="paragraph" w:styleId="Textonotapie">
    <w:name w:val="footnote text"/>
    <w:basedOn w:val="Normal"/>
    <w:link w:val="TextonotapieCar"/>
    <w:uiPriority w:val="99"/>
    <w:unhideWhenUsed/>
    <w:rsid w:val="00865997"/>
    <w:rPr>
      <w:rFonts w:eastAsiaTheme="minorHAnsi"/>
      <w:lang w:val="es-CO" w:eastAsia="en-US"/>
    </w:rPr>
  </w:style>
  <w:style w:type="character" w:customStyle="1" w:styleId="TextonotapieCar">
    <w:name w:val="Texto nota pie Car"/>
    <w:basedOn w:val="Fuentedeprrafopredeter"/>
    <w:link w:val="Textonotapie"/>
    <w:uiPriority w:val="99"/>
    <w:rsid w:val="00865997"/>
    <w:rPr>
      <w:sz w:val="24"/>
      <w:szCs w:val="24"/>
      <w:lang w:val="es-CO"/>
    </w:rPr>
  </w:style>
  <w:style w:type="character" w:styleId="Refdenotaalpie">
    <w:name w:val="footnote reference"/>
    <w:basedOn w:val="Fuentedeprrafopredeter"/>
    <w:uiPriority w:val="99"/>
    <w:unhideWhenUsed/>
    <w:rsid w:val="00865997"/>
    <w:rPr>
      <w:vertAlign w:val="superscript"/>
    </w:rPr>
  </w:style>
  <w:style w:type="paragraph" w:styleId="Sinespaciado">
    <w:name w:val="No Spacing"/>
    <w:uiPriority w:val="1"/>
    <w:qFormat/>
    <w:rsid w:val="00865997"/>
    <w:pPr>
      <w:spacing w:after="0" w:line="240" w:lineRule="auto"/>
    </w:pPr>
    <w:rPr>
      <w:lang w:val="es-CO"/>
    </w:rPr>
  </w:style>
  <w:style w:type="paragraph" w:styleId="Textodeglobo">
    <w:name w:val="Balloon Text"/>
    <w:basedOn w:val="Normal"/>
    <w:link w:val="TextodegloboCar"/>
    <w:uiPriority w:val="99"/>
    <w:semiHidden/>
    <w:unhideWhenUsed/>
    <w:rsid w:val="008659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997"/>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1349</Words>
  <Characters>7420</Characters>
  <Application>Microsoft Office Word</Application>
  <DocSecurity>0</DocSecurity>
  <Lines>61</Lines>
  <Paragraphs>17</Paragraphs>
  <ScaleCrop>false</ScaleCrop>
  <Company>HP</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Romero</dc:creator>
  <cp:keywords/>
  <dc:description/>
  <cp:lastModifiedBy>Laura Johanna Forero Torres</cp:lastModifiedBy>
  <cp:revision>11</cp:revision>
  <dcterms:created xsi:type="dcterms:W3CDTF">2022-12-07T18:21:00Z</dcterms:created>
  <dcterms:modified xsi:type="dcterms:W3CDTF">2024-11-28T19:10:00Z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1051400</vt:i4>
  </property>
</Properties>
</file>