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02B0" w14:textId="77777777" w:rsidR="00C143C2" w:rsidRPr="001127DC" w:rsidRDefault="00C143C2" w:rsidP="006E0DEB">
      <w:pPr>
        <w:rPr>
          <w:rFonts w:ascii="Arial" w:hAnsi="Arial" w:cs="Arial"/>
          <w:b/>
          <w:bCs/>
          <w:iCs/>
          <w:smallCaps/>
          <w:sz w:val="22"/>
          <w:szCs w:val="22"/>
        </w:rPr>
      </w:pPr>
      <w:r w:rsidRPr="001127DC">
        <w:rPr>
          <w:rFonts w:ascii="Arial" w:hAnsi="Arial" w:cs="Arial"/>
          <w:b/>
          <w:bCs/>
          <w:iCs/>
          <w:smallCaps/>
          <w:sz w:val="22"/>
          <w:szCs w:val="22"/>
        </w:rPr>
        <w:t>ESTUDIOS Y DOCUMENTOS PREVIOS PROCESO DE SELECCION DE MÍNIMA CUANTÍA</w:t>
      </w:r>
    </w:p>
    <w:p w14:paraId="5DAB6C7B" w14:textId="77777777" w:rsidR="00C143C2" w:rsidRPr="006E0DEB" w:rsidRDefault="00C143C2" w:rsidP="006E0DEB">
      <w:pPr>
        <w:rPr>
          <w:rFonts w:cs="Arial"/>
          <w:b/>
          <w:bCs/>
          <w:iCs/>
          <w:smallCaps/>
          <w:sz w:val="22"/>
          <w:szCs w:val="22"/>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080"/>
      </w:tblGrid>
      <w:tr w:rsidR="00F617DF" w:rsidRPr="001127DC" w14:paraId="642DCC89" w14:textId="77777777" w:rsidTr="78400491">
        <w:trPr>
          <w:jc w:val="center"/>
        </w:trPr>
        <w:tc>
          <w:tcPr>
            <w:tcW w:w="2127" w:type="dxa"/>
          </w:tcPr>
          <w:p w14:paraId="02EB378F" w14:textId="77777777" w:rsidR="006E0DEB" w:rsidRPr="001127DC" w:rsidRDefault="006E0DEB" w:rsidP="00FC5CE6">
            <w:pPr>
              <w:jc w:val="left"/>
              <w:rPr>
                <w:rStyle w:val="nfasis"/>
                <w:rFonts w:ascii="Arial" w:hAnsi="Arial" w:cs="Arial"/>
                <w:i w:val="0"/>
                <w:sz w:val="20"/>
                <w:szCs w:val="20"/>
              </w:rPr>
            </w:pPr>
          </w:p>
          <w:p w14:paraId="60B4A423" w14:textId="3D6AEEEB" w:rsidR="00EB1F35" w:rsidRPr="00DC49A9" w:rsidRDefault="00896CCF" w:rsidP="00FC5CE6">
            <w:pPr>
              <w:jc w:val="left"/>
              <w:rPr>
                <w:rStyle w:val="nfasis"/>
                <w:rFonts w:ascii="Arial" w:hAnsi="Arial" w:cs="Arial"/>
                <w:b/>
                <w:bCs/>
                <w:i w:val="0"/>
                <w:sz w:val="20"/>
                <w:szCs w:val="20"/>
              </w:rPr>
            </w:pPr>
            <w:r w:rsidRPr="001127DC">
              <w:rPr>
                <w:rStyle w:val="nfasis"/>
                <w:rFonts w:ascii="Arial" w:hAnsi="Arial" w:cs="Arial"/>
                <w:i w:val="0"/>
                <w:sz w:val="20"/>
                <w:szCs w:val="20"/>
              </w:rPr>
              <w:t>1</w:t>
            </w:r>
            <w:r w:rsidRPr="00DC49A9">
              <w:rPr>
                <w:rStyle w:val="nfasis"/>
                <w:rFonts w:ascii="Arial" w:hAnsi="Arial" w:cs="Arial"/>
                <w:b/>
                <w:bCs/>
                <w:i w:val="0"/>
                <w:sz w:val="20"/>
                <w:szCs w:val="20"/>
              </w:rPr>
              <w:t xml:space="preserve">. </w:t>
            </w:r>
            <w:r w:rsidR="000B3ABC" w:rsidRPr="00DC49A9">
              <w:rPr>
                <w:rStyle w:val="nfasis"/>
                <w:rFonts w:ascii="Arial" w:hAnsi="Arial" w:cs="Arial"/>
                <w:b/>
                <w:bCs/>
                <w:i w:val="0"/>
                <w:sz w:val="20"/>
                <w:szCs w:val="20"/>
              </w:rPr>
              <w:t>Área solicitante</w:t>
            </w:r>
            <w:r w:rsidR="00EB1F35" w:rsidRPr="00DC49A9">
              <w:rPr>
                <w:rStyle w:val="nfasis"/>
                <w:rFonts w:ascii="Arial" w:hAnsi="Arial" w:cs="Arial"/>
                <w:b/>
                <w:bCs/>
                <w:i w:val="0"/>
                <w:sz w:val="20"/>
                <w:szCs w:val="20"/>
              </w:rPr>
              <w:t xml:space="preserve"> </w:t>
            </w:r>
          </w:p>
          <w:p w14:paraId="6A05A809" w14:textId="77777777" w:rsidR="00FC5CE6" w:rsidRPr="001127DC" w:rsidRDefault="00FC5CE6" w:rsidP="00FC5CE6">
            <w:pPr>
              <w:jc w:val="left"/>
              <w:rPr>
                <w:rStyle w:val="nfasis"/>
                <w:rFonts w:ascii="Arial" w:hAnsi="Arial" w:cs="Arial"/>
                <w:i w:val="0"/>
                <w:sz w:val="20"/>
                <w:szCs w:val="20"/>
              </w:rPr>
            </w:pPr>
          </w:p>
        </w:tc>
        <w:tc>
          <w:tcPr>
            <w:tcW w:w="8080" w:type="dxa"/>
          </w:tcPr>
          <w:p w14:paraId="5A39BBE3" w14:textId="77777777" w:rsidR="00F617DF" w:rsidRPr="001127DC" w:rsidRDefault="00F617DF" w:rsidP="006E0DEB">
            <w:pPr>
              <w:rPr>
                <w:rFonts w:ascii="Arial" w:hAnsi="Arial" w:cs="Arial"/>
                <w:b/>
                <w:bCs/>
                <w:iCs/>
                <w:smallCaps/>
                <w:sz w:val="20"/>
                <w:szCs w:val="20"/>
              </w:rPr>
            </w:pPr>
          </w:p>
        </w:tc>
      </w:tr>
      <w:tr w:rsidR="00EB1F35" w:rsidRPr="001127DC" w14:paraId="67790069" w14:textId="77777777" w:rsidTr="78400491">
        <w:trPr>
          <w:jc w:val="center"/>
        </w:trPr>
        <w:tc>
          <w:tcPr>
            <w:tcW w:w="2127" w:type="dxa"/>
          </w:tcPr>
          <w:p w14:paraId="41C8F396" w14:textId="77777777" w:rsidR="00EB1F35" w:rsidRPr="00DC49A9" w:rsidRDefault="00EB1F35" w:rsidP="00FC5CE6">
            <w:pPr>
              <w:jc w:val="left"/>
              <w:rPr>
                <w:rStyle w:val="nfasis"/>
                <w:rFonts w:ascii="Arial" w:hAnsi="Arial" w:cs="Arial"/>
                <w:b/>
                <w:bCs/>
                <w:i w:val="0"/>
                <w:sz w:val="20"/>
                <w:szCs w:val="20"/>
              </w:rPr>
            </w:pPr>
          </w:p>
          <w:p w14:paraId="1A27047C" w14:textId="77777777" w:rsidR="00EB1F35" w:rsidRPr="00DC49A9" w:rsidRDefault="00844644" w:rsidP="00FC5CE6">
            <w:pPr>
              <w:jc w:val="left"/>
              <w:rPr>
                <w:rStyle w:val="nfasis"/>
                <w:rFonts w:ascii="Arial" w:hAnsi="Arial" w:cs="Arial"/>
                <w:b/>
                <w:bCs/>
                <w:i w:val="0"/>
                <w:sz w:val="20"/>
                <w:szCs w:val="20"/>
              </w:rPr>
            </w:pPr>
            <w:r w:rsidRPr="00DC49A9">
              <w:rPr>
                <w:rStyle w:val="nfasis"/>
                <w:rFonts w:ascii="Arial" w:hAnsi="Arial" w:cs="Arial"/>
                <w:b/>
                <w:bCs/>
                <w:i w:val="0"/>
                <w:sz w:val="20"/>
                <w:szCs w:val="20"/>
              </w:rPr>
              <w:t xml:space="preserve">2. </w:t>
            </w:r>
            <w:r w:rsidR="00EB1F35" w:rsidRPr="00DC49A9">
              <w:rPr>
                <w:rStyle w:val="nfasis"/>
                <w:rFonts w:ascii="Arial" w:hAnsi="Arial" w:cs="Arial"/>
                <w:b/>
                <w:bCs/>
                <w:i w:val="0"/>
                <w:sz w:val="20"/>
                <w:szCs w:val="20"/>
              </w:rPr>
              <w:t>Fundamentos jurídicos</w:t>
            </w:r>
          </w:p>
          <w:p w14:paraId="1EF105C5" w14:textId="77777777" w:rsidR="006D74D3" w:rsidRPr="001127DC" w:rsidRDefault="006D74D3" w:rsidP="00FC5CE6">
            <w:pPr>
              <w:jc w:val="left"/>
              <w:rPr>
                <w:rStyle w:val="nfasis"/>
                <w:rFonts w:ascii="Arial" w:hAnsi="Arial" w:cs="Arial"/>
                <w:i w:val="0"/>
                <w:sz w:val="20"/>
                <w:szCs w:val="20"/>
              </w:rPr>
            </w:pPr>
          </w:p>
        </w:tc>
        <w:tc>
          <w:tcPr>
            <w:tcW w:w="8080" w:type="dxa"/>
          </w:tcPr>
          <w:p w14:paraId="4AA2B4B5" w14:textId="77777777" w:rsidR="00D21A7D" w:rsidRDefault="00D21A7D" w:rsidP="00D21A7D">
            <w:pPr>
              <w:pStyle w:val="Prrafodelista1"/>
              <w:autoSpaceDE w:val="0"/>
              <w:autoSpaceDN w:val="0"/>
              <w:adjustRightInd w:val="0"/>
              <w:ind w:left="0"/>
              <w:rPr>
                <w:rFonts w:ascii="Arial" w:hAnsi="Arial" w:cs="Arial"/>
                <w:sz w:val="20"/>
                <w:szCs w:val="20"/>
              </w:rPr>
            </w:pPr>
          </w:p>
          <w:p w14:paraId="24B81CBC" w14:textId="6EA47E32" w:rsidR="00B401C0" w:rsidRPr="003A2C94" w:rsidRDefault="00B401C0" w:rsidP="00DC49A9">
            <w:pPr>
              <w:pStyle w:val="Prrafodelista1"/>
              <w:autoSpaceDE w:val="0"/>
              <w:autoSpaceDN w:val="0"/>
              <w:adjustRightInd w:val="0"/>
              <w:ind w:left="0"/>
              <w:rPr>
                <w:rFonts w:ascii="Arial" w:hAnsi="Arial" w:cs="Arial"/>
                <w:sz w:val="20"/>
                <w:szCs w:val="20"/>
              </w:rPr>
            </w:pPr>
            <w:r w:rsidRPr="00DC49A9">
              <w:rPr>
                <w:rFonts w:ascii="Arial" w:hAnsi="Arial" w:cs="Arial"/>
                <w:sz w:val="20"/>
                <w:szCs w:val="20"/>
              </w:rPr>
              <w:t xml:space="preserve">Estatuto General de la Contratación Pública, especialmente lo establecido en los numerales 7 y 12 del artículo 25 de la Ley 80 de 1993, modificado por el artículo 87 de la Ley 1474 de 2011, y Artículo 2.2.1.2.1.5.1 y 2.2.1.2.1.5.2 del Decreto 1082 de 2015, en concordancia con el Artículo 94 de la Ley 1474 de 2011, Decreto 1860 de 2021 Artículo 2. Modificación de la Subsección 5 de la Sección 1 del Capítulo 2 del Título 1 de la Parte 2 del Libro 2 del Decreto 1082 de 2015. </w:t>
            </w:r>
          </w:p>
          <w:p w14:paraId="0D0B940D" w14:textId="46330DDF" w:rsidR="00EB1F35" w:rsidRPr="001127DC" w:rsidRDefault="00EB1F35" w:rsidP="006E0DEB">
            <w:pPr>
              <w:pStyle w:val="Prrafodelista1"/>
              <w:autoSpaceDE w:val="0"/>
              <w:autoSpaceDN w:val="0"/>
              <w:adjustRightInd w:val="0"/>
              <w:ind w:left="0"/>
              <w:rPr>
                <w:rFonts w:ascii="Arial" w:hAnsi="Arial" w:cs="Arial"/>
                <w:sz w:val="20"/>
                <w:szCs w:val="20"/>
              </w:rPr>
            </w:pPr>
          </w:p>
        </w:tc>
      </w:tr>
      <w:tr w:rsidR="00EB1F35" w:rsidRPr="001127DC" w14:paraId="1F9F9981" w14:textId="77777777" w:rsidTr="00290CDA">
        <w:trPr>
          <w:trHeight w:val="2119"/>
          <w:jc w:val="center"/>
        </w:trPr>
        <w:tc>
          <w:tcPr>
            <w:tcW w:w="2127" w:type="dxa"/>
            <w:tcBorders>
              <w:bottom w:val="single" w:sz="4" w:space="0" w:color="auto"/>
            </w:tcBorders>
          </w:tcPr>
          <w:p w14:paraId="0E27B00A" w14:textId="77777777" w:rsidR="00EB1F35" w:rsidRPr="001127DC" w:rsidRDefault="00EB1F35" w:rsidP="00FC5CE6">
            <w:pPr>
              <w:pStyle w:val="Prrafodelista1"/>
              <w:ind w:left="0"/>
              <w:jc w:val="left"/>
              <w:rPr>
                <w:rStyle w:val="nfasis"/>
                <w:rFonts w:ascii="Arial" w:hAnsi="Arial" w:cs="Arial"/>
                <w:i w:val="0"/>
                <w:sz w:val="20"/>
                <w:szCs w:val="20"/>
              </w:rPr>
            </w:pPr>
          </w:p>
          <w:p w14:paraId="6913DFE1" w14:textId="77777777" w:rsidR="00EB1F35" w:rsidRPr="00DC49A9" w:rsidRDefault="00EB1F35" w:rsidP="00DC49A9">
            <w:pPr>
              <w:pStyle w:val="Prrafodelista1"/>
              <w:ind w:left="0"/>
              <w:rPr>
                <w:rStyle w:val="nfasis"/>
                <w:rFonts w:ascii="Arial" w:hAnsi="Arial" w:cs="Arial"/>
                <w:b/>
                <w:bCs/>
                <w:i w:val="0"/>
                <w:sz w:val="20"/>
                <w:szCs w:val="20"/>
              </w:rPr>
            </w:pPr>
            <w:r w:rsidRPr="00DC49A9">
              <w:rPr>
                <w:rStyle w:val="nfasis"/>
                <w:rFonts w:ascii="Arial" w:hAnsi="Arial" w:cs="Arial"/>
                <w:b/>
                <w:bCs/>
                <w:i w:val="0"/>
                <w:sz w:val="20"/>
                <w:szCs w:val="20"/>
              </w:rPr>
              <w:t>3.Descripción de la necesidad que se pretende satisfacer con la contratación</w:t>
            </w:r>
          </w:p>
          <w:p w14:paraId="60061E4C" w14:textId="77777777" w:rsidR="00EB1F35" w:rsidRPr="001127DC" w:rsidRDefault="00EB1F35" w:rsidP="00FC5CE6">
            <w:pPr>
              <w:pStyle w:val="Prrafodelista1"/>
              <w:ind w:left="0"/>
              <w:jc w:val="left"/>
              <w:rPr>
                <w:rStyle w:val="nfasis"/>
                <w:rFonts w:ascii="Arial" w:hAnsi="Arial" w:cs="Arial"/>
                <w:i w:val="0"/>
                <w:sz w:val="20"/>
                <w:szCs w:val="20"/>
              </w:rPr>
            </w:pPr>
          </w:p>
        </w:tc>
        <w:tc>
          <w:tcPr>
            <w:tcW w:w="8080" w:type="dxa"/>
            <w:tcBorders>
              <w:bottom w:val="single" w:sz="4" w:space="0" w:color="auto"/>
            </w:tcBorders>
          </w:tcPr>
          <w:p w14:paraId="44EAFD9C" w14:textId="77777777" w:rsidR="000B1217" w:rsidRPr="001127DC" w:rsidRDefault="000B1217" w:rsidP="006E0DEB">
            <w:pPr>
              <w:rPr>
                <w:rFonts w:ascii="Arial" w:hAnsi="Arial" w:cs="Arial"/>
                <w:sz w:val="20"/>
                <w:szCs w:val="20"/>
                <w:highlight w:val="yellow"/>
              </w:rPr>
            </w:pPr>
          </w:p>
          <w:p w14:paraId="40EDE480" w14:textId="77777777" w:rsidR="000B1217" w:rsidRPr="001127DC" w:rsidRDefault="000B1217" w:rsidP="006E0DEB">
            <w:pPr>
              <w:rPr>
                <w:rFonts w:ascii="Arial" w:hAnsi="Arial" w:cs="Arial"/>
                <w:sz w:val="20"/>
                <w:szCs w:val="20"/>
              </w:rPr>
            </w:pPr>
            <w:r w:rsidRPr="001127DC">
              <w:rPr>
                <w:rFonts w:ascii="Arial" w:hAnsi="Arial" w:cs="Arial"/>
                <w:sz w:val="20"/>
                <w:szCs w:val="20"/>
              </w:rPr>
              <w:t xml:space="preserve">Debe indicarse las funciones de la SIC </w:t>
            </w:r>
            <w:r w:rsidR="00A6569A" w:rsidRPr="001127DC">
              <w:rPr>
                <w:rFonts w:ascii="Arial" w:hAnsi="Arial" w:cs="Arial"/>
                <w:b/>
                <w:i/>
                <w:sz w:val="20"/>
                <w:szCs w:val="20"/>
              </w:rPr>
              <w:t>relacionadas con</w:t>
            </w:r>
            <w:r w:rsidRPr="001127DC">
              <w:rPr>
                <w:rFonts w:ascii="Arial" w:hAnsi="Arial" w:cs="Arial"/>
                <w:sz w:val="20"/>
                <w:szCs w:val="20"/>
              </w:rPr>
              <w:t xml:space="preserve"> la celebración del objeto contractual y la normatividad </w:t>
            </w:r>
            <w:r w:rsidR="00321261" w:rsidRPr="001127DC">
              <w:rPr>
                <w:rFonts w:ascii="Arial" w:hAnsi="Arial" w:cs="Arial"/>
                <w:b/>
                <w:i/>
                <w:sz w:val="20"/>
                <w:szCs w:val="20"/>
              </w:rPr>
              <w:t>vigente que enmarca</w:t>
            </w:r>
            <w:r w:rsidR="001E60CB" w:rsidRPr="001127DC">
              <w:rPr>
                <w:rFonts w:ascii="Arial" w:hAnsi="Arial" w:cs="Arial"/>
                <w:sz w:val="20"/>
                <w:szCs w:val="20"/>
              </w:rPr>
              <w:t xml:space="preserve"> </w:t>
            </w:r>
            <w:r w:rsidRPr="001127DC">
              <w:rPr>
                <w:rFonts w:ascii="Arial" w:hAnsi="Arial" w:cs="Arial"/>
                <w:sz w:val="20"/>
                <w:szCs w:val="20"/>
              </w:rPr>
              <w:t>la</w:t>
            </w:r>
            <w:r w:rsidR="00083E47" w:rsidRPr="001127DC">
              <w:rPr>
                <w:rFonts w:ascii="Arial" w:hAnsi="Arial" w:cs="Arial"/>
                <w:sz w:val="20"/>
                <w:szCs w:val="20"/>
              </w:rPr>
              <w:t xml:space="preserve"> actividad que se va a contratar.</w:t>
            </w:r>
          </w:p>
          <w:p w14:paraId="4B94D5A5" w14:textId="77777777" w:rsidR="000B1217" w:rsidRPr="001127DC" w:rsidRDefault="000B1217" w:rsidP="006E0DEB">
            <w:pPr>
              <w:rPr>
                <w:rFonts w:ascii="Arial" w:hAnsi="Arial" w:cs="Arial"/>
                <w:sz w:val="20"/>
                <w:szCs w:val="20"/>
              </w:rPr>
            </w:pPr>
          </w:p>
          <w:p w14:paraId="7B7DF13F" w14:textId="77777777" w:rsidR="000B1217" w:rsidRPr="001127DC" w:rsidRDefault="000B1217" w:rsidP="006E0DEB">
            <w:pPr>
              <w:rPr>
                <w:rFonts w:ascii="Arial" w:hAnsi="Arial" w:cs="Arial"/>
                <w:sz w:val="20"/>
                <w:szCs w:val="20"/>
              </w:rPr>
            </w:pPr>
            <w:r w:rsidRPr="001127DC">
              <w:rPr>
                <w:rFonts w:ascii="Arial" w:hAnsi="Arial" w:cs="Arial"/>
                <w:sz w:val="20"/>
                <w:szCs w:val="20"/>
              </w:rPr>
              <w:t>Las funciones de la dependencia solicitante</w:t>
            </w:r>
            <w:r w:rsidR="006B11DF" w:rsidRPr="001127DC">
              <w:rPr>
                <w:rFonts w:ascii="Arial" w:hAnsi="Arial" w:cs="Arial"/>
                <w:sz w:val="20"/>
                <w:szCs w:val="20"/>
              </w:rPr>
              <w:t>,</w:t>
            </w:r>
            <w:r w:rsidRPr="001127DC">
              <w:rPr>
                <w:rFonts w:ascii="Arial" w:hAnsi="Arial" w:cs="Arial"/>
                <w:sz w:val="20"/>
                <w:szCs w:val="20"/>
              </w:rPr>
              <w:t xml:space="preserve"> por</w:t>
            </w:r>
            <w:r w:rsidR="006B11DF" w:rsidRPr="001127DC">
              <w:rPr>
                <w:rFonts w:ascii="Arial" w:hAnsi="Arial" w:cs="Arial"/>
                <w:sz w:val="20"/>
                <w:szCs w:val="20"/>
              </w:rPr>
              <w:t xml:space="preserve"> </w:t>
            </w:r>
            <w:r w:rsidRPr="001127DC">
              <w:rPr>
                <w:rFonts w:ascii="Arial" w:hAnsi="Arial" w:cs="Arial"/>
                <w:sz w:val="20"/>
                <w:szCs w:val="20"/>
              </w:rPr>
              <w:t>qu</w:t>
            </w:r>
            <w:r w:rsidR="006B11DF" w:rsidRPr="001127DC">
              <w:rPr>
                <w:rFonts w:ascii="Arial" w:hAnsi="Arial" w:cs="Arial"/>
                <w:sz w:val="20"/>
                <w:szCs w:val="20"/>
              </w:rPr>
              <w:t>é</w:t>
            </w:r>
            <w:r w:rsidRPr="001127DC">
              <w:rPr>
                <w:rFonts w:ascii="Arial" w:hAnsi="Arial" w:cs="Arial"/>
                <w:sz w:val="20"/>
                <w:szCs w:val="20"/>
              </w:rPr>
              <w:t xml:space="preserve"> y para qu</w:t>
            </w:r>
            <w:r w:rsidR="006B11DF" w:rsidRPr="001127DC">
              <w:rPr>
                <w:rFonts w:ascii="Arial" w:hAnsi="Arial" w:cs="Arial"/>
                <w:sz w:val="20"/>
                <w:szCs w:val="20"/>
              </w:rPr>
              <w:t>é se</w:t>
            </w:r>
            <w:r w:rsidRPr="001127DC">
              <w:rPr>
                <w:rFonts w:ascii="Arial" w:hAnsi="Arial" w:cs="Arial"/>
                <w:sz w:val="20"/>
                <w:szCs w:val="20"/>
              </w:rPr>
              <w:t xml:space="preserve"> requiere contratar los bienes y/o servicios.  </w:t>
            </w:r>
          </w:p>
          <w:p w14:paraId="3DEEC669" w14:textId="77777777" w:rsidR="000B1217" w:rsidRPr="001127DC" w:rsidRDefault="000B1217" w:rsidP="006E0DEB">
            <w:pPr>
              <w:rPr>
                <w:rFonts w:ascii="Arial" w:hAnsi="Arial" w:cs="Arial"/>
                <w:sz w:val="20"/>
                <w:szCs w:val="20"/>
              </w:rPr>
            </w:pPr>
          </w:p>
          <w:p w14:paraId="39FE3317" w14:textId="77777777" w:rsidR="000B1217" w:rsidRDefault="000B1217" w:rsidP="006E0DEB">
            <w:pPr>
              <w:rPr>
                <w:rFonts w:ascii="Arial" w:hAnsi="Arial" w:cs="Arial"/>
                <w:sz w:val="20"/>
                <w:szCs w:val="20"/>
              </w:rPr>
            </w:pPr>
            <w:r w:rsidRPr="001127DC">
              <w:rPr>
                <w:rFonts w:ascii="Arial" w:hAnsi="Arial" w:cs="Arial"/>
                <w:sz w:val="20"/>
                <w:szCs w:val="20"/>
              </w:rPr>
              <w:t>Las metas que se quieren cumplir con el desarrollo del objeto.</w:t>
            </w:r>
          </w:p>
          <w:p w14:paraId="3B37A4EB" w14:textId="77777777" w:rsidR="0089717B" w:rsidRDefault="0089717B" w:rsidP="006E0DEB">
            <w:pPr>
              <w:rPr>
                <w:rFonts w:ascii="Arial" w:hAnsi="Arial" w:cs="Arial"/>
                <w:sz w:val="20"/>
                <w:szCs w:val="20"/>
              </w:rPr>
            </w:pPr>
          </w:p>
          <w:p w14:paraId="3656B9AB" w14:textId="77777777" w:rsidR="00EB1F35" w:rsidRPr="001127DC" w:rsidRDefault="00EB1F35" w:rsidP="006E0DEB">
            <w:pPr>
              <w:rPr>
                <w:rFonts w:ascii="Arial" w:hAnsi="Arial" w:cs="Arial"/>
                <w:b/>
                <w:bCs/>
                <w:iCs/>
                <w:smallCaps/>
                <w:sz w:val="20"/>
                <w:szCs w:val="20"/>
              </w:rPr>
            </w:pPr>
          </w:p>
        </w:tc>
      </w:tr>
      <w:tr w:rsidR="00EB1F35" w:rsidRPr="001127DC" w14:paraId="307AA62C" w14:textId="77777777" w:rsidTr="78400491">
        <w:trPr>
          <w:jc w:val="center"/>
        </w:trPr>
        <w:tc>
          <w:tcPr>
            <w:tcW w:w="2127" w:type="dxa"/>
          </w:tcPr>
          <w:p w14:paraId="45FB0818" w14:textId="77777777" w:rsidR="00EB1F35" w:rsidRPr="001127DC" w:rsidRDefault="00EB1F35" w:rsidP="00FC5CE6">
            <w:pPr>
              <w:pStyle w:val="Prrafodelista1"/>
              <w:autoSpaceDE w:val="0"/>
              <w:autoSpaceDN w:val="0"/>
              <w:adjustRightInd w:val="0"/>
              <w:ind w:left="0"/>
              <w:jc w:val="left"/>
              <w:rPr>
                <w:rStyle w:val="nfasis"/>
                <w:rFonts w:ascii="Arial" w:hAnsi="Arial" w:cs="Arial"/>
                <w:i w:val="0"/>
                <w:sz w:val="20"/>
                <w:szCs w:val="20"/>
              </w:rPr>
            </w:pPr>
          </w:p>
          <w:p w14:paraId="5425A8E3" w14:textId="77777777" w:rsidR="00EB1F35" w:rsidRPr="00DC49A9" w:rsidRDefault="00EB1F35" w:rsidP="00DC49A9">
            <w:pPr>
              <w:pStyle w:val="Prrafodelista1"/>
              <w:autoSpaceDE w:val="0"/>
              <w:autoSpaceDN w:val="0"/>
              <w:adjustRightInd w:val="0"/>
              <w:ind w:left="0"/>
              <w:rPr>
                <w:rStyle w:val="nfasis"/>
                <w:rFonts w:ascii="Arial" w:hAnsi="Arial" w:cs="Arial"/>
                <w:b/>
                <w:bCs/>
                <w:i w:val="0"/>
                <w:sz w:val="20"/>
                <w:szCs w:val="20"/>
              </w:rPr>
            </w:pPr>
            <w:r w:rsidRPr="00DC49A9">
              <w:rPr>
                <w:rStyle w:val="nfasis"/>
                <w:rFonts w:ascii="Arial" w:hAnsi="Arial" w:cs="Arial"/>
                <w:b/>
                <w:bCs/>
                <w:i w:val="0"/>
                <w:sz w:val="20"/>
                <w:szCs w:val="20"/>
              </w:rPr>
              <w:t xml:space="preserve">4. Descripción del objeto a contratar </w:t>
            </w:r>
          </w:p>
          <w:p w14:paraId="049F31CB" w14:textId="77777777" w:rsidR="00EB1F35" w:rsidRPr="001127DC" w:rsidRDefault="00EB1F35" w:rsidP="00FC5CE6">
            <w:pPr>
              <w:jc w:val="left"/>
              <w:rPr>
                <w:rStyle w:val="nfasis"/>
                <w:rFonts w:ascii="Arial" w:hAnsi="Arial" w:cs="Arial"/>
                <w:b/>
                <w:i w:val="0"/>
                <w:sz w:val="20"/>
                <w:szCs w:val="20"/>
              </w:rPr>
            </w:pPr>
          </w:p>
        </w:tc>
        <w:tc>
          <w:tcPr>
            <w:tcW w:w="8080" w:type="dxa"/>
            <w:shd w:val="clear" w:color="auto" w:fill="auto"/>
          </w:tcPr>
          <w:p w14:paraId="373F5F9D" w14:textId="77777777" w:rsidR="00846DC3" w:rsidRDefault="00846DC3" w:rsidP="006E0DEB">
            <w:pPr>
              <w:pStyle w:val="NormalWeb"/>
              <w:spacing w:before="0" w:beforeAutospacing="0" w:after="0" w:afterAutospacing="0"/>
              <w:jc w:val="both"/>
              <w:rPr>
                <w:rFonts w:ascii="Arial" w:hAnsi="Arial" w:cs="Arial"/>
                <w:sz w:val="20"/>
                <w:szCs w:val="20"/>
              </w:rPr>
            </w:pPr>
          </w:p>
          <w:p w14:paraId="31539197" w14:textId="125E9ADC" w:rsidR="003A2C94" w:rsidRDefault="000B1217" w:rsidP="006E0DEB">
            <w:pPr>
              <w:pStyle w:val="NormalWeb"/>
              <w:spacing w:before="0" w:beforeAutospacing="0" w:after="0" w:afterAutospacing="0"/>
              <w:jc w:val="both"/>
              <w:rPr>
                <w:rFonts w:ascii="Arial" w:hAnsi="Arial" w:cs="Arial"/>
                <w:sz w:val="20"/>
                <w:szCs w:val="20"/>
              </w:rPr>
            </w:pPr>
            <w:r w:rsidRPr="001127DC">
              <w:rPr>
                <w:rFonts w:ascii="Arial" w:hAnsi="Arial" w:cs="Arial"/>
                <w:sz w:val="20"/>
                <w:szCs w:val="20"/>
              </w:rPr>
              <w:t xml:space="preserve">El objeto es la descripción clara, detallada y precisa de los bienes o servicios que requiere la entidad. Debe ser </w:t>
            </w:r>
            <w:r w:rsidR="00846DC3" w:rsidRPr="001127DC">
              <w:rPr>
                <w:rFonts w:ascii="Arial" w:hAnsi="Arial" w:cs="Arial"/>
                <w:sz w:val="20"/>
                <w:szCs w:val="20"/>
              </w:rPr>
              <w:t>lícito, física</w:t>
            </w:r>
            <w:r w:rsidRPr="001127DC">
              <w:rPr>
                <w:rFonts w:ascii="Arial" w:hAnsi="Arial" w:cs="Arial"/>
                <w:sz w:val="20"/>
                <w:szCs w:val="20"/>
              </w:rPr>
              <w:t xml:space="preserve"> y jurídicamente posible. No deben definirse objetos demasiado amplios o ambiguos. </w:t>
            </w:r>
          </w:p>
          <w:p w14:paraId="3232ADD8" w14:textId="77777777" w:rsidR="003A2C94" w:rsidRDefault="003A2C94" w:rsidP="006E0DEB">
            <w:pPr>
              <w:pStyle w:val="NormalWeb"/>
              <w:spacing w:before="0" w:beforeAutospacing="0" w:after="0" w:afterAutospacing="0"/>
              <w:jc w:val="both"/>
              <w:rPr>
                <w:rFonts w:ascii="Arial" w:hAnsi="Arial" w:cs="Arial"/>
                <w:sz w:val="20"/>
                <w:szCs w:val="20"/>
              </w:rPr>
            </w:pPr>
          </w:p>
          <w:p w14:paraId="5FEC8B63" w14:textId="5DCA3A7D" w:rsidR="00EB1F35" w:rsidRPr="001127DC" w:rsidRDefault="000B1217" w:rsidP="006E0DEB">
            <w:pPr>
              <w:pStyle w:val="NormalWeb"/>
              <w:spacing w:before="0" w:beforeAutospacing="0" w:after="0" w:afterAutospacing="0"/>
              <w:jc w:val="both"/>
              <w:rPr>
                <w:rFonts w:ascii="Arial" w:hAnsi="Arial" w:cs="Arial"/>
                <w:sz w:val="20"/>
                <w:szCs w:val="20"/>
              </w:rPr>
            </w:pPr>
            <w:r w:rsidRPr="001127DC">
              <w:rPr>
                <w:rFonts w:ascii="Arial" w:hAnsi="Arial" w:cs="Arial"/>
                <w:sz w:val="20"/>
                <w:szCs w:val="20"/>
              </w:rPr>
              <w:t>No debe incluir las obligaciones contractuales. Debe en últimas</w:t>
            </w:r>
            <w:r w:rsidR="007B77E9" w:rsidRPr="001127DC">
              <w:rPr>
                <w:rFonts w:ascii="Arial" w:hAnsi="Arial" w:cs="Arial"/>
                <w:sz w:val="20"/>
                <w:szCs w:val="20"/>
              </w:rPr>
              <w:t>,</w:t>
            </w:r>
            <w:r w:rsidRPr="001127DC">
              <w:rPr>
                <w:rFonts w:ascii="Arial" w:hAnsi="Arial" w:cs="Arial"/>
                <w:sz w:val="20"/>
                <w:szCs w:val="20"/>
              </w:rPr>
              <w:t xml:space="preserve"> describir el qué, el por qué y el cómo con respecto a la necesidad establecida, y deberá ser descrito mediante el uso de verbos rectores tales como realizar, ejecutar, entregar, suministrar, entre otros.</w:t>
            </w:r>
          </w:p>
          <w:p w14:paraId="53128261" w14:textId="77777777" w:rsidR="006B11DF" w:rsidRPr="001127DC" w:rsidRDefault="006B11DF" w:rsidP="006E0DEB">
            <w:pPr>
              <w:pStyle w:val="NormalWeb"/>
              <w:spacing w:before="0" w:beforeAutospacing="0" w:after="0" w:afterAutospacing="0"/>
              <w:jc w:val="both"/>
              <w:rPr>
                <w:rFonts w:ascii="Arial" w:hAnsi="Arial" w:cs="Arial"/>
                <w:sz w:val="20"/>
                <w:szCs w:val="20"/>
              </w:rPr>
            </w:pPr>
          </w:p>
          <w:p w14:paraId="7ECBFA2D" w14:textId="00F603EC" w:rsidR="00846DC3" w:rsidRPr="001127DC" w:rsidRDefault="00846DC3" w:rsidP="00B878D3">
            <w:pPr>
              <w:pStyle w:val="NormalWeb"/>
              <w:spacing w:before="0" w:beforeAutospacing="0" w:after="0" w:afterAutospacing="0"/>
              <w:jc w:val="both"/>
              <w:rPr>
                <w:rFonts w:ascii="Arial" w:hAnsi="Arial" w:cs="Arial"/>
                <w:sz w:val="20"/>
                <w:szCs w:val="20"/>
              </w:rPr>
            </w:pPr>
          </w:p>
        </w:tc>
      </w:tr>
      <w:tr w:rsidR="007240B0" w:rsidRPr="001127DC" w14:paraId="00A93A92" w14:textId="77777777" w:rsidTr="00DC49A9">
        <w:trPr>
          <w:jc w:val="center"/>
        </w:trPr>
        <w:tc>
          <w:tcPr>
            <w:tcW w:w="2127" w:type="dxa"/>
          </w:tcPr>
          <w:p w14:paraId="3C0C4CBF" w14:textId="77777777" w:rsidR="007240B0" w:rsidRPr="00EC3055" w:rsidRDefault="007240B0" w:rsidP="007240B0">
            <w:pPr>
              <w:pStyle w:val="Prrafodelista1"/>
              <w:ind w:left="0"/>
              <w:jc w:val="left"/>
              <w:rPr>
                <w:rStyle w:val="nfasis"/>
                <w:rFonts w:ascii="Arial" w:hAnsi="Arial" w:cs="Arial"/>
                <w:b/>
                <w:bCs/>
                <w:i w:val="0"/>
                <w:sz w:val="20"/>
                <w:szCs w:val="20"/>
              </w:rPr>
            </w:pPr>
          </w:p>
          <w:p w14:paraId="59D7C9EE" w14:textId="2DB502B9" w:rsidR="007240B0" w:rsidRPr="001127DC" w:rsidRDefault="00667FE1" w:rsidP="007240B0">
            <w:pPr>
              <w:pStyle w:val="Prrafodelista1"/>
              <w:autoSpaceDE w:val="0"/>
              <w:autoSpaceDN w:val="0"/>
              <w:adjustRightInd w:val="0"/>
              <w:ind w:left="0"/>
              <w:jc w:val="left"/>
              <w:rPr>
                <w:rStyle w:val="nfasis"/>
                <w:rFonts w:ascii="Arial" w:hAnsi="Arial" w:cs="Arial"/>
                <w:b/>
                <w:i w:val="0"/>
                <w:sz w:val="20"/>
                <w:szCs w:val="20"/>
              </w:rPr>
            </w:pPr>
            <w:r>
              <w:rPr>
                <w:rStyle w:val="nfasis"/>
                <w:rFonts w:ascii="Arial" w:hAnsi="Arial" w:cs="Arial"/>
                <w:b/>
                <w:bCs/>
                <w:i w:val="0"/>
                <w:sz w:val="20"/>
                <w:szCs w:val="20"/>
              </w:rPr>
              <w:t xml:space="preserve">5. </w:t>
            </w:r>
            <w:r w:rsidR="007240B0" w:rsidRPr="00EC3055">
              <w:rPr>
                <w:rStyle w:val="nfasis"/>
                <w:rFonts w:ascii="Arial" w:hAnsi="Arial" w:cs="Arial"/>
                <w:b/>
                <w:bCs/>
                <w:i w:val="0"/>
                <w:sz w:val="20"/>
                <w:szCs w:val="20"/>
              </w:rPr>
              <w:t xml:space="preserve"> Alcance del objeto</w:t>
            </w:r>
            <w:r w:rsidR="007240B0">
              <w:rPr>
                <w:rStyle w:val="nfasis"/>
                <w:rFonts w:ascii="Arial" w:hAnsi="Arial" w:cs="Arial"/>
                <w:i w:val="0"/>
                <w:sz w:val="20"/>
                <w:szCs w:val="20"/>
              </w:rPr>
              <w:t xml:space="preserve"> </w:t>
            </w:r>
          </w:p>
        </w:tc>
        <w:tc>
          <w:tcPr>
            <w:tcW w:w="8080" w:type="dxa"/>
            <w:shd w:val="clear" w:color="auto" w:fill="auto"/>
          </w:tcPr>
          <w:p w14:paraId="0C620075" w14:textId="77777777" w:rsidR="007240B0" w:rsidRDefault="007240B0" w:rsidP="007240B0">
            <w:pPr>
              <w:pStyle w:val="NormalWeb"/>
              <w:spacing w:before="0" w:beforeAutospacing="0" w:after="0" w:afterAutospacing="0"/>
              <w:jc w:val="both"/>
              <w:rPr>
                <w:rFonts w:ascii="Arial Narrow" w:hAnsi="Arial Narrow" w:cs="Arial"/>
                <w:sz w:val="22"/>
                <w:szCs w:val="22"/>
              </w:rPr>
            </w:pPr>
          </w:p>
          <w:p w14:paraId="26B835B0" w14:textId="77777777" w:rsidR="007240B0" w:rsidRDefault="007240B0" w:rsidP="007240B0">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Se describe de forma calara lo que incluye el objeto contractual describiendo el alcance de este, por ejemplo, cantidades, tiempos, lugares, disposiciones técnicas que contiene el objeto. </w:t>
            </w:r>
          </w:p>
          <w:p w14:paraId="03F068B9" w14:textId="77777777" w:rsidR="007240B0" w:rsidRPr="001127DC" w:rsidRDefault="007240B0" w:rsidP="007240B0">
            <w:pPr>
              <w:rPr>
                <w:rFonts w:ascii="Arial" w:hAnsi="Arial" w:cs="Arial"/>
                <w:sz w:val="20"/>
                <w:szCs w:val="20"/>
              </w:rPr>
            </w:pPr>
          </w:p>
          <w:p w14:paraId="466A8CD2" w14:textId="77777777" w:rsidR="007240B0" w:rsidRPr="001127DC" w:rsidRDefault="007240B0" w:rsidP="007240B0">
            <w:pPr>
              <w:jc w:val="center"/>
              <w:rPr>
                <w:rFonts w:ascii="Arial" w:hAnsi="Arial" w:cs="Arial"/>
                <w:b/>
                <w:sz w:val="20"/>
                <w:szCs w:val="20"/>
              </w:rPr>
            </w:pPr>
          </w:p>
        </w:tc>
      </w:tr>
      <w:tr w:rsidR="009B3C92" w:rsidRPr="001127DC" w14:paraId="0493DB60" w14:textId="77777777" w:rsidTr="78400491">
        <w:trPr>
          <w:jc w:val="center"/>
        </w:trPr>
        <w:tc>
          <w:tcPr>
            <w:tcW w:w="2127" w:type="dxa"/>
          </w:tcPr>
          <w:p w14:paraId="5875E925" w14:textId="64B3D3B2" w:rsidR="009B3C92" w:rsidRPr="008106F0" w:rsidRDefault="009B3C92" w:rsidP="009B3C92">
            <w:pPr>
              <w:pStyle w:val="Prrafodelista1"/>
              <w:autoSpaceDE w:val="0"/>
              <w:autoSpaceDN w:val="0"/>
              <w:adjustRightInd w:val="0"/>
              <w:ind w:left="0"/>
              <w:jc w:val="left"/>
              <w:rPr>
                <w:rStyle w:val="nfasis"/>
                <w:rFonts w:ascii="Arial" w:hAnsi="Arial" w:cs="Arial"/>
                <w:i w:val="0"/>
                <w:iCs w:val="0"/>
                <w:sz w:val="20"/>
                <w:szCs w:val="20"/>
              </w:rPr>
            </w:pPr>
            <w:r w:rsidRPr="00DC49A9">
              <w:rPr>
                <w:rStyle w:val="nfasis"/>
                <w:rFonts w:ascii="Arial" w:hAnsi="Arial"/>
                <w:b/>
                <w:bCs/>
                <w:i w:val="0"/>
                <w:iCs w:val="0"/>
                <w:sz w:val="20"/>
                <w:szCs w:val="20"/>
              </w:rPr>
              <w:t xml:space="preserve"> </w:t>
            </w:r>
            <w:r w:rsidR="008106F0" w:rsidRPr="00DC49A9">
              <w:rPr>
                <w:rStyle w:val="nfasis"/>
                <w:rFonts w:ascii="Arial" w:hAnsi="Arial"/>
                <w:b/>
                <w:bCs/>
                <w:i w:val="0"/>
                <w:iCs w:val="0"/>
                <w:sz w:val="20"/>
                <w:szCs w:val="20"/>
              </w:rPr>
              <w:t xml:space="preserve">6. </w:t>
            </w:r>
            <w:r w:rsidR="006E7AAD" w:rsidRPr="00DC49A9">
              <w:rPr>
                <w:rStyle w:val="nfasis"/>
                <w:rFonts w:ascii="Arial" w:hAnsi="Arial"/>
                <w:b/>
                <w:bCs/>
                <w:i w:val="0"/>
                <w:iCs w:val="0"/>
                <w:sz w:val="20"/>
                <w:szCs w:val="20"/>
              </w:rPr>
              <w:t>C</w:t>
            </w:r>
            <w:r w:rsidRPr="00DC49A9">
              <w:rPr>
                <w:rStyle w:val="nfasis"/>
                <w:rFonts w:ascii="Arial" w:hAnsi="Arial"/>
                <w:b/>
                <w:bCs/>
                <w:i w:val="0"/>
                <w:iCs w:val="0"/>
                <w:sz w:val="20"/>
                <w:szCs w:val="20"/>
              </w:rPr>
              <w:t>lasificador de bienes y servicios:</w:t>
            </w:r>
            <w:r w:rsidRPr="008106F0">
              <w:rPr>
                <w:rFonts w:cs="Arial"/>
                <w:lang w:eastAsia="es-ES"/>
              </w:rPr>
              <w:t> </w:t>
            </w:r>
            <w:r w:rsidRPr="008106F0">
              <w:rPr>
                <w:rFonts w:cs="Arial"/>
                <w:lang w:val="es-ES" w:eastAsia="es-ES"/>
              </w:rPr>
              <w:t> </w:t>
            </w:r>
          </w:p>
        </w:tc>
        <w:tc>
          <w:tcPr>
            <w:tcW w:w="8080" w:type="dxa"/>
            <w:shd w:val="clear" w:color="auto" w:fill="auto"/>
          </w:tcPr>
          <w:p w14:paraId="36A6CB92" w14:textId="77063464" w:rsidR="008577E4" w:rsidRPr="00DC49A9" w:rsidRDefault="009B3C92" w:rsidP="009B3C92">
            <w:pPr>
              <w:rPr>
                <w:rFonts w:eastAsia="Times New Roman" w:cs="Arial"/>
                <w:sz w:val="22"/>
                <w:szCs w:val="22"/>
                <w:lang w:val="es-ES" w:eastAsia="es-ES"/>
              </w:rPr>
            </w:pPr>
            <w:r w:rsidRPr="00DC49A9">
              <w:rPr>
                <w:rFonts w:eastAsia="Times New Roman" w:cs="Arial"/>
                <w:sz w:val="22"/>
                <w:szCs w:val="22"/>
                <w:lang w:val="es-ES" w:eastAsia="es-ES"/>
              </w:rPr>
              <w:t>El objeto contractual se clasifica en los siguientes códigos de clasificador de bienes y servicios: </w:t>
            </w:r>
          </w:p>
          <w:p w14:paraId="488ABA4C" w14:textId="77777777" w:rsidR="006E7AAD" w:rsidRPr="00DC49A9" w:rsidRDefault="006E7AAD" w:rsidP="009B3C92">
            <w:pPr>
              <w:rPr>
                <w:rFonts w:cs="Arial"/>
                <w:color w:val="FF0000"/>
                <w:lang w:val="es-ES" w:eastAsia="es-ES"/>
              </w:rPr>
            </w:pPr>
          </w:p>
          <w:p w14:paraId="1BCB5DEE" w14:textId="77777777" w:rsidR="005D5F5F" w:rsidRPr="00DC49A9" w:rsidRDefault="005D5F5F" w:rsidP="005D5F5F">
            <w:pPr>
              <w:pStyle w:val="NormalWeb"/>
              <w:spacing w:before="0" w:beforeAutospacing="0" w:after="0" w:afterAutospacing="0"/>
              <w:jc w:val="both"/>
              <w:rPr>
                <w:rFonts w:ascii="Arial" w:hAnsi="Arial" w:cs="Arial"/>
                <w:b/>
                <w:sz w:val="20"/>
                <w:szCs w:val="20"/>
              </w:rPr>
            </w:pPr>
            <w:r w:rsidRPr="00DC49A9">
              <w:rPr>
                <w:rFonts w:ascii="Arial" w:hAnsi="Arial" w:cs="Arial"/>
                <w:b/>
                <w:sz w:val="20"/>
                <w:szCs w:val="20"/>
              </w:rPr>
              <w:t xml:space="preserve">El cuarto nivel del clasificador de bienes y servicios para el presente proceso a contratar es: (Verificar el clasificador del plan anual de adquisiciones). </w:t>
            </w:r>
          </w:p>
          <w:p w14:paraId="0C975EA1" w14:textId="77777777" w:rsidR="006E7AAD" w:rsidRDefault="006E7AAD" w:rsidP="009B3C92">
            <w:pPr>
              <w:rPr>
                <w:rFonts w:cs="Arial"/>
                <w:lang w:val="es-ES" w:eastAsia="es-ES"/>
              </w:rPr>
            </w:pPr>
          </w:p>
          <w:p w14:paraId="722C8303" w14:textId="77777777" w:rsidR="006955B6" w:rsidRDefault="006955B6" w:rsidP="009B3C92">
            <w:pPr>
              <w:rPr>
                <w:rFonts w:cs="Arial"/>
                <w:lang w:val="es-ES" w:eastAsia="es-ES"/>
              </w:rPr>
            </w:pPr>
          </w:p>
          <w:p w14:paraId="2CB6B0FF" w14:textId="77777777" w:rsidR="006955B6" w:rsidRDefault="006955B6" w:rsidP="009B3C92">
            <w:pPr>
              <w:rPr>
                <w:rFonts w:cs="Arial"/>
                <w:lang w:val="es-ES" w:eastAsia="es-ES"/>
              </w:rPr>
            </w:pPr>
          </w:p>
          <w:p w14:paraId="138D12A6" w14:textId="77777777" w:rsidR="006E7AAD" w:rsidRDefault="006E7AAD" w:rsidP="009B3C92">
            <w:pPr>
              <w:rPr>
                <w:rFonts w:cs="Arial"/>
                <w:lang w:val="es-ES" w:eastAsia="es-ES"/>
              </w:rPr>
            </w:pPr>
          </w:p>
          <w:tbl>
            <w:tblPr>
              <w:tblW w:w="77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7"/>
              <w:gridCol w:w="2563"/>
              <w:gridCol w:w="1830"/>
              <w:gridCol w:w="2409"/>
            </w:tblGrid>
            <w:tr w:rsidR="008577E4" w14:paraId="39386AE7" w14:textId="77777777" w:rsidTr="00DC49A9">
              <w:trPr>
                <w:trHeight w:val="269"/>
              </w:trPr>
              <w:tc>
                <w:tcPr>
                  <w:tcW w:w="997" w:type="dxa"/>
                  <w:tcBorders>
                    <w:top w:val="single" w:sz="6" w:space="0" w:color="auto"/>
                    <w:left w:val="single" w:sz="6" w:space="0" w:color="auto"/>
                    <w:bottom w:val="single" w:sz="6" w:space="0" w:color="auto"/>
                    <w:right w:val="single" w:sz="6" w:space="0" w:color="auto"/>
                  </w:tcBorders>
                  <w:shd w:val="clear" w:color="auto" w:fill="E7E6E6"/>
                  <w:hideMark/>
                </w:tcPr>
                <w:p w14:paraId="0ACA7E29" w14:textId="77777777" w:rsidR="008577E4" w:rsidRDefault="008577E4" w:rsidP="008577E4">
                  <w:pPr>
                    <w:pStyle w:val="paragraph"/>
                    <w:spacing w:before="0" w:beforeAutospacing="0" w:after="0" w:afterAutospacing="0"/>
                    <w:ind w:right="-285"/>
                    <w:jc w:val="center"/>
                    <w:textAlignment w:val="baseline"/>
                  </w:pPr>
                  <w:r>
                    <w:rPr>
                      <w:rStyle w:val="eop"/>
                      <w:sz w:val="16"/>
                      <w:szCs w:val="16"/>
                    </w:rPr>
                    <w:lastRenderedPageBreak/>
                    <w:t> </w:t>
                  </w:r>
                </w:p>
              </w:tc>
              <w:tc>
                <w:tcPr>
                  <w:tcW w:w="6802"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1556AD06" w14:textId="77777777" w:rsidR="008577E4" w:rsidRDefault="008577E4" w:rsidP="008577E4">
                  <w:pPr>
                    <w:pStyle w:val="paragraph"/>
                    <w:spacing w:before="0" w:beforeAutospacing="0" w:after="0" w:afterAutospacing="0"/>
                    <w:ind w:right="-285"/>
                    <w:jc w:val="center"/>
                    <w:textAlignment w:val="baseline"/>
                  </w:pPr>
                  <w:r>
                    <w:rPr>
                      <w:rStyle w:val="normaltextrun"/>
                      <w:b/>
                      <w:bCs/>
                      <w:sz w:val="16"/>
                      <w:szCs w:val="16"/>
                    </w:rPr>
                    <w:t>CLASIFICADOR UNSPSC</w:t>
                  </w:r>
                  <w:r>
                    <w:rPr>
                      <w:rStyle w:val="eop"/>
                      <w:sz w:val="16"/>
                      <w:szCs w:val="16"/>
                    </w:rPr>
                    <w:t> </w:t>
                  </w:r>
                </w:p>
              </w:tc>
            </w:tr>
            <w:tr w:rsidR="008577E4" w14:paraId="5133766D" w14:textId="77777777" w:rsidTr="00DC49A9">
              <w:trPr>
                <w:trHeight w:val="269"/>
              </w:trPr>
              <w:tc>
                <w:tcPr>
                  <w:tcW w:w="997" w:type="dxa"/>
                  <w:tcBorders>
                    <w:top w:val="single" w:sz="6" w:space="0" w:color="auto"/>
                    <w:left w:val="single" w:sz="6" w:space="0" w:color="auto"/>
                    <w:bottom w:val="single" w:sz="6" w:space="0" w:color="auto"/>
                    <w:right w:val="single" w:sz="6" w:space="0" w:color="auto"/>
                  </w:tcBorders>
                  <w:shd w:val="clear" w:color="auto" w:fill="E7E6E6"/>
                  <w:hideMark/>
                </w:tcPr>
                <w:p w14:paraId="4469E617" w14:textId="77777777" w:rsidR="008577E4" w:rsidRDefault="008577E4" w:rsidP="008577E4">
                  <w:pPr>
                    <w:pStyle w:val="paragraph"/>
                    <w:spacing w:before="0" w:beforeAutospacing="0" w:after="0" w:afterAutospacing="0"/>
                    <w:ind w:right="-285"/>
                    <w:jc w:val="center"/>
                    <w:textAlignment w:val="baseline"/>
                  </w:pPr>
                  <w:r>
                    <w:rPr>
                      <w:rStyle w:val="eop"/>
                      <w:sz w:val="16"/>
                      <w:szCs w:val="16"/>
                    </w:rPr>
                    <w:t> </w:t>
                  </w:r>
                </w:p>
                <w:p w14:paraId="2DACCB23" w14:textId="77777777" w:rsidR="008577E4" w:rsidRDefault="008577E4" w:rsidP="008577E4">
                  <w:pPr>
                    <w:pStyle w:val="paragraph"/>
                    <w:spacing w:before="0" w:beforeAutospacing="0" w:after="0" w:afterAutospacing="0"/>
                    <w:ind w:right="-285"/>
                    <w:jc w:val="center"/>
                    <w:textAlignment w:val="baseline"/>
                  </w:pPr>
                  <w:r>
                    <w:rPr>
                      <w:rStyle w:val="normaltextrun"/>
                      <w:b/>
                      <w:bCs/>
                      <w:sz w:val="16"/>
                      <w:szCs w:val="16"/>
                    </w:rPr>
                    <w:t>CÓDIGO</w:t>
                  </w:r>
                  <w:r>
                    <w:rPr>
                      <w:rStyle w:val="eop"/>
                      <w:sz w:val="16"/>
                      <w:szCs w:val="16"/>
                    </w:rPr>
                    <w:t> </w:t>
                  </w:r>
                </w:p>
              </w:tc>
              <w:tc>
                <w:tcPr>
                  <w:tcW w:w="256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8F9BBD4" w14:textId="77777777" w:rsidR="008577E4" w:rsidRDefault="008577E4" w:rsidP="008577E4">
                  <w:pPr>
                    <w:pStyle w:val="paragraph"/>
                    <w:spacing w:before="0" w:beforeAutospacing="0" w:after="0" w:afterAutospacing="0"/>
                    <w:ind w:right="-285"/>
                    <w:textAlignment w:val="baseline"/>
                  </w:pPr>
                  <w:r>
                    <w:rPr>
                      <w:rStyle w:val="normaltextrun"/>
                      <w:b/>
                      <w:bCs/>
                      <w:sz w:val="16"/>
                      <w:szCs w:val="16"/>
                    </w:rPr>
                    <w:t>                          SEGMENTO</w:t>
                  </w:r>
                  <w:r>
                    <w:rPr>
                      <w:rStyle w:val="eop"/>
                      <w:sz w:val="16"/>
                      <w:szCs w:val="16"/>
                    </w:rPr>
                    <w:t> </w:t>
                  </w:r>
                </w:p>
              </w:tc>
              <w:tc>
                <w:tcPr>
                  <w:tcW w:w="1830" w:type="dxa"/>
                  <w:tcBorders>
                    <w:top w:val="single" w:sz="6" w:space="0" w:color="auto"/>
                    <w:left w:val="nil"/>
                    <w:bottom w:val="single" w:sz="6" w:space="0" w:color="auto"/>
                    <w:right w:val="single" w:sz="6" w:space="0" w:color="auto"/>
                  </w:tcBorders>
                  <w:shd w:val="clear" w:color="auto" w:fill="E7E6E6"/>
                  <w:vAlign w:val="center"/>
                  <w:hideMark/>
                </w:tcPr>
                <w:p w14:paraId="7FA7A41B" w14:textId="77777777" w:rsidR="008577E4" w:rsidRDefault="008577E4" w:rsidP="008577E4">
                  <w:pPr>
                    <w:pStyle w:val="paragraph"/>
                    <w:spacing w:before="0" w:beforeAutospacing="0" w:after="0" w:afterAutospacing="0"/>
                    <w:ind w:right="-285"/>
                    <w:textAlignment w:val="baseline"/>
                  </w:pPr>
                  <w:r>
                    <w:rPr>
                      <w:rStyle w:val="normaltextrun"/>
                      <w:b/>
                      <w:bCs/>
                      <w:sz w:val="16"/>
                      <w:szCs w:val="16"/>
                    </w:rPr>
                    <w:t>               FAMILIA</w:t>
                  </w:r>
                  <w:r>
                    <w:rPr>
                      <w:rStyle w:val="eop"/>
                      <w:sz w:val="16"/>
                      <w:szCs w:val="16"/>
                    </w:rPr>
                    <w:t> </w:t>
                  </w:r>
                </w:p>
              </w:tc>
              <w:tc>
                <w:tcPr>
                  <w:tcW w:w="2408" w:type="dxa"/>
                  <w:tcBorders>
                    <w:top w:val="single" w:sz="6" w:space="0" w:color="auto"/>
                    <w:left w:val="nil"/>
                    <w:bottom w:val="single" w:sz="6" w:space="0" w:color="auto"/>
                    <w:right w:val="single" w:sz="6" w:space="0" w:color="auto"/>
                  </w:tcBorders>
                  <w:shd w:val="clear" w:color="auto" w:fill="E7E6E6"/>
                  <w:vAlign w:val="center"/>
                  <w:hideMark/>
                </w:tcPr>
                <w:p w14:paraId="5D4F95D2" w14:textId="77777777" w:rsidR="008577E4" w:rsidRDefault="008577E4" w:rsidP="008577E4">
                  <w:pPr>
                    <w:pStyle w:val="paragraph"/>
                    <w:spacing w:before="0" w:beforeAutospacing="0" w:after="0" w:afterAutospacing="0"/>
                    <w:ind w:right="-285"/>
                    <w:textAlignment w:val="baseline"/>
                  </w:pPr>
                  <w:r>
                    <w:rPr>
                      <w:rStyle w:val="normaltextrun"/>
                      <w:b/>
                      <w:bCs/>
                      <w:sz w:val="16"/>
                      <w:szCs w:val="16"/>
                    </w:rPr>
                    <w:t>            CLASE</w:t>
                  </w:r>
                  <w:r>
                    <w:rPr>
                      <w:rStyle w:val="eop"/>
                      <w:sz w:val="16"/>
                      <w:szCs w:val="16"/>
                    </w:rPr>
                    <w:t> </w:t>
                  </w:r>
                </w:p>
              </w:tc>
            </w:tr>
            <w:tr w:rsidR="008577E4" w14:paraId="658B4670" w14:textId="77777777" w:rsidTr="00DC49A9">
              <w:trPr>
                <w:trHeight w:val="269"/>
              </w:trPr>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3E5304F8" w14:textId="77777777" w:rsidR="008577E4" w:rsidRDefault="008577E4" w:rsidP="008577E4">
                  <w:pPr>
                    <w:pStyle w:val="paragraph"/>
                    <w:spacing w:before="0" w:beforeAutospacing="0" w:after="0" w:afterAutospacing="0"/>
                    <w:ind w:right="-285"/>
                    <w:jc w:val="center"/>
                    <w:textAlignment w:val="baseline"/>
                  </w:pPr>
                  <w:proofErr w:type="spellStart"/>
                  <w:r>
                    <w:rPr>
                      <w:rStyle w:val="eop"/>
                      <w:sz w:val="18"/>
                      <w:szCs w:val="18"/>
                    </w:rPr>
                    <w:t>xxxxx</w:t>
                  </w:r>
                  <w:proofErr w:type="spellEnd"/>
                  <w:r>
                    <w:rPr>
                      <w:rStyle w:val="eop"/>
                      <w:sz w:val="18"/>
                      <w:szCs w:val="18"/>
                    </w:rPr>
                    <w:t> </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281FA" w14:textId="77777777" w:rsidR="008577E4" w:rsidRDefault="008577E4" w:rsidP="008577E4">
                  <w:pPr>
                    <w:pStyle w:val="paragraph"/>
                    <w:spacing w:before="0" w:beforeAutospacing="0" w:after="0" w:afterAutospacing="0"/>
                    <w:ind w:right="-285"/>
                    <w:jc w:val="both"/>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1F710C2B" w14:textId="77777777" w:rsidR="008577E4" w:rsidRDefault="008577E4" w:rsidP="008577E4">
                  <w:pPr>
                    <w:pStyle w:val="paragraph"/>
                    <w:spacing w:before="0" w:beforeAutospacing="0" w:after="0" w:afterAutospacing="0"/>
                    <w:ind w:right="-285"/>
                    <w:jc w:val="both"/>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c>
                <w:tcPr>
                  <w:tcW w:w="2408" w:type="dxa"/>
                  <w:tcBorders>
                    <w:top w:val="single" w:sz="6" w:space="0" w:color="auto"/>
                    <w:left w:val="nil"/>
                    <w:bottom w:val="single" w:sz="6" w:space="0" w:color="auto"/>
                    <w:right w:val="single" w:sz="6" w:space="0" w:color="auto"/>
                  </w:tcBorders>
                  <w:shd w:val="clear" w:color="auto" w:fill="auto"/>
                  <w:vAlign w:val="center"/>
                  <w:hideMark/>
                </w:tcPr>
                <w:p w14:paraId="4EEC97E0" w14:textId="77777777" w:rsidR="008577E4" w:rsidRDefault="008577E4" w:rsidP="008577E4">
                  <w:pPr>
                    <w:pStyle w:val="paragraph"/>
                    <w:spacing w:before="0" w:beforeAutospacing="0" w:after="0" w:afterAutospacing="0"/>
                    <w:ind w:right="-285"/>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r>
            <w:tr w:rsidR="008577E4" w14:paraId="307122A5" w14:textId="77777777" w:rsidTr="00DC49A9">
              <w:trPr>
                <w:trHeight w:val="269"/>
              </w:trPr>
              <w:tc>
                <w:tcPr>
                  <w:tcW w:w="997" w:type="dxa"/>
                  <w:tcBorders>
                    <w:top w:val="single" w:sz="6" w:space="0" w:color="auto"/>
                    <w:left w:val="single" w:sz="6" w:space="0" w:color="auto"/>
                    <w:bottom w:val="single" w:sz="6" w:space="0" w:color="auto"/>
                    <w:right w:val="single" w:sz="6" w:space="0" w:color="auto"/>
                  </w:tcBorders>
                  <w:shd w:val="clear" w:color="auto" w:fill="auto"/>
                  <w:hideMark/>
                </w:tcPr>
                <w:p w14:paraId="2B1A1D44" w14:textId="77777777" w:rsidR="008577E4" w:rsidRDefault="008577E4" w:rsidP="008577E4">
                  <w:pPr>
                    <w:pStyle w:val="paragraph"/>
                    <w:spacing w:before="0" w:beforeAutospacing="0" w:after="0" w:afterAutospacing="0"/>
                    <w:ind w:right="-285"/>
                    <w:jc w:val="center"/>
                    <w:textAlignment w:val="baseline"/>
                  </w:pPr>
                  <w:proofErr w:type="spellStart"/>
                  <w:r>
                    <w:rPr>
                      <w:rStyle w:val="eop"/>
                      <w:sz w:val="18"/>
                      <w:szCs w:val="18"/>
                    </w:rPr>
                    <w:t>xxxxx</w:t>
                  </w:r>
                  <w:proofErr w:type="spellEnd"/>
                  <w:r>
                    <w:rPr>
                      <w:rStyle w:val="eop"/>
                      <w:sz w:val="18"/>
                      <w:szCs w:val="18"/>
                    </w:rPr>
                    <w:t> </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186BB" w14:textId="77777777" w:rsidR="008577E4" w:rsidRDefault="008577E4" w:rsidP="008577E4">
                  <w:pPr>
                    <w:pStyle w:val="paragraph"/>
                    <w:spacing w:before="0" w:beforeAutospacing="0" w:after="0" w:afterAutospacing="0"/>
                    <w:jc w:val="both"/>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1DFA8349" w14:textId="77777777" w:rsidR="008577E4" w:rsidRDefault="008577E4" w:rsidP="008577E4">
                  <w:pPr>
                    <w:pStyle w:val="paragraph"/>
                    <w:spacing w:before="0" w:beforeAutospacing="0" w:after="0" w:afterAutospacing="0"/>
                    <w:jc w:val="both"/>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c>
                <w:tcPr>
                  <w:tcW w:w="2408" w:type="dxa"/>
                  <w:tcBorders>
                    <w:top w:val="single" w:sz="6" w:space="0" w:color="auto"/>
                    <w:left w:val="nil"/>
                    <w:bottom w:val="single" w:sz="6" w:space="0" w:color="auto"/>
                    <w:right w:val="single" w:sz="6" w:space="0" w:color="auto"/>
                  </w:tcBorders>
                  <w:shd w:val="clear" w:color="auto" w:fill="auto"/>
                  <w:vAlign w:val="center"/>
                  <w:hideMark/>
                </w:tcPr>
                <w:p w14:paraId="2E8B48B5" w14:textId="77777777" w:rsidR="008577E4" w:rsidRDefault="008577E4" w:rsidP="008577E4">
                  <w:pPr>
                    <w:pStyle w:val="paragraph"/>
                    <w:spacing w:before="0" w:beforeAutospacing="0" w:after="0" w:afterAutospacing="0"/>
                    <w:ind w:right="-285"/>
                    <w:textAlignment w:val="baseline"/>
                  </w:pPr>
                  <w:proofErr w:type="spellStart"/>
                  <w:r>
                    <w:rPr>
                      <w:rStyle w:val="normaltextrun"/>
                      <w:b/>
                      <w:bCs/>
                      <w:sz w:val="18"/>
                      <w:szCs w:val="18"/>
                    </w:rPr>
                    <w:t>xx</w:t>
                  </w:r>
                  <w:proofErr w:type="spellEnd"/>
                  <w:r>
                    <w:rPr>
                      <w:rStyle w:val="normaltextrun"/>
                      <w:b/>
                      <w:bCs/>
                      <w:sz w:val="18"/>
                      <w:szCs w:val="18"/>
                    </w:rPr>
                    <w:t>-</w:t>
                  </w:r>
                  <w:r>
                    <w:rPr>
                      <w:rStyle w:val="normaltextrun"/>
                      <w:sz w:val="18"/>
                      <w:szCs w:val="18"/>
                    </w:rPr>
                    <w:t xml:space="preserve"> </w:t>
                  </w:r>
                  <w:proofErr w:type="spellStart"/>
                  <w:r>
                    <w:rPr>
                      <w:rStyle w:val="normaltextrun"/>
                      <w:sz w:val="18"/>
                      <w:szCs w:val="18"/>
                    </w:rPr>
                    <w:t>xxxxxxxxxxx</w:t>
                  </w:r>
                  <w:proofErr w:type="spellEnd"/>
                  <w:r>
                    <w:rPr>
                      <w:rStyle w:val="eop"/>
                      <w:sz w:val="18"/>
                      <w:szCs w:val="18"/>
                    </w:rPr>
                    <w:t>  </w:t>
                  </w:r>
                </w:p>
              </w:tc>
            </w:tr>
          </w:tbl>
          <w:p w14:paraId="3E7E0BB4" w14:textId="786E3D3C" w:rsidR="008577E4" w:rsidRPr="001127DC" w:rsidRDefault="008577E4" w:rsidP="009B3C92">
            <w:pPr>
              <w:rPr>
                <w:rFonts w:ascii="Arial" w:hAnsi="Arial" w:cs="Arial"/>
                <w:sz w:val="20"/>
                <w:szCs w:val="20"/>
              </w:rPr>
            </w:pPr>
          </w:p>
        </w:tc>
      </w:tr>
      <w:tr w:rsidR="005E6C8D" w:rsidRPr="001127DC" w14:paraId="058EB148" w14:textId="77777777" w:rsidTr="78400491">
        <w:trPr>
          <w:jc w:val="center"/>
        </w:trPr>
        <w:tc>
          <w:tcPr>
            <w:tcW w:w="2127" w:type="dxa"/>
          </w:tcPr>
          <w:p w14:paraId="1FC39945" w14:textId="77777777" w:rsidR="005E6C8D" w:rsidRPr="001127DC" w:rsidRDefault="005E6C8D" w:rsidP="00FC5CE6">
            <w:pPr>
              <w:pStyle w:val="Prrafodelista1"/>
              <w:autoSpaceDE w:val="0"/>
              <w:autoSpaceDN w:val="0"/>
              <w:adjustRightInd w:val="0"/>
              <w:ind w:left="0"/>
              <w:jc w:val="left"/>
              <w:rPr>
                <w:rStyle w:val="nfasis"/>
                <w:rFonts w:ascii="Arial" w:hAnsi="Arial" w:cs="Arial"/>
                <w:i w:val="0"/>
                <w:sz w:val="20"/>
                <w:szCs w:val="20"/>
              </w:rPr>
            </w:pPr>
          </w:p>
          <w:p w14:paraId="0562CB0E" w14:textId="77777777" w:rsidR="00FC5CE6" w:rsidRPr="001127DC" w:rsidRDefault="00FC5CE6" w:rsidP="00FC5CE6">
            <w:pPr>
              <w:pStyle w:val="Prrafodelista1"/>
              <w:autoSpaceDE w:val="0"/>
              <w:autoSpaceDN w:val="0"/>
              <w:adjustRightInd w:val="0"/>
              <w:ind w:left="0"/>
              <w:jc w:val="left"/>
              <w:rPr>
                <w:rStyle w:val="nfasis"/>
                <w:rFonts w:ascii="Arial" w:hAnsi="Arial" w:cs="Arial"/>
                <w:i w:val="0"/>
                <w:sz w:val="20"/>
                <w:szCs w:val="20"/>
              </w:rPr>
            </w:pPr>
          </w:p>
          <w:p w14:paraId="1B28904F" w14:textId="6752550D" w:rsidR="005E6C8D" w:rsidRPr="00DC49A9" w:rsidRDefault="001E13F9" w:rsidP="00FC5CE6">
            <w:pPr>
              <w:pStyle w:val="Prrafodelista1"/>
              <w:autoSpaceDE w:val="0"/>
              <w:autoSpaceDN w:val="0"/>
              <w:adjustRightInd w:val="0"/>
              <w:ind w:left="0"/>
              <w:jc w:val="left"/>
              <w:rPr>
                <w:rStyle w:val="nfasis"/>
                <w:rFonts w:ascii="Arial" w:hAnsi="Arial" w:cs="Arial"/>
                <w:b/>
                <w:bCs/>
                <w:i w:val="0"/>
                <w:sz w:val="20"/>
                <w:szCs w:val="20"/>
              </w:rPr>
            </w:pPr>
            <w:r>
              <w:rPr>
                <w:rStyle w:val="nfasis"/>
                <w:rFonts w:ascii="Arial" w:hAnsi="Arial" w:cs="Arial"/>
                <w:b/>
                <w:bCs/>
                <w:i w:val="0"/>
                <w:sz w:val="20"/>
                <w:szCs w:val="20"/>
              </w:rPr>
              <w:t>7.</w:t>
            </w:r>
            <w:r w:rsidR="005E6C8D" w:rsidRPr="00DC49A9">
              <w:rPr>
                <w:rStyle w:val="nfasis"/>
                <w:rFonts w:ascii="Arial" w:hAnsi="Arial" w:cs="Arial"/>
                <w:b/>
                <w:bCs/>
                <w:i w:val="0"/>
                <w:sz w:val="20"/>
                <w:szCs w:val="20"/>
              </w:rPr>
              <w:t xml:space="preserve"> Condiciones técnicas exigidas </w:t>
            </w:r>
          </w:p>
          <w:p w14:paraId="34CE0A41" w14:textId="77777777" w:rsidR="005E6C8D" w:rsidRPr="001127DC" w:rsidRDefault="005E6C8D" w:rsidP="00FC5CE6">
            <w:pPr>
              <w:jc w:val="left"/>
              <w:rPr>
                <w:rStyle w:val="nfasis"/>
                <w:rFonts w:ascii="Arial" w:hAnsi="Arial" w:cs="Arial"/>
                <w:i w:val="0"/>
                <w:sz w:val="20"/>
                <w:szCs w:val="20"/>
              </w:rPr>
            </w:pPr>
          </w:p>
        </w:tc>
        <w:tc>
          <w:tcPr>
            <w:tcW w:w="8080" w:type="dxa"/>
            <w:shd w:val="clear" w:color="auto" w:fill="auto"/>
          </w:tcPr>
          <w:p w14:paraId="62EBF3C5" w14:textId="77777777" w:rsidR="00FC5CE6" w:rsidRPr="001127DC" w:rsidRDefault="00FC5CE6" w:rsidP="006E0DEB">
            <w:pPr>
              <w:rPr>
                <w:rFonts w:ascii="Arial" w:hAnsi="Arial" w:cs="Arial"/>
                <w:sz w:val="20"/>
                <w:szCs w:val="20"/>
              </w:rPr>
            </w:pPr>
          </w:p>
          <w:p w14:paraId="17AECEFE" w14:textId="77777777" w:rsidR="005E6C8D" w:rsidRPr="001127DC" w:rsidRDefault="005E6C8D" w:rsidP="006E0DEB">
            <w:pPr>
              <w:rPr>
                <w:rFonts w:ascii="Arial" w:hAnsi="Arial" w:cs="Arial"/>
                <w:sz w:val="20"/>
                <w:szCs w:val="20"/>
              </w:rPr>
            </w:pPr>
            <w:r w:rsidRPr="001127DC">
              <w:rPr>
                <w:rFonts w:ascii="Arial" w:hAnsi="Arial" w:cs="Arial"/>
                <w:sz w:val="20"/>
                <w:szCs w:val="20"/>
              </w:rPr>
              <w:t>Indicar qué se requiere para ejecutar el objeto, y las características del bien o servicio a adquirir.</w:t>
            </w:r>
          </w:p>
          <w:p w14:paraId="6D98A12B" w14:textId="77777777" w:rsidR="005E6C8D" w:rsidRPr="001127DC" w:rsidRDefault="005E6C8D" w:rsidP="006E0DEB">
            <w:pPr>
              <w:rPr>
                <w:rFonts w:ascii="Arial" w:hAnsi="Arial" w:cs="Arial"/>
                <w:b/>
                <w:sz w:val="20"/>
                <w:szCs w:val="20"/>
              </w:rPr>
            </w:pPr>
          </w:p>
          <w:p w14:paraId="2A8DB3DE" w14:textId="77777777" w:rsidR="005E6C8D" w:rsidRPr="001127DC" w:rsidRDefault="005E6C8D" w:rsidP="006E0DEB">
            <w:pPr>
              <w:rPr>
                <w:rFonts w:ascii="Arial" w:hAnsi="Arial" w:cs="Arial"/>
                <w:sz w:val="20"/>
                <w:szCs w:val="20"/>
              </w:rPr>
            </w:pPr>
            <w:r w:rsidRPr="001127DC">
              <w:rPr>
                <w:rFonts w:ascii="Arial" w:hAnsi="Arial" w:cs="Arial"/>
                <w:sz w:val="20"/>
                <w:szCs w:val="20"/>
              </w:rPr>
              <w:t xml:space="preserve">Los aspectos técnicos se deben detallar mediante un anexo técnico el cual se deberá adjuntar al presente estudio previo, y contendrá las especificaciones mínimas requeridas para satisfacer la necesidad establecida en este documento.  </w:t>
            </w:r>
          </w:p>
          <w:p w14:paraId="2946DB82" w14:textId="77777777" w:rsidR="007C5F21" w:rsidRPr="001127DC" w:rsidRDefault="007C5F21" w:rsidP="006E0DEB">
            <w:pPr>
              <w:rPr>
                <w:rFonts w:ascii="Arial" w:hAnsi="Arial" w:cs="Arial"/>
                <w:sz w:val="20"/>
                <w:szCs w:val="20"/>
              </w:rPr>
            </w:pPr>
          </w:p>
        </w:tc>
      </w:tr>
      <w:tr w:rsidR="005E6C8D" w:rsidRPr="001127DC" w14:paraId="2754BA15" w14:textId="77777777" w:rsidTr="78400491">
        <w:trPr>
          <w:jc w:val="center"/>
        </w:trPr>
        <w:tc>
          <w:tcPr>
            <w:tcW w:w="2127" w:type="dxa"/>
          </w:tcPr>
          <w:p w14:paraId="5997CC1D" w14:textId="77777777" w:rsidR="005E6C8D" w:rsidRPr="00DC49A9" w:rsidRDefault="005E6C8D" w:rsidP="00FC5CE6">
            <w:pPr>
              <w:autoSpaceDE w:val="0"/>
              <w:autoSpaceDN w:val="0"/>
              <w:adjustRightInd w:val="0"/>
              <w:jc w:val="left"/>
              <w:rPr>
                <w:rStyle w:val="nfasis"/>
                <w:rFonts w:ascii="Arial" w:hAnsi="Arial" w:cs="Arial"/>
                <w:b/>
                <w:bCs/>
                <w:i w:val="0"/>
                <w:sz w:val="20"/>
                <w:szCs w:val="20"/>
              </w:rPr>
            </w:pPr>
          </w:p>
          <w:p w14:paraId="3DDBB9F4" w14:textId="2108978A" w:rsidR="005E6C8D" w:rsidRPr="00DC49A9" w:rsidRDefault="003A6FE8" w:rsidP="00FC5CE6">
            <w:pPr>
              <w:autoSpaceDE w:val="0"/>
              <w:autoSpaceDN w:val="0"/>
              <w:adjustRightInd w:val="0"/>
              <w:jc w:val="left"/>
              <w:rPr>
                <w:rStyle w:val="nfasis"/>
                <w:rFonts w:ascii="Arial" w:hAnsi="Arial" w:cs="Arial"/>
                <w:b/>
                <w:bCs/>
                <w:i w:val="0"/>
                <w:sz w:val="20"/>
                <w:szCs w:val="20"/>
              </w:rPr>
            </w:pPr>
            <w:r w:rsidRPr="00DC49A9">
              <w:rPr>
                <w:rStyle w:val="nfasis"/>
                <w:rFonts w:ascii="Arial" w:hAnsi="Arial" w:cs="Arial"/>
                <w:b/>
                <w:bCs/>
                <w:i w:val="0"/>
                <w:sz w:val="20"/>
                <w:szCs w:val="20"/>
              </w:rPr>
              <w:t xml:space="preserve">8. </w:t>
            </w:r>
            <w:r w:rsidR="005E6C8D" w:rsidRPr="00DC49A9">
              <w:rPr>
                <w:rStyle w:val="nfasis"/>
                <w:rFonts w:ascii="Arial" w:hAnsi="Arial" w:cs="Arial"/>
                <w:b/>
                <w:bCs/>
                <w:i w:val="0"/>
                <w:sz w:val="20"/>
                <w:szCs w:val="20"/>
              </w:rPr>
              <w:t>Obligaciones</w:t>
            </w:r>
          </w:p>
          <w:p w14:paraId="110FFD37" w14:textId="77777777" w:rsidR="005E6C8D" w:rsidRPr="001127DC" w:rsidRDefault="005E6C8D" w:rsidP="00FC5CE6">
            <w:pPr>
              <w:jc w:val="left"/>
              <w:rPr>
                <w:rStyle w:val="nfasis"/>
                <w:rFonts w:ascii="Arial" w:hAnsi="Arial" w:cs="Arial"/>
                <w:i w:val="0"/>
                <w:sz w:val="20"/>
                <w:szCs w:val="20"/>
              </w:rPr>
            </w:pPr>
          </w:p>
        </w:tc>
        <w:tc>
          <w:tcPr>
            <w:tcW w:w="8080" w:type="dxa"/>
            <w:shd w:val="clear" w:color="auto" w:fill="auto"/>
          </w:tcPr>
          <w:p w14:paraId="6B699379" w14:textId="77777777" w:rsidR="005E6C8D" w:rsidRPr="001127DC" w:rsidRDefault="005E6C8D" w:rsidP="006E0DEB">
            <w:pPr>
              <w:rPr>
                <w:rFonts w:ascii="Arial" w:hAnsi="Arial" w:cs="Arial"/>
                <w:b/>
                <w:bCs/>
                <w:iCs/>
                <w:smallCaps/>
                <w:sz w:val="20"/>
                <w:szCs w:val="20"/>
              </w:rPr>
            </w:pPr>
          </w:p>
          <w:p w14:paraId="4D244F60" w14:textId="77777777" w:rsidR="005E6C8D" w:rsidRDefault="005E6C8D" w:rsidP="006E0DEB">
            <w:pPr>
              <w:rPr>
                <w:rStyle w:val="nfasis"/>
                <w:rFonts w:ascii="Arial" w:hAnsi="Arial" w:cs="Arial"/>
                <w:i w:val="0"/>
                <w:sz w:val="20"/>
                <w:szCs w:val="20"/>
              </w:rPr>
            </w:pPr>
            <w:r w:rsidRPr="001127DC">
              <w:rPr>
                <w:rStyle w:val="nfasis"/>
                <w:rFonts w:ascii="Arial" w:hAnsi="Arial" w:cs="Arial"/>
                <w:i w:val="0"/>
                <w:sz w:val="20"/>
                <w:szCs w:val="20"/>
              </w:rPr>
              <w:t xml:space="preserve">Indicar cuáles serán las obligaciones </w:t>
            </w:r>
            <w:r w:rsidR="0038045E" w:rsidRPr="001127DC">
              <w:rPr>
                <w:rStyle w:val="nfasis"/>
                <w:rFonts w:ascii="Arial" w:hAnsi="Arial" w:cs="Arial"/>
                <w:b/>
                <w:sz w:val="20"/>
                <w:szCs w:val="20"/>
              </w:rPr>
              <w:t>(generales y específicas)</w:t>
            </w:r>
            <w:r w:rsidR="0038045E" w:rsidRPr="001127DC">
              <w:rPr>
                <w:rStyle w:val="nfasis"/>
                <w:rFonts w:ascii="Arial" w:hAnsi="Arial" w:cs="Arial"/>
                <w:i w:val="0"/>
                <w:sz w:val="20"/>
                <w:szCs w:val="20"/>
              </w:rPr>
              <w:t xml:space="preserve"> </w:t>
            </w:r>
            <w:r w:rsidRPr="001127DC">
              <w:rPr>
                <w:rStyle w:val="nfasis"/>
                <w:rFonts w:ascii="Arial" w:hAnsi="Arial" w:cs="Arial"/>
                <w:i w:val="0"/>
                <w:sz w:val="20"/>
                <w:szCs w:val="20"/>
              </w:rPr>
              <w:t xml:space="preserve">del futuro contratista y de la </w:t>
            </w:r>
            <w:r w:rsidR="00FC5CE6" w:rsidRPr="001127DC">
              <w:rPr>
                <w:rStyle w:val="nfasis"/>
                <w:rFonts w:ascii="Arial" w:hAnsi="Arial" w:cs="Arial"/>
                <w:i w:val="0"/>
                <w:sz w:val="20"/>
                <w:szCs w:val="20"/>
              </w:rPr>
              <w:t>SIC.</w:t>
            </w:r>
          </w:p>
          <w:p w14:paraId="6254081F" w14:textId="77777777" w:rsidR="008871A7" w:rsidRDefault="008871A7" w:rsidP="006E0DEB">
            <w:pPr>
              <w:rPr>
                <w:rStyle w:val="nfasis"/>
                <w:rFonts w:ascii="Arial" w:hAnsi="Arial" w:cs="Arial"/>
                <w:i w:val="0"/>
                <w:sz w:val="20"/>
                <w:szCs w:val="20"/>
              </w:rPr>
            </w:pPr>
          </w:p>
          <w:p w14:paraId="0E174861" w14:textId="77777777" w:rsidR="008871A7" w:rsidRDefault="008871A7" w:rsidP="008871A7">
            <w:pPr>
              <w:rPr>
                <w:rFonts w:cs="Arial"/>
                <w:b/>
                <w:i/>
                <w:sz w:val="22"/>
                <w:szCs w:val="22"/>
              </w:rPr>
            </w:pPr>
            <w:r w:rsidRPr="00DC49A9">
              <w:rPr>
                <w:rStyle w:val="nfasis"/>
                <w:rFonts w:ascii="Arial" w:hAnsi="Arial" w:cs="Arial"/>
                <w:b/>
                <w:bCs/>
                <w:i w:val="0"/>
                <w:sz w:val="20"/>
                <w:szCs w:val="20"/>
              </w:rPr>
              <w:t>Obligaciones Generales:</w:t>
            </w:r>
            <w:r>
              <w:rPr>
                <w:rStyle w:val="nfasis"/>
                <w:rFonts w:ascii="Arial" w:hAnsi="Arial" w:cs="Arial"/>
                <w:i w:val="0"/>
                <w:sz w:val="20"/>
                <w:szCs w:val="20"/>
              </w:rPr>
              <w:t xml:space="preserve"> </w:t>
            </w:r>
            <w:r w:rsidRPr="005D1F35">
              <w:rPr>
                <w:rFonts w:cs="Arial"/>
                <w:b/>
                <w:i/>
                <w:sz w:val="22"/>
                <w:szCs w:val="22"/>
              </w:rPr>
              <w:t>(Si bien se trata de obligaciones generales, es necesario evaluar cuáles de estas, no aplican según el tipo de contrato y el objeto a contratar)</w:t>
            </w:r>
          </w:p>
          <w:p w14:paraId="79D523C3" w14:textId="77777777" w:rsidR="00947CDC" w:rsidRDefault="00947CDC" w:rsidP="00947CDC">
            <w:pPr>
              <w:rPr>
                <w:rFonts w:cs="Arial"/>
                <w:b/>
                <w:i/>
                <w:sz w:val="22"/>
                <w:szCs w:val="22"/>
              </w:rPr>
            </w:pPr>
          </w:p>
          <w:p w14:paraId="64DB6A94" w14:textId="77777777" w:rsidR="00DE192B" w:rsidRDefault="00DE192B" w:rsidP="00947CDC">
            <w:pPr>
              <w:rPr>
                <w:rFonts w:cs="Arial"/>
                <w:b/>
                <w:i/>
                <w:sz w:val="22"/>
                <w:szCs w:val="22"/>
              </w:rPr>
            </w:pPr>
          </w:p>
          <w:p w14:paraId="51A7072F" w14:textId="77777777" w:rsidR="00DE192B" w:rsidRPr="00421B2A" w:rsidRDefault="00DE192B" w:rsidP="00DE192B">
            <w:pPr>
              <w:pStyle w:val="Prrafodelista"/>
              <w:ind w:left="357"/>
              <w:jc w:val="both"/>
              <w:rPr>
                <w:rFonts w:ascii="Arial Narrow" w:hAnsi="Arial Narrow"/>
                <w:sz w:val="22"/>
                <w:szCs w:val="22"/>
              </w:rPr>
            </w:pPr>
            <w:r>
              <w:rPr>
                <w:rFonts w:ascii="Arial Narrow" w:hAnsi="Arial Narrow" w:cs="Arial"/>
                <w:noProof/>
                <w:sz w:val="22"/>
                <w:szCs w:val="22"/>
              </w:rPr>
              <w:t xml:space="preserve">1.1 </w:t>
            </w:r>
            <w:r w:rsidRPr="00421B2A">
              <w:rPr>
                <w:rFonts w:ascii="Arial Narrow" w:hAnsi="Arial Narrow" w:cs="Arial"/>
                <w:noProof/>
                <w:sz w:val="22"/>
                <w:szCs w:val="22"/>
              </w:rPr>
              <w:t>Cu</w:t>
            </w:r>
            <w:proofErr w:type="spellStart"/>
            <w:r w:rsidRPr="00421B2A">
              <w:rPr>
                <w:rFonts w:ascii="Arial Narrow" w:hAnsi="Arial Narrow"/>
                <w:sz w:val="22"/>
                <w:szCs w:val="22"/>
              </w:rPr>
              <w:t>mplir</w:t>
            </w:r>
            <w:proofErr w:type="spellEnd"/>
            <w:r w:rsidRPr="00421B2A">
              <w:rPr>
                <w:rFonts w:ascii="Arial Narrow" w:hAnsi="Arial Narrow"/>
                <w:sz w:val="22"/>
                <w:szCs w:val="22"/>
              </w:rPr>
              <w:t xml:space="preserve"> con el objeto del contrato con plena autonomía técnica y administrativa y bajo su propia responsabilidad.</w:t>
            </w:r>
            <w:r w:rsidRPr="00421B2A">
              <w:rPr>
                <w:rFonts w:ascii="Arial Narrow" w:hAnsi="Arial Narrow" w:cs="Arial"/>
                <w:color w:val="000000"/>
                <w:sz w:val="22"/>
                <w:szCs w:val="22"/>
              </w:rPr>
              <w:t xml:space="preserve"> </w:t>
            </w:r>
            <w:r w:rsidRPr="00421B2A">
              <w:rPr>
                <w:rFonts w:ascii="Arial Narrow" w:hAnsi="Arial Narrow" w:cs="Arial"/>
                <w:noProof/>
                <w:sz w:val="22"/>
                <w:szCs w:val="22"/>
              </w:rPr>
              <w:t xml:space="preserve">1.2 </w:t>
            </w:r>
            <w:r w:rsidRPr="00421B2A">
              <w:rPr>
                <w:rFonts w:ascii="Arial Narrow" w:hAnsi="Arial Narrow"/>
                <w:sz w:val="22"/>
                <w:szCs w:val="22"/>
              </w:rPr>
              <w:t xml:space="preserve">Asistir a las reuniones que les sea señaladas y/o programadas por el supervisor del contrato. 1.3 Presentar un informe final de las actividades desarrolladas el día del vencimiento del plazo pactado y el último pago de los aportes al sistema de seguridad social integral. 1.4 Cumplir con el sistema integral de gestión de calidad, sistema de gestión ambiental, sistema de seguridad en el trabajo y código de ética del Buen Gobierno de la Superintendencia de Industria y Comercio. </w:t>
            </w:r>
            <w:r w:rsidRPr="00421B2A">
              <w:rPr>
                <w:rFonts w:ascii="Arial Narrow" w:hAnsi="Arial Narrow" w:cs="Arial"/>
                <w:color w:val="000000"/>
                <w:sz w:val="22"/>
                <w:szCs w:val="22"/>
              </w:rPr>
              <w:t xml:space="preserve">1.5 </w:t>
            </w:r>
            <w:r w:rsidRPr="00421B2A">
              <w:rPr>
                <w:rFonts w:ascii="Arial Narrow" w:hAnsi="Arial Narrow"/>
                <w:sz w:val="22"/>
                <w:szCs w:val="22"/>
              </w:rPr>
              <w:t>Presentar los informes que requiera el supervisor del contrato.</w:t>
            </w:r>
            <w:r w:rsidRPr="00421B2A">
              <w:rPr>
                <w:rFonts w:ascii="Arial Narrow" w:hAnsi="Arial Narrow" w:cs="Arial"/>
                <w:color w:val="000000"/>
                <w:sz w:val="22"/>
                <w:szCs w:val="22"/>
              </w:rPr>
              <w:t xml:space="preserve"> 1.6 </w:t>
            </w:r>
            <w:r w:rsidRPr="00421B2A">
              <w:rPr>
                <w:rFonts w:ascii="Arial Narrow" w:hAnsi="Arial Narrow"/>
                <w:sz w:val="22"/>
                <w:szCs w:val="22"/>
              </w:rPr>
              <w:t>Dar cumplimiento al Manual de Administración de bienes de la CONTRATANTE, velar por el buen uso de los bienes y elementos entregados por la Contratante, para el ejercicio de las actividades convenientes y a no utilizarlos para fines y en lugares diferentes a los convenidos, y entregar todos los elementos asignados para la ejecución de sus actividades a la finalización del vencimiento del plazo pactado.</w:t>
            </w:r>
            <w:r w:rsidRPr="00421B2A">
              <w:rPr>
                <w:rFonts w:ascii="Arial Narrow" w:hAnsi="Arial Narrow" w:cs="Arial"/>
                <w:color w:val="000000"/>
                <w:sz w:val="22"/>
                <w:szCs w:val="22"/>
              </w:rPr>
              <w:t xml:space="preserve"> 1.7 </w:t>
            </w:r>
            <w:r w:rsidRPr="00421B2A">
              <w:rPr>
                <w:rFonts w:ascii="Arial Narrow" w:hAnsi="Arial Narrow"/>
                <w:sz w:val="22"/>
                <w:szCs w:val="22"/>
              </w:rPr>
              <w:t xml:space="preserve">Mantener y garantizar total confidencialidad sobre la información que le sea entregada para el cumplimiento del objeto del contrato, durante la ejecución </w:t>
            </w:r>
            <w:proofErr w:type="gramStart"/>
            <w:r w:rsidRPr="00421B2A">
              <w:rPr>
                <w:rFonts w:ascii="Arial Narrow" w:hAnsi="Arial Narrow"/>
                <w:sz w:val="22"/>
                <w:szCs w:val="22"/>
              </w:rPr>
              <w:t>del mismo</w:t>
            </w:r>
            <w:proofErr w:type="gramEnd"/>
            <w:r w:rsidRPr="00421B2A">
              <w:rPr>
                <w:rFonts w:ascii="Arial Narrow" w:hAnsi="Arial Narrow"/>
                <w:sz w:val="22"/>
                <w:szCs w:val="22"/>
              </w:rPr>
              <w:t xml:space="preserve"> y con posterioridad a su finalización, </w:t>
            </w:r>
            <w:r w:rsidRPr="00421B2A">
              <w:rPr>
                <w:rFonts w:ascii="Arial Narrow" w:hAnsi="Arial Narrow" w:cs="Arial"/>
                <w:color w:val="000000"/>
                <w:sz w:val="22"/>
                <w:szCs w:val="22"/>
              </w:rPr>
              <w:t xml:space="preserve">la cual no será compartida o divulgada a terceras personas no relacionadas con el desarrollo de las labores encomendadas por la CONTRATANTE. Cualquier información que sea requerida sólo será suministrada previa autorización escrita y expresa dada por la CONTRATANTE.1.8 </w:t>
            </w:r>
            <w:r w:rsidRPr="00421B2A">
              <w:rPr>
                <w:rFonts w:ascii="Arial Narrow" w:hAnsi="Arial Narrow"/>
                <w:sz w:val="22"/>
                <w:szCs w:val="22"/>
              </w:rPr>
              <w:t>Mantener vigente y al día durante la ejecución del presente contrato la afiliación y aportes al sistema Integral de Seguridad Social Integral y Sistema General de Riesgos Laborales.</w:t>
            </w:r>
            <w:r w:rsidRPr="00421B2A">
              <w:rPr>
                <w:rFonts w:ascii="Arial Narrow" w:hAnsi="Arial Narrow" w:cs="Arial"/>
                <w:color w:val="000000"/>
                <w:sz w:val="22"/>
                <w:szCs w:val="22"/>
              </w:rPr>
              <w:t xml:space="preserve"> 1.9 </w:t>
            </w:r>
            <w:r w:rsidRPr="00421B2A">
              <w:rPr>
                <w:rFonts w:ascii="Arial Narrow" w:hAnsi="Arial Narrow"/>
                <w:sz w:val="22"/>
                <w:szCs w:val="22"/>
              </w:rPr>
              <w:t xml:space="preserve">Atender las instrucciones dadas por el Supervisor del Contrato para la buena ejecución </w:t>
            </w:r>
            <w:proofErr w:type="gramStart"/>
            <w:r w:rsidRPr="00421B2A">
              <w:rPr>
                <w:rFonts w:ascii="Arial Narrow" w:hAnsi="Arial Narrow"/>
                <w:sz w:val="22"/>
                <w:szCs w:val="22"/>
              </w:rPr>
              <w:t>del mismo</w:t>
            </w:r>
            <w:proofErr w:type="gramEnd"/>
            <w:r w:rsidRPr="00421B2A">
              <w:rPr>
                <w:rFonts w:ascii="Arial Narrow" w:hAnsi="Arial Narrow"/>
                <w:sz w:val="22"/>
                <w:szCs w:val="22"/>
              </w:rPr>
              <w:t>.</w:t>
            </w:r>
            <w:r w:rsidRPr="00421B2A">
              <w:rPr>
                <w:rFonts w:ascii="Arial Narrow" w:hAnsi="Arial Narrow" w:cs="Arial"/>
                <w:color w:val="000000"/>
                <w:sz w:val="22"/>
                <w:szCs w:val="22"/>
              </w:rPr>
              <w:t xml:space="preserve"> 1.10 </w:t>
            </w:r>
            <w:r w:rsidRPr="00421B2A">
              <w:rPr>
                <w:rFonts w:ascii="Arial Narrow" w:hAnsi="Arial Narrow"/>
                <w:sz w:val="22"/>
                <w:szCs w:val="22"/>
              </w:rPr>
              <w:t xml:space="preserve">Obrar con lealtad y buena fe en las distintas etapas contractuales, evitando dilaciones que puedan presentarse y en general se obliga a cumplir con lo establecido en las Leyes 80 de 1993, 1150 de 2007 y sus decretos reglamentarios. </w:t>
            </w:r>
            <w:r w:rsidRPr="00421B2A">
              <w:rPr>
                <w:rFonts w:ascii="Arial Narrow" w:hAnsi="Arial Narrow" w:cs="Arial"/>
                <w:color w:val="000000"/>
                <w:sz w:val="22"/>
                <w:szCs w:val="22"/>
              </w:rPr>
              <w:t xml:space="preserve">1.11 </w:t>
            </w:r>
            <w:r w:rsidRPr="00421B2A">
              <w:rPr>
                <w:rFonts w:ascii="Arial Narrow" w:hAnsi="Arial Narrow"/>
                <w:sz w:val="22"/>
                <w:szCs w:val="22"/>
              </w:rPr>
              <w:t xml:space="preserve">Responder civil y penalmente tanto por el cumplimiento de las obligaciones derivadas del contrato, como por los hechos u omisiones que le fueren imputables y causen daño o perjuicio </w:t>
            </w:r>
            <w:r w:rsidRPr="00421B2A">
              <w:rPr>
                <w:rFonts w:ascii="Arial Narrow" w:hAnsi="Arial Narrow"/>
                <w:sz w:val="22"/>
                <w:szCs w:val="22"/>
              </w:rPr>
              <w:lastRenderedPageBreak/>
              <w:t xml:space="preserve">a la entidad de acuerdo con el artículo 52 de la ley 80 de 1993, y demás normas aplicables en la materia. </w:t>
            </w:r>
            <w:r w:rsidRPr="00421B2A">
              <w:rPr>
                <w:rFonts w:ascii="Arial Narrow" w:hAnsi="Arial Narrow" w:cs="Arial"/>
                <w:color w:val="000000"/>
                <w:sz w:val="22"/>
                <w:szCs w:val="22"/>
              </w:rPr>
              <w:t xml:space="preserve">1.12 </w:t>
            </w:r>
            <w:r w:rsidRPr="00421B2A">
              <w:rPr>
                <w:rFonts w:ascii="Arial Narrow" w:hAnsi="Arial Narrow"/>
                <w:sz w:val="22"/>
                <w:szCs w:val="22"/>
              </w:rPr>
              <w:t>Desplazarse a nivel nacional e internacional para el cumplimiento de sus obligaciones y ejecución del objeto contractual, conforme lo indique el supervisor del contrato.</w:t>
            </w:r>
            <w:r w:rsidRPr="00421B2A">
              <w:rPr>
                <w:rFonts w:ascii="Arial Narrow" w:hAnsi="Arial Narrow" w:cs="Arial"/>
                <w:color w:val="000000"/>
                <w:sz w:val="22"/>
                <w:szCs w:val="22"/>
              </w:rPr>
              <w:t xml:space="preserve"> 1.13 </w:t>
            </w:r>
            <w:r w:rsidRPr="00421B2A">
              <w:rPr>
                <w:rFonts w:ascii="Arial Narrow" w:hAnsi="Arial Narrow"/>
                <w:sz w:val="22"/>
                <w:szCs w:val="22"/>
              </w:rPr>
              <w:t>Una vez establecida la necesidad de desplazamiento, en el evento en que sea en el exterior, deberá adjuntar, copia del seguro médico vigente, en donde se especifique el cubrimiento total en el exterior.</w:t>
            </w:r>
            <w:r w:rsidRPr="00421B2A">
              <w:rPr>
                <w:rFonts w:ascii="Arial Narrow" w:hAnsi="Arial Narrow" w:cs="Arial"/>
                <w:color w:val="000000"/>
                <w:sz w:val="22"/>
                <w:szCs w:val="22"/>
              </w:rPr>
              <w:t xml:space="preserve"> 1.14 </w:t>
            </w:r>
            <w:r w:rsidRPr="00421B2A">
              <w:rPr>
                <w:rFonts w:ascii="Arial Narrow" w:hAnsi="Arial Narrow"/>
                <w:sz w:val="22"/>
                <w:szCs w:val="22"/>
              </w:rPr>
              <w:t>Legalizar los gastos de viaje, manutención y alojamiento dentro del plazo estipulado por el supervisor y siguiente al regreso de los desplazamientos realizados a lugar distinto de su sede habitual de prestación de servicios, en desarrollo del objeto contractual.</w:t>
            </w:r>
            <w:r w:rsidRPr="00421B2A">
              <w:rPr>
                <w:rFonts w:ascii="Arial Narrow" w:hAnsi="Arial Narrow" w:cs="Arial"/>
                <w:color w:val="000000"/>
                <w:sz w:val="22"/>
                <w:szCs w:val="22"/>
              </w:rPr>
              <w:t xml:space="preserve"> 1.15 </w:t>
            </w:r>
            <w:r w:rsidRPr="00421B2A">
              <w:rPr>
                <w:rFonts w:ascii="Arial Narrow" w:hAnsi="Arial Narrow"/>
                <w:sz w:val="22"/>
                <w:szCs w:val="22"/>
              </w:rPr>
              <w:t xml:space="preserve">Las demás que contribuyan a garantizar el cumplimiento del contrato de prestación de servicios y las que por su naturaleza le sean atribuibles conforme al objeto y alcance de </w:t>
            </w:r>
            <w:proofErr w:type="gramStart"/>
            <w:r w:rsidRPr="00421B2A">
              <w:rPr>
                <w:rFonts w:ascii="Arial Narrow" w:hAnsi="Arial Narrow"/>
                <w:sz w:val="22"/>
                <w:szCs w:val="22"/>
              </w:rPr>
              <w:t>la misma</w:t>
            </w:r>
            <w:proofErr w:type="gramEnd"/>
            <w:r w:rsidRPr="00421B2A">
              <w:rPr>
                <w:rFonts w:ascii="Arial Narrow" w:hAnsi="Arial Narrow"/>
                <w:sz w:val="22"/>
                <w:szCs w:val="22"/>
              </w:rPr>
              <w:t>.</w:t>
            </w:r>
            <w:r w:rsidRPr="00421B2A">
              <w:rPr>
                <w:rFonts w:ascii="Arial Narrow" w:hAnsi="Arial Narrow" w:cs="Arial"/>
                <w:color w:val="000000"/>
                <w:sz w:val="22"/>
                <w:szCs w:val="22"/>
              </w:rPr>
              <w:t xml:space="preserve"> 1.16 </w:t>
            </w:r>
            <w:r w:rsidRPr="00421B2A">
              <w:rPr>
                <w:rFonts w:ascii="Arial Narrow" w:hAnsi="Arial Narrow"/>
                <w:sz w:val="22"/>
                <w:szCs w:val="22"/>
              </w:rPr>
              <w:t>Mantener actualizado su domicilio durante la vigencia del contrato y presentarse a la SIC en el momento en que sea requerido por el mismo para la suscripción de la correspondiente acta de liquidación, si a ello hubiere lugar.</w:t>
            </w:r>
            <w:r w:rsidRPr="00421B2A">
              <w:rPr>
                <w:rFonts w:ascii="Arial Narrow" w:hAnsi="Arial Narrow" w:cs="Arial"/>
                <w:color w:val="000000"/>
                <w:sz w:val="22"/>
                <w:szCs w:val="22"/>
              </w:rPr>
              <w:t xml:space="preserve"> 1.17 </w:t>
            </w:r>
            <w:r w:rsidRPr="00421B2A">
              <w:rPr>
                <w:rFonts w:ascii="Arial Narrow" w:hAnsi="Arial Narrow"/>
                <w:sz w:val="22"/>
                <w:szCs w:val="22"/>
              </w:rPr>
              <w:t xml:space="preserve">Las demás que le sean asignadas por el supervisor del contrato. 1.18 Cumplir estrictamente todas las obligaciones establecidas en la Ley 100 de 1993 y sus decretos reglamentarios, la Ley 797 de 2003, el decreto 1703 de 2002 y el Decreto reglamentario 510 de marzo 06 de 2003 y la Ley 1562 2012 y suministrar al supervisor del contrato lo pertinente de haber lugar a ello.1.19 </w:t>
            </w:r>
            <w:r w:rsidRPr="00421B2A">
              <w:rPr>
                <w:rFonts w:ascii="Arial Narrow" w:hAnsi="Arial Narrow"/>
                <w:bCs/>
                <w:sz w:val="22"/>
                <w:szCs w:val="22"/>
              </w:rPr>
              <w:t>EL CONTRATISTA</w:t>
            </w:r>
            <w:r w:rsidRPr="00421B2A">
              <w:rPr>
                <w:rFonts w:ascii="Arial Narrow" w:hAnsi="Arial Narrow"/>
                <w:b/>
                <w:bCs/>
                <w:sz w:val="22"/>
                <w:szCs w:val="22"/>
              </w:rPr>
              <w:t> </w:t>
            </w:r>
            <w:r w:rsidRPr="00421B2A">
              <w:rPr>
                <w:rFonts w:ascii="Arial Narrow" w:hAnsi="Arial Narrow"/>
                <w:sz w:val="22"/>
                <w:szCs w:val="22"/>
              </w:rPr>
              <w:t>deberá cargar en la plataforma del SECOP II cada uno de los informes de los pagos que se realicen en virtud del presente contrato. </w:t>
            </w:r>
          </w:p>
          <w:p w14:paraId="3DB932AA" w14:textId="77777777" w:rsidR="00DE192B" w:rsidRDefault="00DE192B" w:rsidP="00947CDC">
            <w:pPr>
              <w:rPr>
                <w:rFonts w:cs="Arial"/>
                <w:b/>
                <w:i/>
                <w:sz w:val="22"/>
                <w:szCs w:val="22"/>
              </w:rPr>
            </w:pPr>
          </w:p>
          <w:p w14:paraId="1EEDCAC1" w14:textId="6161F0AC" w:rsidR="008871A7" w:rsidRPr="00DC49A9" w:rsidRDefault="00947CDC" w:rsidP="006E0DEB">
            <w:pPr>
              <w:rPr>
                <w:rStyle w:val="nfasis"/>
                <w:rFonts w:cs="Arial"/>
                <w:i w:val="0"/>
                <w:iCs w:val="0"/>
                <w:sz w:val="22"/>
                <w:szCs w:val="22"/>
              </w:rPr>
            </w:pPr>
            <w:r w:rsidRPr="00EC3055">
              <w:rPr>
                <w:rFonts w:cs="Arial"/>
                <w:b/>
                <w:bCs/>
                <w:sz w:val="22"/>
                <w:szCs w:val="22"/>
              </w:rPr>
              <w:t>OBLIGACIONES ESPECÍFICAS:</w:t>
            </w:r>
            <w:r w:rsidRPr="00091B1F">
              <w:rPr>
                <w:rFonts w:cs="Arial"/>
                <w:sz w:val="22"/>
                <w:szCs w:val="22"/>
              </w:rPr>
              <w:t xml:space="preserve"> </w:t>
            </w:r>
            <w:r w:rsidRPr="005D1F35">
              <w:rPr>
                <w:rFonts w:cs="Arial"/>
                <w:b/>
                <w:i/>
                <w:sz w:val="22"/>
                <w:szCs w:val="22"/>
              </w:rPr>
              <w:t xml:space="preserve">(Recuerde incluir las </w:t>
            </w:r>
            <w:r>
              <w:rPr>
                <w:rFonts w:cs="Arial"/>
                <w:b/>
                <w:i/>
                <w:sz w:val="22"/>
                <w:szCs w:val="22"/>
              </w:rPr>
              <w:t>obligaciones</w:t>
            </w:r>
            <w:r w:rsidRPr="005D1F35">
              <w:rPr>
                <w:rFonts w:cs="Arial"/>
                <w:b/>
                <w:i/>
                <w:sz w:val="22"/>
                <w:szCs w:val="22"/>
              </w:rPr>
              <w:t xml:space="preserve"> que desarrollará el contratista de la manera más precisa posible, en términos de calidad, tiempos de respuestas, alcances específicos, etc.)</w:t>
            </w:r>
          </w:p>
          <w:p w14:paraId="3FE9F23F" w14:textId="77777777" w:rsidR="005E6C8D" w:rsidRPr="001127DC" w:rsidRDefault="005E6C8D" w:rsidP="006E0DEB">
            <w:pPr>
              <w:rPr>
                <w:rFonts w:ascii="Arial" w:hAnsi="Arial" w:cs="Arial"/>
                <w:b/>
                <w:bCs/>
                <w:iCs/>
                <w:smallCaps/>
                <w:sz w:val="20"/>
                <w:szCs w:val="20"/>
              </w:rPr>
            </w:pPr>
          </w:p>
        </w:tc>
      </w:tr>
      <w:tr w:rsidR="005E6C8D" w:rsidRPr="001127DC" w14:paraId="43BD9A73" w14:textId="77777777" w:rsidTr="78400491">
        <w:trPr>
          <w:jc w:val="center"/>
        </w:trPr>
        <w:tc>
          <w:tcPr>
            <w:tcW w:w="2127" w:type="dxa"/>
          </w:tcPr>
          <w:p w14:paraId="1F72F646" w14:textId="77777777" w:rsidR="00FC5CE6" w:rsidRPr="001127DC" w:rsidRDefault="00FC5CE6" w:rsidP="00FC5CE6">
            <w:pPr>
              <w:jc w:val="left"/>
              <w:rPr>
                <w:rStyle w:val="nfasis"/>
                <w:rFonts w:ascii="Arial" w:hAnsi="Arial" w:cs="Arial"/>
                <w:i w:val="0"/>
                <w:sz w:val="20"/>
                <w:szCs w:val="20"/>
              </w:rPr>
            </w:pPr>
          </w:p>
          <w:p w14:paraId="08CE6F91" w14:textId="77777777" w:rsidR="00FC5CE6" w:rsidRPr="001127DC" w:rsidRDefault="00FC5CE6" w:rsidP="00FC5CE6">
            <w:pPr>
              <w:jc w:val="left"/>
              <w:rPr>
                <w:rStyle w:val="nfasis"/>
                <w:rFonts w:ascii="Arial" w:hAnsi="Arial" w:cs="Arial"/>
                <w:i w:val="0"/>
                <w:sz w:val="20"/>
                <w:szCs w:val="20"/>
              </w:rPr>
            </w:pPr>
          </w:p>
          <w:p w14:paraId="472C1204" w14:textId="78AC5715" w:rsidR="005E6C8D" w:rsidRPr="00DC49A9" w:rsidRDefault="00737B92" w:rsidP="00FC5CE6">
            <w:pPr>
              <w:jc w:val="left"/>
              <w:rPr>
                <w:rStyle w:val="nfasis"/>
                <w:rFonts w:ascii="Arial" w:hAnsi="Arial" w:cs="Arial"/>
                <w:b/>
                <w:bCs/>
                <w:i w:val="0"/>
                <w:sz w:val="20"/>
                <w:szCs w:val="20"/>
              </w:rPr>
            </w:pPr>
            <w:r w:rsidRPr="00DC49A9">
              <w:rPr>
                <w:rStyle w:val="nfasis"/>
                <w:rFonts w:ascii="Arial" w:hAnsi="Arial" w:cs="Arial"/>
                <w:b/>
                <w:bCs/>
                <w:i w:val="0"/>
                <w:sz w:val="20"/>
                <w:szCs w:val="20"/>
              </w:rPr>
              <w:t xml:space="preserve">9. </w:t>
            </w:r>
            <w:r w:rsidR="005E6C8D" w:rsidRPr="00DC49A9">
              <w:rPr>
                <w:rStyle w:val="nfasis"/>
                <w:rFonts w:ascii="Arial" w:hAnsi="Arial" w:cs="Arial"/>
                <w:b/>
                <w:bCs/>
                <w:i w:val="0"/>
                <w:sz w:val="20"/>
                <w:szCs w:val="20"/>
              </w:rPr>
              <w:t>Plazo</w:t>
            </w:r>
          </w:p>
          <w:p w14:paraId="0A6959E7" w14:textId="77777777" w:rsidR="005E6C8D" w:rsidRPr="001127DC" w:rsidRDefault="005E6C8D" w:rsidP="00FC5CE6">
            <w:pPr>
              <w:jc w:val="left"/>
              <w:rPr>
                <w:rStyle w:val="nfasis"/>
                <w:rFonts w:ascii="Arial" w:hAnsi="Arial" w:cs="Arial"/>
                <w:i w:val="0"/>
                <w:sz w:val="20"/>
                <w:szCs w:val="20"/>
              </w:rPr>
            </w:pPr>
            <w:r w:rsidRPr="001127DC">
              <w:rPr>
                <w:rStyle w:val="nfasis"/>
                <w:rFonts w:ascii="Arial" w:hAnsi="Arial" w:cs="Arial"/>
                <w:i w:val="0"/>
                <w:sz w:val="20"/>
                <w:szCs w:val="20"/>
              </w:rPr>
              <w:t xml:space="preserve"> </w:t>
            </w:r>
          </w:p>
        </w:tc>
        <w:tc>
          <w:tcPr>
            <w:tcW w:w="8080" w:type="dxa"/>
          </w:tcPr>
          <w:p w14:paraId="6D61D520" w14:textId="77777777" w:rsidR="00B95DED" w:rsidRDefault="00B95DED" w:rsidP="006E0DEB">
            <w:pPr>
              <w:rPr>
                <w:rFonts w:ascii="Arial" w:hAnsi="Arial" w:cs="Arial"/>
                <w:sz w:val="20"/>
                <w:szCs w:val="20"/>
              </w:rPr>
            </w:pPr>
          </w:p>
          <w:p w14:paraId="1BFE80FD" w14:textId="46A498CD" w:rsidR="00732677" w:rsidRPr="00091B1F" w:rsidRDefault="00732677" w:rsidP="00732677">
            <w:pPr>
              <w:rPr>
                <w:rFonts w:eastAsia="MS Mincho" w:cs="Arial"/>
                <w:sz w:val="22"/>
                <w:szCs w:val="22"/>
              </w:rPr>
            </w:pPr>
            <w:r w:rsidRPr="00091B1F">
              <w:rPr>
                <w:rFonts w:cs="Arial"/>
                <w:sz w:val="22"/>
                <w:szCs w:val="22"/>
              </w:rPr>
              <w:t xml:space="preserve">El plazo de ejecución del contrato es por (meses, días, semanas) </w:t>
            </w:r>
            <w:proofErr w:type="spellStart"/>
            <w:r w:rsidRPr="00091B1F">
              <w:rPr>
                <w:rFonts w:cs="Arial"/>
                <w:sz w:val="22"/>
                <w:szCs w:val="22"/>
              </w:rPr>
              <w:t>ó</w:t>
            </w:r>
            <w:proofErr w:type="spellEnd"/>
            <w:r w:rsidRPr="00091B1F">
              <w:rPr>
                <w:rFonts w:cs="Arial"/>
                <w:sz w:val="22"/>
                <w:szCs w:val="22"/>
              </w:rPr>
              <w:t xml:space="preserve"> hasta </w:t>
            </w:r>
            <w:r w:rsidRPr="00E71B0C">
              <w:rPr>
                <w:rFonts w:cs="Arial"/>
                <w:sz w:val="22"/>
                <w:szCs w:val="22"/>
              </w:rPr>
              <w:t>XXXXX,</w:t>
            </w:r>
            <w:r w:rsidRPr="00091B1F">
              <w:rPr>
                <w:rFonts w:cs="Arial"/>
                <w:sz w:val="22"/>
                <w:szCs w:val="22"/>
              </w:rPr>
              <w:t xml:space="preserve"> </w:t>
            </w:r>
            <w:r w:rsidRPr="00B47973">
              <w:rPr>
                <w:rFonts w:cs="Arial"/>
                <w:sz w:val="22"/>
                <w:szCs w:val="22"/>
              </w:rPr>
              <w:t xml:space="preserve">contado a partir de la fecha de firma </w:t>
            </w:r>
            <w:r w:rsidRPr="00B47973">
              <w:rPr>
                <w:rFonts w:cs="Arial"/>
                <w:sz w:val="22"/>
                <w:szCs w:val="22"/>
                <w:lang w:val="es-ES"/>
              </w:rPr>
              <w:t>del acta de inicio, previo el cumplimiento de los requisitos de perfeccionamiento y ejecución del contrato</w:t>
            </w:r>
            <w:r>
              <w:rPr>
                <w:rFonts w:cs="Arial"/>
                <w:sz w:val="22"/>
                <w:szCs w:val="22"/>
              </w:rPr>
              <w:t>.</w:t>
            </w:r>
          </w:p>
          <w:p w14:paraId="4C4F6943" w14:textId="37E43A71" w:rsidR="005E6C8D" w:rsidRPr="001127DC" w:rsidRDefault="005E6C8D" w:rsidP="006E0DEB">
            <w:pPr>
              <w:rPr>
                <w:rFonts w:ascii="Arial" w:eastAsia="MS Mincho" w:hAnsi="Arial" w:cs="Arial"/>
                <w:b/>
                <w:i/>
                <w:sz w:val="20"/>
                <w:szCs w:val="20"/>
              </w:rPr>
            </w:pPr>
          </w:p>
          <w:p w14:paraId="61CDCEAD" w14:textId="77777777" w:rsidR="007C5F21" w:rsidRPr="001127DC" w:rsidRDefault="007C5F21" w:rsidP="006E0DEB">
            <w:pPr>
              <w:rPr>
                <w:rFonts w:ascii="Arial" w:hAnsi="Arial" w:cs="Arial"/>
                <w:b/>
                <w:sz w:val="20"/>
                <w:szCs w:val="20"/>
                <w:u w:val="single"/>
              </w:rPr>
            </w:pPr>
          </w:p>
        </w:tc>
      </w:tr>
      <w:tr w:rsidR="005E6C8D" w:rsidRPr="001127DC" w14:paraId="23BD5B85" w14:textId="77777777" w:rsidTr="78400491">
        <w:trPr>
          <w:jc w:val="center"/>
        </w:trPr>
        <w:tc>
          <w:tcPr>
            <w:tcW w:w="2127" w:type="dxa"/>
          </w:tcPr>
          <w:p w14:paraId="6BB9E253" w14:textId="77777777" w:rsidR="005E6C8D" w:rsidRPr="00DC49A9" w:rsidRDefault="005E6C8D" w:rsidP="00B55C2D">
            <w:pPr>
              <w:jc w:val="left"/>
              <w:rPr>
                <w:rStyle w:val="nfasis"/>
                <w:rFonts w:ascii="Arial" w:hAnsi="Arial" w:cs="Arial"/>
                <w:b/>
                <w:bCs/>
                <w:i w:val="0"/>
                <w:sz w:val="20"/>
                <w:szCs w:val="20"/>
              </w:rPr>
            </w:pPr>
          </w:p>
          <w:p w14:paraId="5E9E3B39" w14:textId="2C60AE81" w:rsidR="005E6C8D" w:rsidRPr="00DC49A9" w:rsidRDefault="009C0767" w:rsidP="00B55C2D">
            <w:pPr>
              <w:jc w:val="left"/>
              <w:rPr>
                <w:rStyle w:val="nfasis"/>
                <w:rFonts w:ascii="Arial" w:hAnsi="Arial" w:cs="Arial"/>
                <w:b/>
                <w:bCs/>
                <w:i w:val="0"/>
                <w:sz w:val="20"/>
                <w:szCs w:val="20"/>
              </w:rPr>
            </w:pPr>
            <w:r w:rsidRPr="00DC49A9">
              <w:rPr>
                <w:rStyle w:val="nfasis"/>
                <w:rFonts w:ascii="Arial" w:hAnsi="Arial" w:cs="Arial"/>
                <w:b/>
                <w:bCs/>
                <w:i w:val="0"/>
                <w:sz w:val="20"/>
                <w:szCs w:val="20"/>
              </w:rPr>
              <w:t xml:space="preserve">10. </w:t>
            </w:r>
            <w:r w:rsidR="005E6C8D" w:rsidRPr="00DC49A9">
              <w:rPr>
                <w:rStyle w:val="nfasis"/>
                <w:rFonts w:ascii="Arial" w:hAnsi="Arial" w:cs="Arial"/>
                <w:b/>
                <w:bCs/>
                <w:i w:val="0"/>
                <w:sz w:val="20"/>
                <w:szCs w:val="20"/>
              </w:rPr>
              <w:t>Valor</w:t>
            </w:r>
            <w:r w:rsidR="004051FF" w:rsidRPr="00DC49A9">
              <w:rPr>
                <w:rStyle w:val="nfasis"/>
                <w:rFonts w:ascii="Arial" w:hAnsi="Arial" w:cs="Arial"/>
                <w:b/>
                <w:bCs/>
                <w:i w:val="0"/>
                <w:sz w:val="20"/>
                <w:szCs w:val="20"/>
              </w:rPr>
              <w:t xml:space="preserve"> estimado del contrato</w:t>
            </w:r>
          </w:p>
          <w:p w14:paraId="23DE523C" w14:textId="77777777" w:rsidR="005E6C8D" w:rsidRPr="001127DC" w:rsidRDefault="005E6C8D" w:rsidP="00B55C2D">
            <w:pPr>
              <w:jc w:val="left"/>
              <w:rPr>
                <w:rStyle w:val="nfasis"/>
                <w:rFonts w:ascii="Arial" w:hAnsi="Arial" w:cs="Arial"/>
                <w:i w:val="0"/>
                <w:sz w:val="20"/>
                <w:szCs w:val="20"/>
              </w:rPr>
            </w:pPr>
          </w:p>
        </w:tc>
        <w:tc>
          <w:tcPr>
            <w:tcW w:w="8080" w:type="dxa"/>
          </w:tcPr>
          <w:p w14:paraId="52E56223" w14:textId="77777777" w:rsidR="005E6C8D" w:rsidRPr="001127DC" w:rsidRDefault="005E6C8D" w:rsidP="006E0DEB">
            <w:pPr>
              <w:rPr>
                <w:rFonts w:ascii="Arial" w:hAnsi="Arial" w:cs="Arial"/>
                <w:snapToGrid w:val="0"/>
                <w:sz w:val="20"/>
                <w:szCs w:val="20"/>
                <w:lang w:val="es-ES"/>
              </w:rPr>
            </w:pPr>
          </w:p>
          <w:p w14:paraId="6B49A790" w14:textId="77777777" w:rsidR="005E6C8D" w:rsidRPr="001127DC" w:rsidRDefault="005E6C8D" w:rsidP="006E0DEB">
            <w:pPr>
              <w:rPr>
                <w:rFonts w:ascii="Arial" w:hAnsi="Arial" w:cs="Arial"/>
                <w:snapToGrid w:val="0"/>
                <w:sz w:val="20"/>
                <w:szCs w:val="20"/>
                <w:lang w:val="es-ES"/>
              </w:rPr>
            </w:pPr>
            <w:r w:rsidRPr="001127DC">
              <w:rPr>
                <w:rFonts w:ascii="Arial" w:hAnsi="Arial" w:cs="Arial"/>
                <w:snapToGrid w:val="0"/>
                <w:sz w:val="20"/>
                <w:szCs w:val="20"/>
                <w:lang w:val="es-ES"/>
              </w:rPr>
              <w:t xml:space="preserve">El valor estimado del contrato es hasta la suma de </w:t>
            </w:r>
            <w:r w:rsidR="00494392" w:rsidRPr="001127DC">
              <w:rPr>
                <w:rFonts w:ascii="Arial" w:hAnsi="Arial" w:cs="Arial"/>
                <w:snapToGrid w:val="0"/>
                <w:sz w:val="20"/>
                <w:szCs w:val="20"/>
                <w:lang w:val="es-ES"/>
              </w:rPr>
              <w:t xml:space="preserve">XXXXXX </w:t>
            </w:r>
            <w:r w:rsidRPr="001127DC">
              <w:rPr>
                <w:rFonts w:ascii="Arial" w:hAnsi="Arial" w:cs="Arial"/>
                <w:snapToGrid w:val="0"/>
                <w:sz w:val="20"/>
                <w:szCs w:val="20"/>
                <w:lang w:val="es-ES"/>
              </w:rPr>
              <w:t>PESOS M/CTE ($</w:t>
            </w:r>
            <w:proofErr w:type="spellStart"/>
            <w:r w:rsidR="00494392" w:rsidRPr="001127DC">
              <w:rPr>
                <w:rFonts w:ascii="Arial" w:hAnsi="Arial" w:cs="Arial"/>
                <w:snapToGrid w:val="0"/>
                <w:sz w:val="20"/>
                <w:szCs w:val="20"/>
                <w:lang w:val="es-ES"/>
              </w:rPr>
              <w:t>XXXXXX</w:t>
            </w:r>
            <w:r w:rsidRPr="001127DC">
              <w:rPr>
                <w:rFonts w:ascii="Arial" w:hAnsi="Arial" w:cs="Arial"/>
                <w:snapToGrid w:val="0"/>
                <w:sz w:val="20"/>
                <w:szCs w:val="20"/>
                <w:lang w:val="es-ES"/>
              </w:rPr>
              <w:t>.oo</w:t>
            </w:r>
            <w:proofErr w:type="spellEnd"/>
            <w:r w:rsidRPr="001127DC">
              <w:rPr>
                <w:rFonts w:ascii="Arial" w:hAnsi="Arial" w:cs="Arial"/>
                <w:snapToGrid w:val="0"/>
                <w:sz w:val="20"/>
                <w:szCs w:val="20"/>
                <w:lang w:val="es-ES"/>
              </w:rPr>
              <w:t xml:space="preserve"> M/CTE), incluidos todos los impuestos y costos directos e indirectos a los que haya lugar.</w:t>
            </w:r>
          </w:p>
          <w:p w14:paraId="07547A01" w14:textId="77777777" w:rsidR="008407BB" w:rsidRPr="001127DC" w:rsidRDefault="008407BB" w:rsidP="008407BB">
            <w:pPr>
              <w:rPr>
                <w:rFonts w:ascii="Arial" w:hAnsi="Arial" w:cs="Arial"/>
                <w:b/>
                <w:snapToGrid w:val="0"/>
                <w:sz w:val="22"/>
                <w:szCs w:val="22"/>
                <w:lang w:val="es-ES"/>
              </w:rPr>
            </w:pPr>
          </w:p>
          <w:p w14:paraId="4F68F4EF" w14:textId="77777777" w:rsidR="003941CE" w:rsidRPr="00DC49A9" w:rsidRDefault="008407BB" w:rsidP="008407BB">
            <w:pPr>
              <w:rPr>
                <w:rFonts w:ascii="Arial" w:hAnsi="Arial" w:cs="Arial"/>
                <w:b/>
                <w:bCs/>
                <w:snapToGrid w:val="0"/>
                <w:sz w:val="20"/>
                <w:szCs w:val="20"/>
                <w:lang w:val="es-ES"/>
              </w:rPr>
            </w:pPr>
            <w:r w:rsidRPr="00DC49A9">
              <w:rPr>
                <w:rFonts w:ascii="Arial" w:hAnsi="Arial" w:cs="Arial"/>
                <w:b/>
                <w:bCs/>
                <w:snapToGrid w:val="0"/>
                <w:sz w:val="20"/>
                <w:szCs w:val="20"/>
                <w:lang w:val="es-ES"/>
              </w:rPr>
              <w:t xml:space="preserve">FICHA BPIN </w:t>
            </w:r>
          </w:p>
          <w:p w14:paraId="5043CB0F" w14:textId="77777777" w:rsidR="008407BB" w:rsidRPr="001127DC" w:rsidRDefault="008407BB" w:rsidP="008407BB">
            <w:pPr>
              <w:rPr>
                <w:rFonts w:ascii="Arial" w:hAnsi="Arial" w:cs="Arial"/>
                <w:b/>
                <w:i/>
                <w:snapToGrid w:val="0"/>
                <w:sz w:val="22"/>
                <w:szCs w:val="22"/>
                <w:lang w:val="es-ES"/>
              </w:rPr>
            </w:pPr>
          </w:p>
          <w:tbl>
            <w:tblPr>
              <w:tblW w:w="7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2"/>
              <w:gridCol w:w="4628"/>
              <w:gridCol w:w="1506"/>
            </w:tblGrid>
            <w:tr w:rsidR="008407BB" w:rsidRPr="001127DC" w14:paraId="0AFEF7DE" w14:textId="77777777" w:rsidTr="00DC49A9">
              <w:trPr>
                <w:trHeight w:val="1223"/>
              </w:trPr>
              <w:tc>
                <w:tcPr>
                  <w:tcW w:w="1417" w:type="dxa"/>
                  <w:shd w:val="clear" w:color="auto" w:fill="D9D9D9"/>
                  <w:vAlign w:val="center"/>
                </w:tcPr>
                <w:p w14:paraId="1FF6BED2" w14:textId="77777777" w:rsidR="008407BB" w:rsidRPr="001127DC" w:rsidRDefault="008407BB" w:rsidP="008407BB">
                  <w:pPr>
                    <w:jc w:val="center"/>
                    <w:rPr>
                      <w:rFonts w:ascii="Arial" w:hAnsi="Arial" w:cs="Arial"/>
                      <w:snapToGrid w:val="0"/>
                      <w:sz w:val="20"/>
                      <w:szCs w:val="20"/>
                      <w:lang w:val="es-ES"/>
                    </w:rPr>
                  </w:pPr>
                  <w:r w:rsidRPr="001127DC">
                    <w:rPr>
                      <w:rFonts w:ascii="Arial" w:hAnsi="Arial" w:cs="Arial"/>
                      <w:snapToGrid w:val="0"/>
                      <w:sz w:val="20"/>
                      <w:szCs w:val="20"/>
                      <w:lang w:val="es-ES"/>
                    </w:rPr>
                    <w:t>FICHA BPIN</w:t>
                  </w:r>
                </w:p>
              </w:tc>
              <w:tc>
                <w:tcPr>
                  <w:tcW w:w="4962" w:type="dxa"/>
                  <w:shd w:val="clear" w:color="auto" w:fill="D9D9D9"/>
                  <w:vAlign w:val="center"/>
                </w:tcPr>
                <w:p w14:paraId="4CDD1672" w14:textId="77777777" w:rsidR="008407BB" w:rsidRPr="001127DC" w:rsidRDefault="008407BB" w:rsidP="008407BB">
                  <w:pPr>
                    <w:jc w:val="center"/>
                    <w:rPr>
                      <w:rFonts w:ascii="Arial" w:hAnsi="Arial" w:cs="Arial"/>
                      <w:snapToGrid w:val="0"/>
                      <w:sz w:val="20"/>
                      <w:szCs w:val="20"/>
                      <w:lang w:val="es-ES"/>
                    </w:rPr>
                  </w:pPr>
                  <w:r w:rsidRPr="001127DC">
                    <w:rPr>
                      <w:rFonts w:ascii="Arial" w:hAnsi="Arial" w:cs="Arial"/>
                      <w:snapToGrid w:val="0"/>
                      <w:sz w:val="20"/>
                      <w:szCs w:val="20"/>
                      <w:lang w:val="es-ES"/>
                    </w:rPr>
                    <w:t>NOMBRE DEL PROYECTO</w:t>
                  </w:r>
                </w:p>
              </w:tc>
              <w:tc>
                <w:tcPr>
                  <w:tcW w:w="1417" w:type="dxa"/>
                  <w:shd w:val="clear" w:color="auto" w:fill="D9D9D9"/>
                  <w:vAlign w:val="center"/>
                </w:tcPr>
                <w:p w14:paraId="7D15294F" w14:textId="77777777" w:rsidR="008407BB" w:rsidRDefault="008407BB" w:rsidP="008407BB">
                  <w:pPr>
                    <w:jc w:val="center"/>
                    <w:rPr>
                      <w:rFonts w:ascii="Arial" w:hAnsi="Arial" w:cs="Arial"/>
                      <w:snapToGrid w:val="0"/>
                      <w:sz w:val="20"/>
                      <w:szCs w:val="20"/>
                      <w:lang w:val="es-ES"/>
                    </w:rPr>
                  </w:pPr>
                  <w:r w:rsidRPr="001127DC">
                    <w:rPr>
                      <w:rFonts w:ascii="Arial" w:hAnsi="Arial" w:cs="Arial"/>
                      <w:snapToGrid w:val="0"/>
                      <w:sz w:val="20"/>
                      <w:szCs w:val="20"/>
                      <w:lang w:val="es-ES"/>
                    </w:rPr>
                    <w:t>SELECCIONE</w:t>
                  </w:r>
                </w:p>
                <w:p w14:paraId="4A64802A" w14:textId="1BD909D1" w:rsidR="003941CE" w:rsidRPr="00DC49A9" w:rsidRDefault="003941CE" w:rsidP="00DC49A9">
                  <w:pPr>
                    <w:rPr>
                      <w:rFonts w:ascii="Arial" w:hAnsi="Arial" w:cs="Arial"/>
                      <w:snapToGrid w:val="0"/>
                      <w:sz w:val="16"/>
                      <w:szCs w:val="16"/>
                      <w:lang w:val="es-ES"/>
                    </w:rPr>
                  </w:pPr>
                  <w:r w:rsidRPr="00DC49A9">
                    <w:rPr>
                      <w:rFonts w:ascii="Arial" w:hAnsi="Arial" w:cs="Arial"/>
                      <w:snapToGrid w:val="0"/>
                      <w:sz w:val="16"/>
                      <w:szCs w:val="16"/>
                      <w:lang w:val="es-ES"/>
                    </w:rPr>
                    <w:t>(Marque con una X el o los planes de inversión con los que será financiado el contrato).</w:t>
                  </w:r>
                </w:p>
              </w:tc>
            </w:tr>
            <w:tr w:rsidR="008407BB" w:rsidRPr="001127DC" w14:paraId="492EAC7F" w14:textId="77777777" w:rsidTr="00B42E5A">
              <w:tc>
                <w:tcPr>
                  <w:tcW w:w="1417" w:type="dxa"/>
                  <w:shd w:val="clear" w:color="auto" w:fill="auto"/>
                  <w:vAlign w:val="center"/>
                </w:tcPr>
                <w:p w14:paraId="4DDE5815"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2018011000136</w:t>
                  </w:r>
                </w:p>
              </w:tc>
              <w:tc>
                <w:tcPr>
                  <w:tcW w:w="4962" w:type="dxa"/>
                  <w:shd w:val="clear" w:color="auto" w:fill="auto"/>
                  <w:vAlign w:val="center"/>
                </w:tcPr>
                <w:p w14:paraId="51E1F4B5" w14:textId="61019BF2"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 la función jurisdiccional de la Superintendencia de industria y comercio a </w:t>
                  </w:r>
                  <w:r w:rsidR="00B62742" w:rsidRPr="001127DC">
                    <w:rPr>
                      <w:rFonts w:ascii="Arial" w:hAnsi="Arial" w:cs="Arial"/>
                      <w:snapToGrid w:val="0"/>
                      <w:sz w:val="20"/>
                      <w:szCs w:val="20"/>
                      <w:lang w:val="es-ES"/>
                    </w:rPr>
                    <w:t>nivel Nacional</w:t>
                  </w:r>
                </w:p>
              </w:tc>
              <w:tc>
                <w:tcPr>
                  <w:tcW w:w="1417" w:type="dxa"/>
                  <w:shd w:val="clear" w:color="auto" w:fill="auto"/>
                  <w:vAlign w:val="center"/>
                </w:tcPr>
                <w:p w14:paraId="07459315" w14:textId="77777777" w:rsidR="008407BB" w:rsidRPr="001127DC" w:rsidRDefault="008407BB" w:rsidP="008407BB">
                  <w:pPr>
                    <w:jc w:val="left"/>
                    <w:rPr>
                      <w:rFonts w:ascii="Arial" w:hAnsi="Arial" w:cs="Arial"/>
                      <w:i/>
                      <w:snapToGrid w:val="0"/>
                      <w:sz w:val="20"/>
                      <w:szCs w:val="20"/>
                      <w:lang w:val="es-ES"/>
                    </w:rPr>
                  </w:pPr>
                </w:p>
              </w:tc>
            </w:tr>
            <w:tr w:rsidR="008407BB" w:rsidRPr="001127DC" w14:paraId="13766E22" w14:textId="77777777" w:rsidTr="00B42E5A">
              <w:tc>
                <w:tcPr>
                  <w:tcW w:w="1417" w:type="dxa"/>
                  <w:shd w:val="clear" w:color="auto" w:fill="auto"/>
                  <w:vAlign w:val="center"/>
                </w:tcPr>
                <w:p w14:paraId="2BA7FF72"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lastRenderedPageBreak/>
                    <w:t>2018011000150</w:t>
                  </w:r>
                </w:p>
              </w:tc>
              <w:tc>
                <w:tcPr>
                  <w:tcW w:w="4962" w:type="dxa"/>
                  <w:shd w:val="clear" w:color="auto" w:fill="auto"/>
                  <w:vAlign w:val="center"/>
                </w:tcPr>
                <w:p w14:paraId="6464D058" w14:textId="15C889FA"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Mejoramiento en la ejecución de las funciones asignadas en materia de protección al consumidor a </w:t>
                  </w:r>
                  <w:r w:rsidR="00B62742" w:rsidRPr="001127DC">
                    <w:rPr>
                      <w:rFonts w:ascii="Arial" w:hAnsi="Arial" w:cs="Arial"/>
                      <w:snapToGrid w:val="0"/>
                      <w:sz w:val="20"/>
                      <w:szCs w:val="20"/>
                      <w:lang w:val="es-ES"/>
                    </w:rPr>
                    <w:t>nivel Nacional</w:t>
                  </w:r>
                </w:p>
              </w:tc>
              <w:tc>
                <w:tcPr>
                  <w:tcW w:w="1417" w:type="dxa"/>
                  <w:shd w:val="clear" w:color="auto" w:fill="auto"/>
                  <w:vAlign w:val="center"/>
                </w:tcPr>
                <w:p w14:paraId="6537F28F" w14:textId="77777777" w:rsidR="008407BB" w:rsidRPr="001127DC" w:rsidRDefault="008407BB" w:rsidP="008407BB">
                  <w:pPr>
                    <w:jc w:val="left"/>
                    <w:rPr>
                      <w:rFonts w:ascii="Arial" w:hAnsi="Arial" w:cs="Arial"/>
                      <w:i/>
                      <w:snapToGrid w:val="0"/>
                      <w:sz w:val="20"/>
                      <w:szCs w:val="20"/>
                      <w:lang w:val="es-ES"/>
                    </w:rPr>
                  </w:pPr>
                </w:p>
              </w:tc>
            </w:tr>
            <w:tr w:rsidR="008407BB" w:rsidRPr="001127DC" w14:paraId="760FE580" w14:textId="77777777" w:rsidTr="00B42E5A">
              <w:tc>
                <w:tcPr>
                  <w:tcW w:w="1417" w:type="dxa"/>
                  <w:shd w:val="clear" w:color="auto" w:fill="auto"/>
                  <w:vAlign w:val="center"/>
                </w:tcPr>
                <w:p w14:paraId="29CB3FFD"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2018011000111</w:t>
                  </w:r>
                </w:p>
              </w:tc>
              <w:tc>
                <w:tcPr>
                  <w:tcW w:w="4962" w:type="dxa"/>
                  <w:shd w:val="clear" w:color="auto" w:fill="auto"/>
                  <w:vAlign w:val="center"/>
                </w:tcPr>
                <w:p w14:paraId="6AB2AAC4" w14:textId="49620759"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 la protección de datos personales a </w:t>
                  </w:r>
                  <w:r w:rsidR="00B62742" w:rsidRPr="001127DC">
                    <w:rPr>
                      <w:rFonts w:ascii="Arial" w:hAnsi="Arial" w:cs="Arial"/>
                      <w:snapToGrid w:val="0"/>
                      <w:sz w:val="20"/>
                      <w:szCs w:val="20"/>
                      <w:lang w:val="es-ES"/>
                    </w:rPr>
                    <w:t>nivel Nacional</w:t>
                  </w:r>
                </w:p>
              </w:tc>
              <w:tc>
                <w:tcPr>
                  <w:tcW w:w="1417" w:type="dxa"/>
                  <w:shd w:val="clear" w:color="auto" w:fill="auto"/>
                  <w:vAlign w:val="center"/>
                </w:tcPr>
                <w:p w14:paraId="6DFB9E20" w14:textId="77777777" w:rsidR="008407BB" w:rsidRPr="001127DC" w:rsidRDefault="008407BB" w:rsidP="008407BB">
                  <w:pPr>
                    <w:jc w:val="left"/>
                    <w:rPr>
                      <w:rFonts w:ascii="Arial" w:hAnsi="Arial" w:cs="Arial"/>
                      <w:i/>
                      <w:snapToGrid w:val="0"/>
                      <w:sz w:val="20"/>
                      <w:szCs w:val="20"/>
                      <w:lang w:val="es-ES"/>
                    </w:rPr>
                  </w:pPr>
                </w:p>
              </w:tc>
            </w:tr>
            <w:tr w:rsidR="008407BB" w:rsidRPr="001127DC" w14:paraId="27FB85BA" w14:textId="77777777" w:rsidTr="00B42E5A">
              <w:tc>
                <w:tcPr>
                  <w:tcW w:w="1417" w:type="dxa"/>
                  <w:shd w:val="clear" w:color="auto" w:fill="auto"/>
                  <w:vAlign w:val="center"/>
                </w:tcPr>
                <w:p w14:paraId="1637A2C7"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2018011000155</w:t>
                  </w:r>
                </w:p>
              </w:tc>
              <w:tc>
                <w:tcPr>
                  <w:tcW w:w="4962" w:type="dxa"/>
                  <w:shd w:val="clear" w:color="auto" w:fill="auto"/>
                  <w:vAlign w:val="center"/>
                </w:tcPr>
                <w:p w14:paraId="36175236"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 la función de inspección, control y vigilancia de la Superintendencia de Industria y Comercio en el marco del Subsistema Nacional de Calidad, el régimen de control de precios y el sector </w:t>
                  </w:r>
                  <w:proofErr w:type="spellStart"/>
                  <w:r w:rsidRPr="001127DC">
                    <w:rPr>
                      <w:rFonts w:ascii="Arial" w:hAnsi="Arial" w:cs="Arial"/>
                      <w:snapToGrid w:val="0"/>
                      <w:sz w:val="20"/>
                      <w:szCs w:val="20"/>
                      <w:lang w:val="es-ES"/>
                    </w:rPr>
                    <w:t>valuatorio</w:t>
                  </w:r>
                  <w:proofErr w:type="spellEnd"/>
                  <w:r w:rsidRPr="001127DC">
                    <w:rPr>
                      <w:rFonts w:ascii="Arial" w:hAnsi="Arial" w:cs="Arial"/>
                      <w:snapToGrid w:val="0"/>
                      <w:sz w:val="20"/>
                      <w:szCs w:val="20"/>
                      <w:lang w:val="es-ES"/>
                    </w:rPr>
                    <w:t xml:space="preserve"> a </w:t>
                  </w:r>
                  <w:r w:rsidR="008075AC" w:rsidRPr="001127DC">
                    <w:rPr>
                      <w:rFonts w:ascii="Arial" w:hAnsi="Arial" w:cs="Arial"/>
                      <w:snapToGrid w:val="0"/>
                      <w:sz w:val="20"/>
                      <w:szCs w:val="20"/>
                      <w:lang w:val="es-ES"/>
                    </w:rPr>
                    <w:t>nivel Nacional</w:t>
                  </w:r>
                </w:p>
              </w:tc>
              <w:tc>
                <w:tcPr>
                  <w:tcW w:w="1417" w:type="dxa"/>
                  <w:shd w:val="clear" w:color="auto" w:fill="auto"/>
                  <w:vAlign w:val="center"/>
                </w:tcPr>
                <w:p w14:paraId="70DF9E56" w14:textId="77777777" w:rsidR="008407BB" w:rsidRPr="001127DC" w:rsidRDefault="008407BB" w:rsidP="008407BB">
                  <w:pPr>
                    <w:jc w:val="left"/>
                    <w:rPr>
                      <w:rFonts w:ascii="Arial" w:hAnsi="Arial" w:cs="Arial"/>
                      <w:i/>
                      <w:snapToGrid w:val="0"/>
                      <w:sz w:val="20"/>
                      <w:szCs w:val="20"/>
                      <w:lang w:val="es-ES"/>
                    </w:rPr>
                  </w:pPr>
                </w:p>
              </w:tc>
            </w:tr>
            <w:tr w:rsidR="008407BB" w:rsidRPr="001127DC" w14:paraId="4B8C7A73" w14:textId="77777777" w:rsidTr="00B42E5A">
              <w:tc>
                <w:tcPr>
                  <w:tcW w:w="1417" w:type="dxa"/>
                  <w:shd w:val="clear" w:color="auto" w:fill="auto"/>
                  <w:vAlign w:val="center"/>
                </w:tcPr>
                <w:p w14:paraId="6B52699B"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2018011000102</w:t>
                  </w:r>
                </w:p>
              </w:tc>
              <w:tc>
                <w:tcPr>
                  <w:tcW w:w="4962" w:type="dxa"/>
                  <w:shd w:val="clear" w:color="auto" w:fill="auto"/>
                  <w:vAlign w:val="center"/>
                </w:tcPr>
                <w:p w14:paraId="4A37602B" w14:textId="50C0BEC4"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Incremento de la cobertura de los servicios de la Red Nacional de Protección al Consumidor en el </w:t>
                  </w:r>
                  <w:r w:rsidR="00B62742" w:rsidRPr="001127DC">
                    <w:rPr>
                      <w:rFonts w:ascii="Arial" w:hAnsi="Arial" w:cs="Arial"/>
                      <w:snapToGrid w:val="0"/>
                      <w:sz w:val="20"/>
                      <w:szCs w:val="20"/>
                      <w:lang w:val="es-ES"/>
                    </w:rPr>
                    <w:t>territorio Nacional</w:t>
                  </w:r>
                </w:p>
              </w:tc>
              <w:tc>
                <w:tcPr>
                  <w:tcW w:w="1417" w:type="dxa"/>
                  <w:shd w:val="clear" w:color="auto" w:fill="auto"/>
                  <w:vAlign w:val="center"/>
                </w:tcPr>
                <w:p w14:paraId="44E871BC" w14:textId="77777777" w:rsidR="008407BB" w:rsidRPr="001127DC" w:rsidRDefault="008407BB" w:rsidP="008407BB">
                  <w:pPr>
                    <w:jc w:val="left"/>
                    <w:rPr>
                      <w:rFonts w:ascii="Arial" w:hAnsi="Arial" w:cs="Arial"/>
                      <w:i/>
                      <w:snapToGrid w:val="0"/>
                      <w:sz w:val="20"/>
                      <w:szCs w:val="20"/>
                      <w:lang w:val="es-ES"/>
                    </w:rPr>
                  </w:pPr>
                </w:p>
              </w:tc>
            </w:tr>
            <w:tr w:rsidR="008407BB" w:rsidRPr="001127DC" w14:paraId="21E83FA4" w14:textId="77777777" w:rsidTr="00B42E5A">
              <w:tc>
                <w:tcPr>
                  <w:tcW w:w="1417" w:type="dxa"/>
                  <w:shd w:val="clear" w:color="auto" w:fill="auto"/>
                  <w:vAlign w:val="center"/>
                </w:tcPr>
                <w:p w14:paraId="7336CBA5"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2018011000158</w:t>
                  </w:r>
                </w:p>
              </w:tc>
              <w:tc>
                <w:tcPr>
                  <w:tcW w:w="4962" w:type="dxa"/>
                  <w:shd w:val="clear" w:color="auto" w:fill="auto"/>
                  <w:vAlign w:val="center"/>
                </w:tcPr>
                <w:p w14:paraId="5BC8ABC6" w14:textId="0D635274"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del régimen de protección de la libre competencia económica en los mercados a </w:t>
                  </w:r>
                  <w:r w:rsidR="00B62742" w:rsidRPr="001127DC">
                    <w:rPr>
                      <w:rFonts w:ascii="Arial" w:hAnsi="Arial" w:cs="Arial"/>
                      <w:snapToGrid w:val="0"/>
                      <w:sz w:val="20"/>
                      <w:szCs w:val="20"/>
                      <w:lang w:val="es-ES"/>
                    </w:rPr>
                    <w:t>nivel Nacional</w:t>
                  </w:r>
                </w:p>
              </w:tc>
              <w:tc>
                <w:tcPr>
                  <w:tcW w:w="1417" w:type="dxa"/>
                  <w:shd w:val="clear" w:color="auto" w:fill="auto"/>
                  <w:vAlign w:val="center"/>
                </w:tcPr>
                <w:p w14:paraId="144A5D23" w14:textId="77777777" w:rsidR="008407BB" w:rsidRPr="001127DC" w:rsidRDefault="008407BB" w:rsidP="008407BB">
                  <w:pPr>
                    <w:jc w:val="left"/>
                    <w:rPr>
                      <w:rFonts w:ascii="Arial" w:hAnsi="Arial" w:cs="Arial"/>
                      <w:i/>
                      <w:snapToGrid w:val="0"/>
                      <w:sz w:val="20"/>
                      <w:szCs w:val="20"/>
                      <w:lang w:val="es-ES"/>
                    </w:rPr>
                  </w:pPr>
                </w:p>
              </w:tc>
            </w:tr>
            <w:tr w:rsidR="008407BB" w:rsidRPr="001127DC" w14:paraId="28194A9F" w14:textId="77777777" w:rsidTr="00B42E5A">
              <w:tc>
                <w:tcPr>
                  <w:tcW w:w="1417" w:type="dxa"/>
                  <w:shd w:val="clear" w:color="auto" w:fill="auto"/>
                  <w:vAlign w:val="center"/>
                </w:tcPr>
                <w:p w14:paraId="55EE827C"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2018011000128</w:t>
                  </w:r>
                </w:p>
              </w:tc>
              <w:tc>
                <w:tcPr>
                  <w:tcW w:w="4962" w:type="dxa"/>
                  <w:shd w:val="clear" w:color="auto" w:fill="auto"/>
                  <w:vAlign w:val="center"/>
                </w:tcPr>
                <w:p w14:paraId="6AEC46B4"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Mejoramiento de la infraestructura física de la sede de la Superintendencia de Industria y Comercio </w:t>
                  </w:r>
                  <w:r w:rsidR="008075AC" w:rsidRPr="001127DC">
                    <w:rPr>
                      <w:rFonts w:ascii="Arial" w:hAnsi="Arial" w:cs="Arial"/>
                      <w:snapToGrid w:val="0"/>
                      <w:sz w:val="20"/>
                      <w:szCs w:val="20"/>
                      <w:lang w:val="es-ES"/>
                    </w:rPr>
                    <w:t>en Bogotá</w:t>
                  </w:r>
                </w:p>
              </w:tc>
              <w:tc>
                <w:tcPr>
                  <w:tcW w:w="1417" w:type="dxa"/>
                  <w:shd w:val="clear" w:color="auto" w:fill="auto"/>
                  <w:vAlign w:val="center"/>
                </w:tcPr>
                <w:p w14:paraId="738610EB" w14:textId="77777777" w:rsidR="008407BB" w:rsidRPr="001127DC" w:rsidRDefault="008407BB" w:rsidP="008407BB">
                  <w:pPr>
                    <w:jc w:val="left"/>
                    <w:rPr>
                      <w:rFonts w:ascii="Arial" w:hAnsi="Arial" w:cs="Arial"/>
                      <w:i/>
                      <w:snapToGrid w:val="0"/>
                      <w:sz w:val="20"/>
                      <w:szCs w:val="20"/>
                      <w:lang w:val="es-ES"/>
                    </w:rPr>
                  </w:pPr>
                </w:p>
              </w:tc>
            </w:tr>
            <w:tr w:rsidR="008407BB" w:rsidRPr="001127DC" w14:paraId="60FCD2EA" w14:textId="77777777" w:rsidTr="00B42E5A">
              <w:tc>
                <w:tcPr>
                  <w:tcW w:w="1417" w:type="dxa"/>
                  <w:shd w:val="clear" w:color="auto" w:fill="auto"/>
                  <w:vAlign w:val="center"/>
                </w:tcPr>
                <w:p w14:paraId="5CCABFD4"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2018011000119</w:t>
                  </w:r>
                </w:p>
              </w:tc>
              <w:tc>
                <w:tcPr>
                  <w:tcW w:w="4962" w:type="dxa"/>
                  <w:shd w:val="clear" w:color="auto" w:fill="auto"/>
                  <w:vAlign w:val="center"/>
                </w:tcPr>
                <w:p w14:paraId="257462C4"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Mejoramiento del control y vigilancia a las cámaras de comercio y comerciantes a </w:t>
                  </w:r>
                  <w:r w:rsidR="008075AC" w:rsidRPr="001127DC">
                    <w:rPr>
                      <w:rFonts w:ascii="Arial" w:hAnsi="Arial" w:cs="Arial"/>
                      <w:snapToGrid w:val="0"/>
                      <w:sz w:val="20"/>
                      <w:szCs w:val="20"/>
                      <w:lang w:val="es-ES"/>
                    </w:rPr>
                    <w:t>nivel Nacional</w:t>
                  </w:r>
                </w:p>
              </w:tc>
              <w:tc>
                <w:tcPr>
                  <w:tcW w:w="1417" w:type="dxa"/>
                  <w:shd w:val="clear" w:color="auto" w:fill="auto"/>
                  <w:vAlign w:val="center"/>
                </w:tcPr>
                <w:p w14:paraId="637805D2" w14:textId="77777777" w:rsidR="008407BB" w:rsidRPr="001127DC" w:rsidRDefault="008407BB" w:rsidP="008407BB">
                  <w:pPr>
                    <w:jc w:val="left"/>
                    <w:rPr>
                      <w:rFonts w:ascii="Arial" w:hAnsi="Arial" w:cs="Arial"/>
                      <w:i/>
                      <w:snapToGrid w:val="0"/>
                      <w:sz w:val="20"/>
                      <w:szCs w:val="20"/>
                      <w:lang w:val="es-ES"/>
                    </w:rPr>
                  </w:pPr>
                </w:p>
              </w:tc>
            </w:tr>
            <w:tr w:rsidR="008407BB" w:rsidRPr="001127DC" w14:paraId="3C7ACEE4" w14:textId="77777777" w:rsidTr="00B42E5A">
              <w:tc>
                <w:tcPr>
                  <w:tcW w:w="1417" w:type="dxa"/>
                  <w:shd w:val="clear" w:color="auto" w:fill="auto"/>
                  <w:vAlign w:val="center"/>
                </w:tcPr>
                <w:p w14:paraId="7163F3B1"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2018011000118</w:t>
                  </w:r>
                </w:p>
              </w:tc>
              <w:tc>
                <w:tcPr>
                  <w:tcW w:w="4962" w:type="dxa"/>
                  <w:shd w:val="clear" w:color="auto" w:fill="auto"/>
                  <w:vAlign w:val="center"/>
                </w:tcPr>
                <w:p w14:paraId="0BE5EB1D"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 la atención y promoción de trámites y servicios en el marco del sistema de propiedad industrial a </w:t>
                  </w:r>
                  <w:r w:rsidR="008075AC" w:rsidRPr="001127DC">
                    <w:rPr>
                      <w:rFonts w:ascii="Arial" w:hAnsi="Arial" w:cs="Arial"/>
                      <w:snapToGrid w:val="0"/>
                      <w:sz w:val="20"/>
                      <w:szCs w:val="20"/>
                      <w:lang w:val="es-ES"/>
                    </w:rPr>
                    <w:t>nivel Nacional</w:t>
                  </w:r>
                </w:p>
              </w:tc>
              <w:tc>
                <w:tcPr>
                  <w:tcW w:w="1417" w:type="dxa"/>
                  <w:shd w:val="clear" w:color="auto" w:fill="auto"/>
                  <w:vAlign w:val="center"/>
                </w:tcPr>
                <w:p w14:paraId="463F29E8" w14:textId="77777777" w:rsidR="008407BB" w:rsidRPr="001127DC" w:rsidRDefault="008407BB" w:rsidP="008407BB">
                  <w:pPr>
                    <w:jc w:val="left"/>
                    <w:rPr>
                      <w:rFonts w:ascii="Arial" w:hAnsi="Arial" w:cs="Arial"/>
                      <w:i/>
                      <w:snapToGrid w:val="0"/>
                      <w:sz w:val="20"/>
                      <w:szCs w:val="20"/>
                      <w:lang w:val="es-ES"/>
                    </w:rPr>
                  </w:pPr>
                </w:p>
              </w:tc>
            </w:tr>
            <w:tr w:rsidR="008407BB" w:rsidRPr="001127DC" w14:paraId="0BD16CD4" w14:textId="77777777" w:rsidTr="00B42E5A">
              <w:tc>
                <w:tcPr>
                  <w:tcW w:w="1417" w:type="dxa"/>
                  <w:shd w:val="clear" w:color="auto" w:fill="auto"/>
                  <w:vAlign w:val="center"/>
                </w:tcPr>
                <w:p w14:paraId="20160626"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2018011000179</w:t>
                  </w:r>
                </w:p>
              </w:tc>
              <w:tc>
                <w:tcPr>
                  <w:tcW w:w="4962" w:type="dxa"/>
                  <w:shd w:val="clear" w:color="auto" w:fill="auto"/>
                  <w:vAlign w:val="center"/>
                </w:tcPr>
                <w:p w14:paraId="3073497A"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Mejoramiento de los Sistemas de Información y servicios tecnológicos de la Superintendencia de Industria y Comercio en el </w:t>
                  </w:r>
                  <w:r w:rsidR="008075AC" w:rsidRPr="001127DC">
                    <w:rPr>
                      <w:rFonts w:ascii="Arial" w:hAnsi="Arial" w:cs="Arial"/>
                      <w:snapToGrid w:val="0"/>
                      <w:sz w:val="20"/>
                      <w:szCs w:val="20"/>
                      <w:lang w:val="es-ES"/>
                    </w:rPr>
                    <w:t>territorio Nacional</w:t>
                  </w:r>
                </w:p>
              </w:tc>
              <w:tc>
                <w:tcPr>
                  <w:tcW w:w="1417" w:type="dxa"/>
                  <w:shd w:val="clear" w:color="auto" w:fill="auto"/>
                  <w:vAlign w:val="center"/>
                </w:tcPr>
                <w:p w14:paraId="3B7B4B86" w14:textId="77777777" w:rsidR="008407BB" w:rsidRPr="001127DC" w:rsidRDefault="008407BB" w:rsidP="008407BB">
                  <w:pPr>
                    <w:jc w:val="left"/>
                    <w:rPr>
                      <w:rFonts w:ascii="Arial" w:hAnsi="Arial" w:cs="Arial"/>
                      <w:i/>
                      <w:snapToGrid w:val="0"/>
                      <w:sz w:val="20"/>
                      <w:szCs w:val="20"/>
                      <w:lang w:val="es-ES"/>
                    </w:rPr>
                  </w:pPr>
                </w:p>
              </w:tc>
            </w:tr>
            <w:tr w:rsidR="008407BB" w:rsidRPr="001127DC" w14:paraId="3ED9B2E8" w14:textId="77777777" w:rsidTr="00B42E5A">
              <w:tc>
                <w:tcPr>
                  <w:tcW w:w="1417" w:type="dxa"/>
                  <w:shd w:val="clear" w:color="auto" w:fill="auto"/>
                  <w:vAlign w:val="center"/>
                </w:tcPr>
                <w:p w14:paraId="339DDE58"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2018011000104</w:t>
                  </w:r>
                </w:p>
              </w:tc>
              <w:tc>
                <w:tcPr>
                  <w:tcW w:w="4962" w:type="dxa"/>
                  <w:shd w:val="clear" w:color="auto" w:fill="auto"/>
                  <w:vAlign w:val="center"/>
                </w:tcPr>
                <w:p w14:paraId="02CB64ED"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 xml:space="preserve">Fortalecimiento del Sistema de Atención al Ciudadano de la Superintendencia de Industria y Comercio a </w:t>
                  </w:r>
                  <w:r w:rsidR="008075AC" w:rsidRPr="001127DC">
                    <w:rPr>
                      <w:rFonts w:ascii="Arial" w:hAnsi="Arial" w:cs="Arial"/>
                      <w:snapToGrid w:val="0"/>
                      <w:sz w:val="20"/>
                      <w:szCs w:val="20"/>
                      <w:lang w:val="es-ES"/>
                    </w:rPr>
                    <w:t>nivel Nacional</w:t>
                  </w:r>
                </w:p>
              </w:tc>
              <w:tc>
                <w:tcPr>
                  <w:tcW w:w="1417" w:type="dxa"/>
                  <w:shd w:val="clear" w:color="auto" w:fill="auto"/>
                  <w:vAlign w:val="center"/>
                </w:tcPr>
                <w:p w14:paraId="3A0FF5F2" w14:textId="77777777" w:rsidR="008407BB" w:rsidRPr="001127DC" w:rsidRDefault="008407BB" w:rsidP="008407BB">
                  <w:pPr>
                    <w:jc w:val="left"/>
                    <w:rPr>
                      <w:rFonts w:ascii="Arial" w:hAnsi="Arial" w:cs="Arial"/>
                      <w:i/>
                      <w:snapToGrid w:val="0"/>
                      <w:sz w:val="20"/>
                      <w:szCs w:val="20"/>
                      <w:lang w:val="es-ES"/>
                    </w:rPr>
                  </w:pPr>
                </w:p>
              </w:tc>
            </w:tr>
            <w:tr w:rsidR="008407BB" w:rsidRPr="001127DC" w14:paraId="10015DFE" w14:textId="77777777" w:rsidTr="00B42E5A">
              <w:tc>
                <w:tcPr>
                  <w:tcW w:w="1417" w:type="dxa"/>
                  <w:shd w:val="clear" w:color="auto" w:fill="auto"/>
                  <w:vAlign w:val="center"/>
                </w:tcPr>
                <w:p w14:paraId="768BF411"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2017011000289</w:t>
                  </w:r>
                </w:p>
              </w:tc>
              <w:tc>
                <w:tcPr>
                  <w:tcW w:w="4962" w:type="dxa"/>
                  <w:shd w:val="clear" w:color="auto" w:fill="auto"/>
                  <w:vAlign w:val="center"/>
                </w:tcPr>
                <w:p w14:paraId="11C2D76E"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Implementación de una solución inmobiliaria para la Superintendencia de Industria y Comercio en Bogotá</w:t>
                  </w:r>
                </w:p>
              </w:tc>
              <w:tc>
                <w:tcPr>
                  <w:tcW w:w="1417" w:type="dxa"/>
                  <w:shd w:val="clear" w:color="auto" w:fill="auto"/>
                  <w:vAlign w:val="center"/>
                </w:tcPr>
                <w:p w14:paraId="5630AD66" w14:textId="77777777" w:rsidR="008407BB" w:rsidRPr="001127DC" w:rsidRDefault="008407BB" w:rsidP="008407BB">
                  <w:pPr>
                    <w:jc w:val="left"/>
                    <w:rPr>
                      <w:rFonts w:ascii="Arial" w:hAnsi="Arial" w:cs="Arial"/>
                      <w:i/>
                      <w:snapToGrid w:val="0"/>
                      <w:sz w:val="20"/>
                      <w:szCs w:val="20"/>
                      <w:lang w:val="es-ES"/>
                    </w:rPr>
                  </w:pPr>
                </w:p>
              </w:tc>
            </w:tr>
            <w:tr w:rsidR="008407BB" w:rsidRPr="001127DC" w14:paraId="0E928323" w14:textId="77777777" w:rsidTr="00B42E5A">
              <w:tc>
                <w:tcPr>
                  <w:tcW w:w="1417" w:type="dxa"/>
                  <w:shd w:val="clear" w:color="auto" w:fill="auto"/>
                  <w:vAlign w:val="center"/>
                </w:tcPr>
                <w:p w14:paraId="69C344B0" w14:textId="77777777"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2018011001049</w:t>
                  </w:r>
                </w:p>
              </w:tc>
              <w:tc>
                <w:tcPr>
                  <w:tcW w:w="4962" w:type="dxa"/>
                  <w:shd w:val="clear" w:color="auto" w:fill="auto"/>
                  <w:vAlign w:val="center"/>
                </w:tcPr>
                <w:p w14:paraId="01D0B9A7" w14:textId="77777777" w:rsidR="008407BB" w:rsidRPr="001127DC" w:rsidRDefault="008407BB" w:rsidP="00DC49A9">
                  <w:pPr>
                    <w:rPr>
                      <w:rFonts w:ascii="Arial" w:hAnsi="Arial" w:cs="Arial"/>
                      <w:snapToGrid w:val="0"/>
                      <w:sz w:val="20"/>
                      <w:szCs w:val="20"/>
                      <w:lang w:val="es-ES"/>
                    </w:rPr>
                  </w:pPr>
                  <w:r w:rsidRPr="001127DC">
                    <w:rPr>
                      <w:rFonts w:ascii="Arial" w:hAnsi="Arial" w:cs="Arial"/>
                      <w:snapToGrid w:val="0"/>
                      <w:sz w:val="20"/>
                      <w:szCs w:val="20"/>
                      <w:lang w:val="es-ES"/>
                    </w:rPr>
                    <w:t>Mejoramiento en la calidad de la gestión estratégica de la Superintendencia de Industria y Comercio a nivel Nacional</w:t>
                  </w:r>
                </w:p>
              </w:tc>
              <w:tc>
                <w:tcPr>
                  <w:tcW w:w="1417" w:type="dxa"/>
                  <w:shd w:val="clear" w:color="auto" w:fill="auto"/>
                  <w:vAlign w:val="center"/>
                </w:tcPr>
                <w:p w14:paraId="61829076" w14:textId="77777777" w:rsidR="008407BB" w:rsidRPr="001127DC" w:rsidRDefault="008407BB" w:rsidP="008407BB">
                  <w:pPr>
                    <w:jc w:val="left"/>
                    <w:rPr>
                      <w:rFonts w:ascii="Arial" w:hAnsi="Arial" w:cs="Arial"/>
                      <w:i/>
                      <w:snapToGrid w:val="0"/>
                      <w:sz w:val="20"/>
                      <w:szCs w:val="20"/>
                      <w:lang w:val="es-ES"/>
                    </w:rPr>
                  </w:pPr>
                </w:p>
              </w:tc>
            </w:tr>
            <w:tr w:rsidR="008407BB" w:rsidRPr="001127DC" w14:paraId="4C4A465C" w14:textId="77777777" w:rsidTr="00B42E5A">
              <w:tc>
                <w:tcPr>
                  <w:tcW w:w="1417" w:type="dxa"/>
                  <w:shd w:val="clear" w:color="auto" w:fill="auto"/>
                  <w:vAlign w:val="center"/>
                </w:tcPr>
                <w:p w14:paraId="0F216915" w14:textId="77777777" w:rsidR="00B62742" w:rsidRDefault="00B62742" w:rsidP="008407BB">
                  <w:pPr>
                    <w:jc w:val="left"/>
                    <w:rPr>
                      <w:rFonts w:ascii="Arial" w:hAnsi="Arial" w:cs="Arial"/>
                      <w:snapToGrid w:val="0"/>
                      <w:sz w:val="20"/>
                      <w:szCs w:val="20"/>
                      <w:lang w:val="es-ES"/>
                    </w:rPr>
                  </w:pPr>
                </w:p>
                <w:p w14:paraId="3931DAD1" w14:textId="0B427223" w:rsidR="008407BB" w:rsidRPr="001127DC"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NO APLICA</w:t>
                  </w:r>
                </w:p>
              </w:tc>
              <w:tc>
                <w:tcPr>
                  <w:tcW w:w="4962" w:type="dxa"/>
                  <w:shd w:val="clear" w:color="auto" w:fill="auto"/>
                  <w:vAlign w:val="center"/>
                </w:tcPr>
                <w:p w14:paraId="1A38A9DE" w14:textId="77777777" w:rsidR="008407BB" w:rsidRDefault="008407BB" w:rsidP="008407BB">
                  <w:pPr>
                    <w:jc w:val="left"/>
                    <w:rPr>
                      <w:rFonts w:ascii="Arial" w:hAnsi="Arial" w:cs="Arial"/>
                      <w:snapToGrid w:val="0"/>
                      <w:sz w:val="20"/>
                      <w:szCs w:val="20"/>
                      <w:lang w:val="es-ES"/>
                    </w:rPr>
                  </w:pPr>
                  <w:r w:rsidRPr="001127DC">
                    <w:rPr>
                      <w:rFonts w:ascii="Arial" w:hAnsi="Arial" w:cs="Arial"/>
                      <w:snapToGrid w:val="0"/>
                      <w:sz w:val="20"/>
                      <w:szCs w:val="20"/>
                      <w:lang w:val="es-ES"/>
                    </w:rPr>
                    <w:t>NO APLICA</w:t>
                  </w:r>
                </w:p>
                <w:p w14:paraId="2CF903BC" w14:textId="77777777" w:rsidR="00B62742" w:rsidRPr="001127DC" w:rsidRDefault="00B62742" w:rsidP="008407BB">
                  <w:pPr>
                    <w:jc w:val="left"/>
                    <w:rPr>
                      <w:rFonts w:ascii="Arial" w:hAnsi="Arial" w:cs="Arial"/>
                      <w:snapToGrid w:val="0"/>
                      <w:sz w:val="20"/>
                      <w:szCs w:val="20"/>
                      <w:lang w:val="es-ES"/>
                    </w:rPr>
                  </w:pPr>
                </w:p>
              </w:tc>
              <w:tc>
                <w:tcPr>
                  <w:tcW w:w="1417" w:type="dxa"/>
                  <w:shd w:val="clear" w:color="auto" w:fill="auto"/>
                  <w:vAlign w:val="center"/>
                </w:tcPr>
                <w:p w14:paraId="2BA226A1" w14:textId="77777777" w:rsidR="008407BB" w:rsidRPr="001127DC" w:rsidRDefault="008407BB" w:rsidP="008407BB">
                  <w:pPr>
                    <w:jc w:val="left"/>
                    <w:rPr>
                      <w:rFonts w:ascii="Arial" w:hAnsi="Arial" w:cs="Arial"/>
                      <w:i/>
                      <w:snapToGrid w:val="0"/>
                      <w:sz w:val="20"/>
                      <w:szCs w:val="20"/>
                      <w:lang w:val="es-ES"/>
                    </w:rPr>
                  </w:pPr>
                </w:p>
              </w:tc>
            </w:tr>
          </w:tbl>
          <w:p w14:paraId="17AD93B2" w14:textId="77777777" w:rsidR="005E6C8D" w:rsidRPr="001127DC" w:rsidRDefault="005E6C8D" w:rsidP="006E0DEB">
            <w:pPr>
              <w:rPr>
                <w:rFonts w:ascii="Arial" w:hAnsi="Arial" w:cs="Arial"/>
                <w:snapToGrid w:val="0"/>
                <w:sz w:val="20"/>
                <w:szCs w:val="20"/>
                <w:lang w:val="es-ES"/>
              </w:rPr>
            </w:pPr>
          </w:p>
        </w:tc>
      </w:tr>
      <w:tr w:rsidR="005E6C8D" w:rsidRPr="001127DC" w14:paraId="301A3D70" w14:textId="77777777" w:rsidTr="78400491">
        <w:trPr>
          <w:jc w:val="center"/>
        </w:trPr>
        <w:tc>
          <w:tcPr>
            <w:tcW w:w="2127" w:type="dxa"/>
          </w:tcPr>
          <w:p w14:paraId="518A9078" w14:textId="4D06CACF" w:rsidR="005E6C8D" w:rsidRPr="001127DC" w:rsidRDefault="00C53A64" w:rsidP="00DC49A9">
            <w:pPr>
              <w:pStyle w:val="Sinespaciado1"/>
              <w:rPr>
                <w:rStyle w:val="nfasis"/>
                <w:rFonts w:ascii="Arial" w:eastAsia="Calibri" w:hAnsi="Arial" w:cs="Arial"/>
                <w:i w:val="0"/>
                <w:sz w:val="20"/>
                <w:szCs w:val="20"/>
                <w:lang w:val="es-CO"/>
              </w:rPr>
            </w:pPr>
            <w:r>
              <w:rPr>
                <w:rStyle w:val="nfasis"/>
                <w:rFonts w:ascii="Arial" w:hAnsi="Arial" w:cs="Arial"/>
                <w:b/>
                <w:bCs/>
                <w:i w:val="0"/>
                <w:sz w:val="20"/>
                <w:szCs w:val="20"/>
              </w:rPr>
              <w:lastRenderedPageBreak/>
              <w:t>11.</w:t>
            </w:r>
            <w:r w:rsidR="005E6C8D" w:rsidRPr="00DC49A9">
              <w:rPr>
                <w:rStyle w:val="nfasis"/>
                <w:rFonts w:ascii="Arial" w:hAnsi="Arial" w:cs="Arial"/>
                <w:b/>
                <w:bCs/>
                <w:i w:val="0"/>
                <w:sz w:val="20"/>
                <w:szCs w:val="20"/>
              </w:rPr>
              <w:t xml:space="preserve"> Análisis que soporta el valor estimado del presupuesto</w:t>
            </w:r>
            <w:r w:rsidR="004051FF" w:rsidRPr="00DC49A9">
              <w:rPr>
                <w:rStyle w:val="nfasis"/>
                <w:rFonts w:ascii="Arial" w:hAnsi="Arial" w:cs="Arial"/>
                <w:b/>
                <w:bCs/>
                <w:i w:val="0"/>
                <w:sz w:val="20"/>
                <w:szCs w:val="20"/>
              </w:rPr>
              <w:t xml:space="preserve"> (justificación)</w:t>
            </w:r>
            <w:r w:rsidR="005E6C8D" w:rsidRPr="00DC49A9">
              <w:rPr>
                <w:rStyle w:val="nfasis"/>
                <w:rFonts w:ascii="Arial" w:hAnsi="Arial" w:cs="Arial"/>
                <w:b/>
                <w:bCs/>
                <w:i w:val="0"/>
                <w:sz w:val="20"/>
                <w:szCs w:val="20"/>
              </w:rPr>
              <w:t>:</w:t>
            </w:r>
          </w:p>
        </w:tc>
        <w:tc>
          <w:tcPr>
            <w:tcW w:w="8080" w:type="dxa"/>
            <w:shd w:val="clear" w:color="auto" w:fill="auto"/>
          </w:tcPr>
          <w:p w14:paraId="0DE4B5B7" w14:textId="77777777" w:rsidR="007C5F21" w:rsidRPr="001127DC" w:rsidRDefault="007C5F21" w:rsidP="006E0DEB">
            <w:pPr>
              <w:rPr>
                <w:rStyle w:val="nfasis"/>
                <w:rFonts w:ascii="Arial" w:hAnsi="Arial" w:cs="Arial"/>
                <w:i w:val="0"/>
                <w:sz w:val="20"/>
                <w:szCs w:val="20"/>
              </w:rPr>
            </w:pPr>
          </w:p>
          <w:p w14:paraId="66204FF1" w14:textId="77777777" w:rsidR="007C5F21" w:rsidRPr="001127DC" w:rsidRDefault="007C5F21" w:rsidP="006E0DEB">
            <w:pPr>
              <w:rPr>
                <w:rStyle w:val="nfasis"/>
                <w:rFonts w:ascii="Arial" w:hAnsi="Arial" w:cs="Arial"/>
                <w:i w:val="0"/>
                <w:sz w:val="20"/>
                <w:szCs w:val="20"/>
              </w:rPr>
            </w:pPr>
          </w:p>
          <w:p w14:paraId="1D356305" w14:textId="77777777" w:rsidR="005E6C8D" w:rsidRPr="001127DC" w:rsidRDefault="005E6C8D" w:rsidP="006E0DEB">
            <w:pPr>
              <w:rPr>
                <w:rStyle w:val="nfasis"/>
                <w:rFonts w:ascii="Arial" w:hAnsi="Arial" w:cs="Arial"/>
                <w:i w:val="0"/>
                <w:sz w:val="20"/>
                <w:szCs w:val="20"/>
              </w:rPr>
            </w:pPr>
            <w:r w:rsidRPr="001127DC">
              <w:rPr>
                <w:rStyle w:val="nfasis"/>
                <w:rFonts w:ascii="Arial" w:hAnsi="Arial" w:cs="Arial"/>
                <w:i w:val="0"/>
                <w:sz w:val="20"/>
                <w:szCs w:val="20"/>
              </w:rPr>
              <w:t>Indicar las variables utilizadas para calcular el valor estimado del presupuesto.</w:t>
            </w:r>
          </w:p>
        </w:tc>
      </w:tr>
      <w:tr w:rsidR="00B42E5A" w:rsidRPr="001127DC" w14:paraId="3DBC83D3" w14:textId="77777777" w:rsidTr="78400491">
        <w:trPr>
          <w:jc w:val="center"/>
        </w:trPr>
        <w:tc>
          <w:tcPr>
            <w:tcW w:w="2127" w:type="dxa"/>
          </w:tcPr>
          <w:p w14:paraId="72292E50" w14:textId="7B325EF9" w:rsidR="00B42E5A" w:rsidRPr="001B5951" w:rsidRDefault="00FA7686" w:rsidP="00DC49A9">
            <w:pPr>
              <w:pStyle w:val="Sinespaciado1"/>
              <w:rPr>
                <w:rStyle w:val="nfasis"/>
                <w:rFonts w:ascii="Arial" w:eastAsia="Calibri" w:hAnsi="Arial" w:cs="Arial"/>
                <w:b/>
                <w:bCs/>
                <w:sz w:val="20"/>
                <w:szCs w:val="20"/>
                <w:lang w:val="es-CO"/>
              </w:rPr>
            </w:pPr>
            <w:r w:rsidRPr="00DC49A9">
              <w:rPr>
                <w:rStyle w:val="nfasis"/>
                <w:rFonts w:ascii="Arial" w:hAnsi="Arial" w:cs="Arial"/>
                <w:b/>
                <w:bCs/>
                <w:i w:val="0"/>
                <w:sz w:val="20"/>
                <w:szCs w:val="20"/>
              </w:rPr>
              <w:t xml:space="preserve">12. </w:t>
            </w:r>
            <w:r w:rsidR="002278F8" w:rsidRPr="00DC49A9">
              <w:rPr>
                <w:rStyle w:val="nfasis"/>
                <w:rFonts w:ascii="Arial" w:hAnsi="Arial" w:cs="Arial"/>
                <w:b/>
                <w:bCs/>
                <w:i w:val="0"/>
                <w:sz w:val="20"/>
                <w:szCs w:val="20"/>
              </w:rPr>
              <w:t>Afectación Presupuestal</w:t>
            </w:r>
          </w:p>
        </w:tc>
        <w:tc>
          <w:tcPr>
            <w:tcW w:w="8080" w:type="dxa"/>
            <w:shd w:val="clear" w:color="auto" w:fill="auto"/>
          </w:tcPr>
          <w:p w14:paraId="2DBF0D7D" w14:textId="77777777" w:rsidR="00B42E5A" w:rsidRPr="00DC49A9" w:rsidRDefault="00B42E5A">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1701"/>
              <w:gridCol w:w="2126"/>
              <w:gridCol w:w="2458"/>
            </w:tblGrid>
            <w:tr w:rsidR="00381B3C" w:rsidRPr="002278F8" w14:paraId="7F3450FB" w14:textId="77777777" w:rsidTr="00E045BC">
              <w:tc>
                <w:tcPr>
                  <w:tcW w:w="7849" w:type="dxa"/>
                  <w:gridSpan w:val="4"/>
                  <w:shd w:val="clear" w:color="auto" w:fill="auto"/>
                </w:tcPr>
                <w:p w14:paraId="2F40C4C7" w14:textId="77777777" w:rsidR="00381B3C" w:rsidRPr="002278F8" w:rsidRDefault="00381B3C" w:rsidP="00E045BC">
                  <w:pPr>
                    <w:numPr>
                      <w:ilvl w:val="0"/>
                      <w:numId w:val="23"/>
                    </w:numPr>
                    <w:rPr>
                      <w:rFonts w:ascii="Arial" w:hAnsi="Arial" w:cs="Arial"/>
                      <w:b/>
                      <w:i/>
                      <w:sz w:val="20"/>
                      <w:szCs w:val="20"/>
                    </w:rPr>
                  </w:pPr>
                  <w:r w:rsidRPr="002278F8">
                    <w:rPr>
                      <w:rFonts w:ascii="Arial" w:hAnsi="Arial" w:cs="Arial"/>
                      <w:b/>
                      <w:i/>
                      <w:sz w:val="20"/>
                      <w:szCs w:val="20"/>
                    </w:rPr>
                    <w:t>Datos CDP</w:t>
                  </w:r>
                </w:p>
              </w:tc>
            </w:tr>
            <w:tr w:rsidR="00E045BC" w:rsidRPr="002278F8" w14:paraId="2AB987F5" w14:textId="77777777" w:rsidTr="00E045BC">
              <w:tc>
                <w:tcPr>
                  <w:tcW w:w="1564" w:type="dxa"/>
                  <w:shd w:val="clear" w:color="auto" w:fill="auto"/>
                </w:tcPr>
                <w:p w14:paraId="4A398230"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Fecha del CDP</w:t>
                  </w:r>
                </w:p>
              </w:tc>
              <w:tc>
                <w:tcPr>
                  <w:tcW w:w="1701" w:type="dxa"/>
                  <w:shd w:val="clear" w:color="auto" w:fill="auto"/>
                </w:tcPr>
                <w:p w14:paraId="71DAE58E"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No. Del CDP</w:t>
                  </w:r>
                </w:p>
              </w:tc>
              <w:tc>
                <w:tcPr>
                  <w:tcW w:w="2126" w:type="dxa"/>
                  <w:shd w:val="clear" w:color="auto" w:fill="auto"/>
                </w:tcPr>
                <w:p w14:paraId="6F25CDD5"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Valor del CDP</w:t>
                  </w:r>
                </w:p>
              </w:tc>
              <w:tc>
                <w:tcPr>
                  <w:tcW w:w="2458" w:type="dxa"/>
                  <w:shd w:val="clear" w:color="auto" w:fill="auto"/>
                </w:tcPr>
                <w:p w14:paraId="21CEF4EF"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Rubro Presupuestal</w:t>
                  </w:r>
                </w:p>
              </w:tc>
            </w:tr>
            <w:tr w:rsidR="00E045BC" w:rsidRPr="002278F8" w14:paraId="6B62F1B3" w14:textId="77777777" w:rsidTr="00E045BC">
              <w:tc>
                <w:tcPr>
                  <w:tcW w:w="1564" w:type="dxa"/>
                  <w:shd w:val="clear" w:color="auto" w:fill="auto"/>
                </w:tcPr>
                <w:p w14:paraId="02F2C34E" w14:textId="77777777" w:rsidR="00381B3C" w:rsidRPr="002278F8" w:rsidRDefault="00381B3C">
                  <w:pPr>
                    <w:rPr>
                      <w:rFonts w:ascii="Arial" w:hAnsi="Arial" w:cs="Arial"/>
                      <w:b/>
                      <w:i/>
                      <w:sz w:val="20"/>
                      <w:szCs w:val="20"/>
                    </w:rPr>
                  </w:pPr>
                </w:p>
              </w:tc>
              <w:tc>
                <w:tcPr>
                  <w:tcW w:w="1701" w:type="dxa"/>
                  <w:shd w:val="clear" w:color="auto" w:fill="auto"/>
                </w:tcPr>
                <w:p w14:paraId="680A4E5D" w14:textId="77777777" w:rsidR="00381B3C" w:rsidRPr="002278F8" w:rsidRDefault="00381B3C">
                  <w:pPr>
                    <w:rPr>
                      <w:rFonts w:ascii="Arial" w:hAnsi="Arial" w:cs="Arial"/>
                      <w:b/>
                      <w:i/>
                      <w:sz w:val="20"/>
                      <w:szCs w:val="20"/>
                    </w:rPr>
                  </w:pPr>
                </w:p>
              </w:tc>
              <w:tc>
                <w:tcPr>
                  <w:tcW w:w="2126" w:type="dxa"/>
                  <w:shd w:val="clear" w:color="auto" w:fill="auto"/>
                </w:tcPr>
                <w:p w14:paraId="19219836" w14:textId="77777777" w:rsidR="00381B3C" w:rsidRPr="002278F8" w:rsidRDefault="00381B3C">
                  <w:pPr>
                    <w:rPr>
                      <w:rFonts w:ascii="Arial" w:hAnsi="Arial" w:cs="Arial"/>
                      <w:b/>
                      <w:i/>
                      <w:sz w:val="20"/>
                      <w:szCs w:val="20"/>
                    </w:rPr>
                  </w:pPr>
                </w:p>
              </w:tc>
              <w:tc>
                <w:tcPr>
                  <w:tcW w:w="2458" w:type="dxa"/>
                  <w:shd w:val="clear" w:color="auto" w:fill="auto"/>
                </w:tcPr>
                <w:p w14:paraId="296FEF7D" w14:textId="77777777" w:rsidR="00381B3C" w:rsidRPr="002278F8" w:rsidRDefault="00381B3C">
                  <w:pPr>
                    <w:rPr>
                      <w:rFonts w:ascii="Arial" w:hAnsi="Arial" w:cs="Arial"/>
                      <w:b/>
                      <w:i/>
                      <w:sz w:val="20"/>
                      <w:szCs w:val="20"/>
                    </w:rPr>
                  </w:pPr>
                </w:p>
              </w:tc>
            </w:tr>
            <w:tr w:rsidR="00E045BC" w:rsidRPr="002278F8" w14:paraId="7194DBDC" w14:textId="77777777" w:rsidTr="00E045BC">
              <w:tc>
                <w:tcPr>
                  <w:tcW w:w="1564" w:type="dxa"/>
                  <w:shd w:val="clear" w:color="auto" w:fill="auto"/>
                </w:tcPr>
                <w:p w14:paraId="769D0D3C" w14:textId="77777777" w:rsidR="00381B3C" w:rsidRPr="002278F8" w:rsidRDefault="00381B3C">
                  <w:pPr>
                    <w:rPr>
                      <w:rFonts w:ascii="Arial" w:hAnsi="Arial" w:cs="Arial"/>
                      <w:b/>
                      <w:i/>
                      <w:sz w:val="20"/>
                      <w:szCs w:val="20"/>
                    </w:rPr>
                  </w:pPr>
                </w:p>
              </w:tc>
              <w:tc>
                <w:tcPr>
                  <w:tcW w:w="1701" w:type="dxa"/>
                  <w:shd w:val="clear" w:color="auto" w:fill="auto"/>
                </w:tcPr>
                <w:p w14:paraId="54CD245A" w14:textId="77777777" w:rsidR="00381B3C" w:rsidRPr="002278F8" w:rsidRDefault="00381B3C">
                  <w:pPr>
                    <w:rPr>
                      <w:rFonts w:ascii="Arial" w:hAnsi="Arial" w:cs="Arial"/>
                      <w:b/>
                      <w:i/>
                      <w:sz w:val="20"/>
                      <w:szCs w:val="20"/>
                    </w:rPr>
                  </w:pPr>
                </w:p>
              </w:tc>
              <w:tc>
                <w:tcPr>
                  <w:tcW w:w="2126" w:type="dxa"/>
                  <w:shd w:val="clear" w:color="auto" w:fill="auto"/>
                </w:tcPr>
                <w:p w14:paraId="1231BE67" w14:textId="77777777" w:rsidR="00381B3C" w:rsidRPr="002278F8" w:rsidRDefault="00381B3C">
                  <w:pPr>
                    <w:rPr>
                      <w:rFonts w:ascii="Arial" w:hAnsi="Arial" w:cs="Arial"/>
                      <w:b/>
                      <w:i/>
                      <w:sz w:val="20"/>
                      <w:szCs w:val="20"/>
                    </w:rPr>
                  </w:pPr>
                </w:p>
              </w:tc>
              <w:tc>
                <w:tcPr>
                  <w:tcW w:w="2458" w:type="dxa"/>
                  <w:shd w:val="clear" w:color="auto" w:fill="auto"/>
                </w:tcPr>
                <w:p w14:paraId="36FEB5B0" w14:textId="77777777" w:rsidR="00381B3C" w:rsidRPr="002278F8" w:rsidRDefault="00381B3C">
                  <w:pPr>
                    <w:rPr>
                      <w:rFonts w:ascii="Arial" w:hAnsi="Arial" w:cs="Arial"/>
                      <w:b/>
                      <w:i/>
                      <w:sz w:val="20"/>
                      <w:szCs w:val="20"/>
                    </w:rPr>
                  </w:pPr>
                </w:p>
              </w:tc>
            </w:tr>
            <w:tr w:rsidR="00E045BC" w:rsidRPr="002278F8" w14:paraId="30D7AA69" w14:textId="77777777" w:rsidTr="00E045BC">
              <w:tc>
                <w:tcPr>
                  <w:tcW w:w="1564" w:type="dxa"/>
                  <w:shd w:val="clear" w:color="auto" w:fill="auto"/>
                </w:tcPr>
                <w:p w14:paraId="7196D064" w14:textId="77777777" w:rsidR="00381B3C" w:rsidRPr="002278F8" w:rsidRDefault="00381B3C">
                  <w:pPr>
                    <w:rPr>
                      <w:rFonts w:ascii="Arial" w:hAnsi="Arial" w:cs="Arial"/>
                      <w:b/>
                      <w:i/>
                      <w:sz w:val="20"/>
                      <w:szCs w:val="20"/>
                    </w:rPr>
                  </w:pPr>
                </w:p>
              </w:tc>
              <w:tc>
                <w:tcPr>
                  <w:tcW w:w="1701" w:type="dxa"/>
                  <w:shd w:val="clear" w:color="auto" w:fill="auto"/>
                </w:tcPr>
                <w:p w14:paraId="34FF1C98" w14:textId="77777777" w:rsidR="00381B3C" w:rsidRPr="002278F8" w:rsidRDefault="00381B3C">
                  <w:pPr>
                    <w:rPr>
                      <w:rFonts w:ascii="Arial" w:hAnsi="Arial" w:cs="Arial"/>
                      <w:b/>
                      <w:i/>
                      <w:sz w:val="20"/>
                      <w:szCs w:val="20"/>
                    </w:rPr>
                  </w:pPr>
                </w:p>
              </w:tc>
              <w:tc>
                <w:tcPr>
                  <w:tcW w:w="2126" w:type="dxa"/>
                  <w:shd w:val="clear" w:color="auto" w:fill="auto"/>
                </w:tcPr>
                <w:p w14:paraId="6D072C0D" w14:textId="77777777" w:rsidR="00381B3C" w:rsidRPr="002278F8" w:rsidRDefault="00381B3C">
                  <w:pPr>
                    <w:rPr>
                      <w:rFonts w:ascii="Arial" w:hAnsi="Arial" w:cs="Arial"/>
                      <w:b/>
                      <w:i/>
                      <w:sz w:val="20"/>
                      <w:szCs w:val="20"/>
                    </w:rPr>
                  </w:pPr>
                </w:p>
              </w:tc>
              <w:tc>
                <w:tcPr>
                  <w:tcW w:w="2458" w:type="dxa"/>
                  <w:shd w:val="clear" w:color="auto" w:fill="auto"/>
                </w:tcPr>
                <w:p w14:paraId="48A21919" w14:textId="77777777" w:rsidR="00381B3C" w:rsidRPr="002278F8" w:rsidRDefault="00381B3C">
                  <w:pPr>
                    <w:rPr>
                      <w:rFonts w:ascii="Arial" w:hAnsi="Arial" w:cs="Arial"/>
                      <w:b/>
                      <w:i/>
                      <w:sz w:val="20"/>
                      <w:szCs w:val="20"/>
                    </w:rPr>
                  </w:pPr>
                </w:p>
              </w:tc>
            </w:tr>
          </w:tbl>
          <w:p w14:paraId="6BD18F9B" w14:textId="77777777" w:rsidR="00381B3C" w:rsidRPr="002278F8" w:rsidRDefault="00381B3C">
            <w:pPr>
              <w:rPr>
                <w:rFonts w:ascii="Arial" w:hAnsi="Arial" w:cs="Arial"/>
                <w:b/>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1701"/>
              <w:gridCol w:w="2126"/>
              <w:gridCol w:w="2458"/>
            </w:tblGrid>
            <w:tr w:rsidR="00381B3C" w:rsidRPr="002278F8" w14:paraId="41BD36F6" w14:textId="77777777" w:rsidTr="00E045BC">
              <w:tc>
                <w:tcPr>
                  <w:tcW w:w="7849" w:type="dxa"/>
                  <w:gridSpan w:val="4"/>
                  <w:shd w:val="clear" w:color="auto" w:fill="auto"/>
                </w:tcPr>
                <w:p w14:paraId="639114C5" w14:textId="77777777" w:rsidR="00381B3C" w:rsidRPr="002278F8" w:rsidRDefault="00381B3C" w:rsidP="00E045BC">
                  <w:pPr>
                    <w:numPr>
                      <w:ilvl w:val="0"/>
                      <w:numId w:val="23"/>
                    </w:numPr>
                    <w:rPr>
                      <w:rFonts w:ascii="Arial" w:hAnsi="Arial" w:cs="Arial"/>
                      <w:b/>
                      <w:i/>
                      <w:sz w:val="20"/>
                      <w:szCs w:val="20"/>
                    </w:rPr>
                  </w:pPr>
                  <w:r w:rsidRPr="002278F8">
                    <w:rPr>
                      <w:rFonts w:ascii="Arial" w:hAnsi="Arial" w:cs="Arial"/>
                      <w:b/>
                      <w:i/>
                      <w:sz w:val="20"/>
                      <w:szCs w:val="20"/>
                    </w:rPr>
                    <w:t>Información PAA</w:t>
                  </w:r>
                </w:p>
              </w:tc>
            </w:tr>
            <w:tr w:rsidR="00E045BC" w:rsidRPr="002278F8" w14:paraId="3A3D108D" w14:textId="77777777" w:rsidTr="00E045BC">
              <w:tc>
                <w:tcPr>
                  <w:tcW w:w="1564" w:type="dxa"/>
                  <w:shd w:val="clear" w:color="auto" w:fill="auto"/>
                </w:tcPr>
                <w:p w14:paraId="6185936F" w14:textId="77777777" w:rsidR="00381B3C" w:rsidRPr="002278F8" w:rsidRDefault="00B55C2D">
                  <w:pPr>
                    <w:rPr>
                      <w:rFonts w:ascii="Arial" w:hAnsi="Arial" w:cs="Arial"/>
                      <w:b/>
                      <w:i/>
                      <w:sz w:val="20"/>
                      <w:szCs w:val="20"/>
                    </w:rPr>
                  </w:pPr>
                  <w:r w:rsidRPr="002278F8">
                    <w:rPr>
                      <w:rFonts w:ascii="Arial" w:hAnsi="Arial" w:cs="Arial"/>
                      <w:b/>
                      <w:i/>
                      <w:sz w:val="20"/>
                      <w:szCs w:val="20"/>
                    </w:rPr>
                    <w:t>No Ítem del PAA</w:t>
                  </w:r>
                </w:p>
              </w:tc>
              <w:tc>
                <w:tcPr>
                  <w:tcW w:w="1701" w:type="dxa"/>
                  <w:shd w:val="clear" w:color="auto" w:fill="auto"/>
                </w:tcPr>
                <w:p w14:paraId="5147DB21"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Descripción de la Necesidad</w:t>
                  </w:r>
                </w:p>
              </w:tc>
              <w:tc>
                <w:tcPr>
                  <w:tcW w:w="2126" w:type="dxa"/>
                  <w:shd w:val="clear" w:color="auto" w:fill="auto"/>
                </w:tcPr>
                <w:p w14:paraId="5A101266"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Códigos del CCP</w:t>
                  </w:r>
                </w:p>
              </w:tc>
              <w:tc>
                <w:tcPr>
                  <w:tcW w:w="2458" w:type="dxa"/>
                  <w:shd w:val="clear" w:color="auto" w:fill="auto"/>
                </w:tcPr>
                <w:p w14:paraId="308A6299" w14:textId="77777777" w:rsidR="00381B3C" w:rsidRPr="002278F8" w:rsidRDefault="00B55C2D" w:rsidP="00E045BC">
                  <w:pPr>
                    <w:jc w:val="center"/>
                    <w:rPr>
                      <w:rFonts w:ascii="Arial" w:hAnsi="Arial" w:cs="Arial"/>
                      <w:b/>
                      <w:i/>
                      <w:sz w:val="20"/>
                      <w:szCs w:val="20"/>
                    </w:rPr>
                  </w:pPr>
                  <w:r w:rsidRPr="002278F8">
                    <w:rPr>
                      <w:rFonts w:ascii="Arial" w:hAnsi="Arial" w:cs="Arial"/>
                      <w:b/>
                      <w:i/>
                      <w:sz w:val="20"/>
                      <w:szCs w:val="20"/>
                    </w:rPr>
                    <w:t>Nombre del CCP</w:t>
                  </w:r>
                </w:p>
              </w:tc>
            </w:tr>
            <w:tr w:rsidR="00E045BC" w:rsidRPr="002278F8" w14:paraId="238601FE" w14:textId="77777777" w:rsidTr="00E045BC">
              <w:tc>
                <w:tcPr>
                  <w:tcW w:w="1564" w:type="dxa"/>
                  <w:shd w:val="clear" w:color="auto" w:fill="auto"/>
                </w:tcPr>
                <w:p w14:paraId="0F3CABC7" w14:textId="77777777" w:rsidR="00381B3C" w:rsidRPr="002278F8" w:rsidRDefault="00381B3C">
                  <w:pPr>
                    <w:rPr>
                      <w:rFonts w:ascii="Arial" w:hAnsi="Arial" w:cs="Arial"/>
                      <w:b/>
                      <w:i/>
                      <w:sz w:val="20"/>
                      <w:szCs w:val="20"/>
                    </w:rPr>
                  </w:pPr>
                </w:p>
              </w:tc>
              <w:tc>
                <w:tcPr>
                  <w:tcW w:w="1701" w:type="dxa"/>
                  <w:shd w:val="clear" w:color="auto" w:fill="auto"/>
                </w:tcPr>
                <w:p w14:paraId="5B08B5D1" w14:textId="77777777" w:rsidR="00381B3C" w:rsidRPr="002278F8" w:rsidRDefault="00381B3C">
                  <w:pPr>
                    <w:rPr>
                      <w:rFonts w:ascii="Arial" w:hAnsi="Arial" w:cs="Arial"/>
                      <w:b/>
                      <w:i/>
                      <w:sz w:val="20"/>
                      <w:szCs w:val="20"/>
                    </w:rPr>
                  </w:pPr>
                </w:p>
              </w:tc>
              <w:tc>
                <w:tcPr>
                  <w:tcW w:w="2126" w:type="dxa"/>
                  <w:shd w:val="clear" w:color="auto" w:fill="auto"/>
                </w:tcPr>
                <w:p w14:paraId="16DEB4AB" w14:textId="77777777" w:rsidR="00381B3C" w:rsidRPr="002278F8" w:rsidRDefault="00381B3C">
                  <w:pPr>
                    <w:rPr>
                      <w:rFonts w:ascii="Arial" w:hAnsi="Arial" w:cs="Arial"/>
                      <w:b/>
                      <w:i/>
                      <w:sz w:val="20"/>
                      <w:szCs w:val="20"/>
                    </w:rPr>
                  </w:pPr>
                </w:p>
              </w:tc>
              <w:tc>
                <w:tcPr>
                  <w:tcW w:w="2458" w:type="dxa"/>
                  <w:shd w:val="clear" w:color="auto" w:fill="auto"/>
                </w:tcPr>
                <w:p w14:paraId="0AD9C6F4" w14:textId="77777777" w:rsidR="00381B3C" w:rsidRPr="002278F8" w:rsidRDefault="00381B3C">
                  <w:pPr>
                    <w:rPr>
                      <w:rFonts w:ascii="Arial" w:hAnsi="Arial" w:cs="Arial"/>
                      <w:b/>
                      <w:i/>
                      <w:sz w:val="20"/>
                      <w:szCs w:val="20"/>
                    </w:rPr>
                  </w:pPr>
                </w:p>
              </w:tc>
            </w:tr>
            <w:tr w:rsidR="00E045BC" w:rsidRPr="002278F8" w14:paraId="4B1F511A" w14:textId="77777777" w:rsidTr="00E045BC">
              <w:tc>
                <w:tcPr>
                  <w:tcW w:w="1564" w:type="dxa"/>
                  <w:shd w:val="clear" w:color="auto" w:fill="auto"/>
                </w:tcPr>
                <w:p w14:paraId="65F9C3DC" w14:textId="77777777" w:rsidR="00381B3C" w:rsidRPr="002278F8" w:rsidRDefault="00381B3C">
                  <w:pPr>
                    <w:rPr>
                      <w:rFonts w:ascii="Arial" w:hAnsi="Arial" w:cs="Arial"/>
                      <w:b/>
                      <w:i/>
                      <w:sz w:val="20"/>
                      <w:szCs w:val="20"/>
                    </w:rPr>
                  </w:pPr>
                </w:p>
              </w:tc>
              <w:tc>
                <w:tcPr>
                  <w:tcW w:w="1701" w:type="dxa"/>
                  <w:shd w:val="clear" w:color="auto" w:fill="auto"/>
                </w:tcPr>
                <w:p w14:paraId="5023141B" w14:textId="77777777" w:rsidR="00381B3C" w:rsidRPr="002278F8" w:rsidRDefault="00381B3C">
                  <w:pPr>
                    <w:rPr>
                      <w:rFonts w:ascii="Arial" w:hAnsi="Arial" w:cs="Arial"/>
                      <w:b/>
                      <w:i/>
                      <w:sz w:val="20"/>
                      <w:szCs w:val="20"/>
                    </w:rPr>
                  </w:pPr>
                </w:p>
              </w:tc>
              <w:tc>
                <w:tcPr>
                  <w:tcW w:w="2126" w:type="dxa"/>
                  <w:shd w:val="clear" w:color="auto" w:fill="auto"/>
                </w:tcPr>
                <w:p w14:paraId="1F3B1409" w14:textId="77777777" w:rsidR="00381B3C" w:rsidRPr="002278F8" w:rsidRDefault="00381B3C">
                  <w:pPr>
                    <w:rPr>
                      <w:rFonts w:ascii="Arial" w:hAnsi="Arial" w:cs="Arial"/>
                      <w:b/>
                      <w:i/>
                      <w:sz w:val="20"/>
                      <w:szCs w:val="20"/>
                    </w:rPr>
                  </w:pPr>
                </w:p>
              </w:tc>
              <w:tc>
                <w:tcPr>
                  <w:tcW w:w="2458" w:type="dxa"/>
                  <w:shd w:val="clear" w:color="auto" w:fill="auto"/>
                </w:tcPr>
                <w:p w14:paraId="562C75D1" w14:textId="77777777" w:rsidR="00381B3C" w:rsidRPr="002278F8" w:rsidRDefault="00381B3C">
                  <w:pPr>
                    <w:rPr>
                      <w:rFonts w:ascii="Arial" w:hAnsi="Arial" w:cs="Arial"/>
                      <w:b/>
                      <w:i/>
                      <w:sz w:val="20"/>
                      <w:szCs w:val="20"/>
                    </w:rPr>
                  </w:pPr>
                </w:p>
              </w:tc>
            </w:tr>
            <w:tr w:rsidR="00E045BC" w:rsidRPr="002278F8" w14:paraId="664355AD" w14:textId="77777777" w:rsidTr="00E045BC">
              <w:tc>
                <w:tcPr>
                  <w:tcW w:w="1564" w:type="dxa"/>
                  <w:shd w:val="clear" w:color="auto" w:fill="auto"/>
                </w:tcPr>
                <w:p w14:paraId="1A965116" w14:textId="77777777" w:rsidR="00381B3C" w:rsidRPr="002278F8" w:rsidRDefault="00381B3C">
                  <w:pPr>
                    <w:rPr>
                      <w:rFonts w:ascii="Arial" w:hAnsi="Arial" w:cs="Arial"/>
                      <w:b/>
                      <w:i/>
                      <w:sz w:val="20"/>
                      <w:szCs w:val="20"/>
                    </w:rPr>
                  </w:pPr>
                </w:p>
              </w:tc>
              <w:tc>
                <w:tcPr>
                  <w:tcW w:w="1701" w:type="dxa"/>
                  <w:shd w:val="clear" w:color="auto" w:fill="auto"/>
                </w:tcPr>
                <w:p w14:paraId="7DF4E37C" w14:textId="77777777" w:rsidR="00381B3C" w:rsidRPr="002278F8" w:rsidRDefault="00381B3C">
                  <w:pPr>
                    <w:rPr>
                      <w:rFonts w:ascii="Arial" w:hAnsi="Arial" w:cs="Arial"/>
                      <w:b/>
                      <w:i/>
                      <w:sz w:val="20"/>
                      <w:szCs w:val="20"/>
                    </w:rPr>
                  </w:pPr>
                </w:p>
              </w:tc>
              <w:tc>
                <w:tcPr>
                  <w:tcW w:w="2126" w:type="dxa"/>
                  <w:shd w:val="clear" w:color="auto" w:fill="auto"/>
                </w:tcPr>
                <w:p w14:paraId="44FB30F8" w14:textId="77777777" w:rsidR="00381B3C" w:rsidRPr="002278F8" w:rsidRDefault="00381B3C">
                  <w:pPr>
                    <w:rPr>
                      <w:rFonts w:ascii="Arial" w:hAnsi="Arial" w:cs="Arial"/>
                      <w:b/>
                      <w:i/>
                      <w:sz w:val="20"/>
                      <w:szCs w:val="20"/>
                    </w:rPr>
                  </w:pPr>
                </w:p>
              </w:tc>
              <w:tc>
                <w:tcPr>
                  <w:tcW w:w="2458" w:type="dxa"/>
                  <w:shd w:val="clear" w:color="auto" w:fill="auto"/>
                </w:tcPr>
                <w:p w14:paraId="1DA6542E" w14:textId="77777777" w:rsidR="00381B3C" w:rsidRPr="002278F8" w:rsidRDefault="00381B3C">
                  <w:pPr>
                    <w:rPr>
                      <w:rFonts w:ascii="Arial" w:hAnsi="Arial" w:cs="Arial"/>
                      <w:b/>
                      <w:i/>
                      <w:sz w:val="20"/>
                      <w:szCs w:val="20"/>
                    </w:rPr>
                  </w:pPr>
                </w:p>
              </w:tc>
            </w:tr>
          </w:tbl>
          <w:p w14:paraId="3041E394" w14:textId="77777777" w:rsidR="00381B3C" w:rsidRPr="00EC07EB" w:rsidRDefault="00381B3C">
            <w:pPr>
              <w:rPr>
                <w:rFonts w:ascii="Arial" w:hAnsi="Arial" w:cs="Arial"/>
                <w:sz w:val="20"/>
                <w:szCs w:val="20"/>
              </w:rPr>
            </w:pPr>
          </w:p>
          <w:p w14:paraId="2E6A64EA" w14:textId="77777777" w:rsidR="00381B3C" w:rsidRPr="00EC07EB" w:rsidRDefault="00B55C2D">
            <w:pPr>
              <w:rPr>
                <w:rFonts w:ascii="Arial" w:hAnsi="Arial" w:cs="Arial"/>
                <w:sz w:val="20"/>
                <w:szCs w:val="20"/>
              </w:rPr>
            </w:pPr>
            <w:proofErr w:type="spellStart"/>
            <w:r w:rsidRPr="00EC07EB">
              <w:rPr>
                <w:rFonts w:ascii="Arial" w:hAnsi="Arial" w:cs="Arial"/>
                <w:b/>
                <w:i/>
                <w:sz w:val="20"/>
                <w:szCs w:val="20"/>
              </w:rPr>
              <w:t>VoBo</w:t>
            </w:r>
            <w:proofErr w:type="spellEnd"/>
            <w:r w:rsidRPr="00EC07EB">
              <w:rPr>
                <w:rFonts w:ascii="Arial" w:hAnsi="Arial" w:cs="Arial"/>
                <w:b/>
                <w:i/>
                <w:sz w:val="20"/>
                <w:szCs w:val="20"/>
              </w:rPr>
              <w:t xml:space="preserve"> Financiera</w:t>
            </w:r>
            <w:r w:rsidRPr="00EC07EB">
              <w:rPr>
                <w:rFonts w:ascii="Arial" w:hAnsi="Arial" w:cs="Arial"/>
                <w:sz w:val="20"/>
                <w:szCs w:val="20"/>
              </w:rPr>
              <w:t xml:space="preserve"> ___________________________</w:t>
            </w:r>
          </w:p>
          <w:p w14:paraId="722B00AE" w14:textId="77777777" w:rsidR="00B42E5A" w:rsidRPr="002278F8" w:rsidRDefault="00B42E5A" w:rsidP="006E0DEB">
            <w:pPr>
              <w:rPr>
                <w:rStyle w:val="nfasis"/>
                <w:rFonts w:ascii="Arial" w:hAnsi="Arial" w:cs="Arial"/>
                <w:i w:val="0"/>
                <w:sz w:val="20"/>
                <w:szCs w:val="20"/>
              </w:rPr>
            </w:pPr>
          </w:p>
        </w:tc>
      </w:tr>
      <w:tr w:rsidR="005E6C8D" w:rsidRPr="001127DC" w14:paraId="4E1D35EA" w14:textId="77777777" w:rsidTr="78400491">
        <w:trPr>
          <w:trHeight w:val="1753"/>
          <w:jc w:val="center"/>
        </w:trPr>
        <w:tc>
          <w:tcPr>
            <w:tcW w:w="2127" w:type="dxa"/>
          </w:tcPr>
          <w:p w14:paraId="42C6D796" w14:textId="77777777" w:rsidR="005E6C8D" w:rsidRPr="001127DC" w:rsidRDefault="005E6C8D" w:rsidP="00FC5CE6">
            <w:pPr>
              <w:pStyle w:val="Sinespaciado1"/>
              <w:jc w:val="left"/>
              <w:rPr>
                <w:rStyle w:val="nfasis"/>
                <w:rFonts w:ascii="Arial" w:hAnsi="Arial" w:cs="Arial"/>
                <w:i w:val="0"/>
                <w:sz w:val="20"/>
                <w:szCs w:val="20"/>
              </w:rPr>
            </w:pPr>
          </w:p>
          <w:p w14:paraId="3B4F5B5D" w14:textId="1D00D887" w:rsidR="005E6C8D" w:rsidRPr="00EC07EB" w:rsidRDefault="001B5951" w:rsidP="00FC5CE6">
            <w:pPr>
              <w:pStyle w:val="Sinespaciado1"/>
              <w:jc w:val="left"/>
              <w:rPr>
                <w:rStyle w:val="nfasis"/>
                <w:rFonts w:ascii="Arial" w:hAnsi="Arial" w:cs="Arial"/>
                <w:b/>
                <w:bCs/>
                <w:i w:val="0"/>
                <w:sz w:val="20"/>
                <w:szCs w:val="20"/>
              </w:rPr>
            </w:pPr>
            <w:r w:rsidRPr="00EC07EB">
              <w:rPr>
                <w:rStyle w:val="nfasis"/>
                <w:rFonts w:ascii="Arial" w:hAnsi="Arial" w:cs="Arial"/>
                <w:b/>
                <w:bCs/>
                <w:i w:val="0"/>
                <w:sz w:val="20"/>
                <w:szCs w:val="20"/>
              </w:rPr>
              <w:t xml:space="preserve">13. </w:t>
            </w:r>
            <w:r w:rsidR="005E6C8D" w:rsidRPr="00EC07EB">
              <w:rPr>
                <w:rStyle w:val="nfasis"/>
                <w:rFonts w:ascii="Arial" w:hAnsi="Arial" w:cs="Arial"/>
                <w:b/>
                <w:bCs/>
                <w:i w:val="0"/>
                <w:sz w:val="20"/>
                <w:szCs w:val="20"/>
              </w:rPr>
              <w:t>Forma de pago</w:t>
            </w:r>
          </w:p>
          <w:p w14:paraId="6E1831B3" w14:textId="77777777" w:rsidR="005E6C8D" w:rsidRPr="001127DC" w:rsidRDefault="005E6C8D" w:rsidP="00FC5CE6">
            <w:pPr>
              <w:pStyle w:val="Sinespaciado1"/>
              <w:jc w:val="left"/>
              <w:rPr>
                <w:rStyle w:val="nfasis"/>
                <w:rFonts w:ascii="Arial" w:hAnsi="Arial" w:cs="Arial"/>
                <w:i w:val="0"/>
                <w:sz w:val="20"/>
                <w:szCs w:val="20"/>
              </w:rPr>
            </w:pPr>
          </w:p>
          <w:p w14:paraId="54E11D2A" w14:textId="77777777" w:rsidR="00595350" w:rsidRPr="001127DC" w:rsidRDefault="00595350" w:rsidP="00FC5CE6">
            <w:pPr>
              <w:pStyle w:val="Sinespaciado1"/>
              <w:jc w:val="left"/>
              <w:rPr>
                <w:rStyle w:val="nfasis"/>
                <w:rFonts w:ascii="Arial" w:hAnsi="Arial" w:cs="Arial"/>
                <w:i w:val="0"/>
                <w:sz w:val="20"/>
                <w:szCs w:val="20"/>
              </w:rPr>
            </w:pPr>
          </w:p>
          <w:p w14:paraId="31126E5D" w14:textId="77777777" w:rsidR="00595350" w:rsidRPr="001127DC" w:rsidRDefault="00595350" w:rsidP="00FC5CE6">
            <w:pPr>
              <w:pStyle w:val="Sinespaciado1"/>
              <w:jc w:val="left"/>
              <w:rPr>
                <w:rStyle w:val="nfasis"/>
                <w:rFonts w:ascii="Arial" w:hAnsi="Arial" w:cs="Arial"/>
                <w:i w:val="0"/>
                <w:sz w:val="20"/>
                <w:szCs w:val="20"/>
              </w:rPr>
            </w:pPr>
          </w:p>
          <w:p w14:paraId="2DE403A5" w14:textId="77777777" w:rsidR="00595350" w:rsidRPr="001127DC" w:rsidRDefault="00595350" w:rsidP="00FC5CE6">
            <w:pPr>
              <w:pStyle w:val="Sinespaciado1"/>
              <w:jc w:val="left"/>
              <w:rPr>
                <w:rStyle w:val="nfasis"/>
                <w:rFonts w:ascii="Arial" w:hAnsi="Arial" w:cs="Arial"/>
                <w:i w:val="0"/>
                <w:sz w:val="20"/>
                <w:szCs w:val="20"/>
              </w:rPr>
            </w:pPr>
          </w:p>
          <w:p w14:paraId="62431CDC" w14:textId="77777777" w:rsidR="00595350" w:rsidRPr="001127DC" w:rsidRDefault="00595350" w:rsidP="00FC5CE6">
            <w:pPr>
              <w:pStyle w:val="Sinespaciado1"/>
              <w:jc w:val="left"/>
              <w:rPr>
                <w:rStyle w:val="nfasis"/>
                <w:rFonts w:ascii="Arial" w:hAnsi="Arial" w:cs="Arial"/>
                <w:i w:val="0"/>
                <w:sz w:val="20"/>
                <w:szCs w:val="20"/>
              </w:rPr>
            </w:pPr>
          </w:p>
          <w:p w14:paraId="49E398E2" w14:textId="77777777" w:rsidR="00595350" w:rsidRPr="001127DC" w:rsidRDefault="00595350" w:rsidP="00FC5CE6">
            <w:pPr>
              <w:pStyle w:val="Sinespaciado1"/>
              <w:jc w:val="left"/>
              <w:rPr>
                <w:rStyle w:val="nfasis"/>
                <w:rFonts w:ascii="Arial" w:hAnsi="Arial" w:cs="Arial"/>
                <w:i w:val="0"/>
                <w:sz w:val="20"/>
                <w:szCs w:val="20"/>
              </w:rPr>
            </w:pPr>
          </w:p>
          <w:p w14:paraId="16287F21" w14:textId="77777777" w:rsidR="00595350" w:rsidRPr="001127DC" w:rsidRDefault="00595350" w:rsidP="00FC5CE6">
            <w:pPr>
              <w:pStyle w:val="Sinespaciado1"/>
              <w:jc w:val="left"/>
              <w:rPr>
                <w:rStyle w:val="nfasis"/>
                <w:rFonts w:ascii="Arial" w:hAnsi="Arial" w:cs="Arial"/>
                <w:i w:val="0"/>
                <w:sz w:val="20"/>
                <w:szCs w:val="20"/>
              </w:rPr>
            </w:pPr>
          </w:p>
          <w:p w14:paraId="5BE93A62" w14:textId="77777777" w:rsidR="00595350" w:rsidRPr="001127DC" w:rsidRDefault="00595350" w:rsidP="00FC5CE6">
            <w:pPr>
              <w:pStyle w:val="Sinespaciado1"/>
              <w:jc w:val="left"/>
              <w:rPr>
                <w:rStyle w:val="nfasis"/>
                <w:rFonts w:ascii="Arial" w:hAnsi="Arial" w:cs="Arial"/>
                <w:i w:val="0"/>
                <w:sz w:val="20"/>
                <w:szCs w:val="20"/>
              </w:rPr>
            </w:pPr>
          </w:p>
          <w:p w14:paraId="384BA73E" w14:textId="77777777" w:rsidR="00595350" w:rsidRPr="001127DC" w:rsidRDefault="00595350" w:rsidP="00FC5CE6">
            <w:pPr>
              <w:pStyle w:val="Sinespaciado1"/>
              <w:jc w:val="left"/>
              <w:rPr>
                <w:rStyle w:val="nfasis"/>
                <w:rFonts w:ascii="Arial" w:hAnsi="Arial" w:cs="Arial"/>
                <w:i w:val="0"/>
                <w:sz w:val="20"/>
                <w:szCs w:val="20"/>
              </w:rPr>
            </w:pPr>
          </w:p>
          <w:p w14:paraId="34B3F2EB" w14:textId="77777777" w:rsidR="00595350" w:rsidRPr="001127DC" w:rsidRDefault="00595350" w:rsidP="00FC5CE6">
            <w:pPr>
              <w:pStyle w:val="Sinespaciado1"/>
              <w:jc w:val="left"/>
              <w:rPr>
                <w:rStyle w:val="nfasis"/>
                <w:rFonts w:ascii="Arial" w:hAnsi="Arial" w:cs="Arial"/>
                <w:i w:val="0"/>
                <w:sz w:val="20"/>
                <w:szCs w:val="20"/>
              </w:rPr>
            </w:pPr>
          </w:p>
          <w:p w14:paraId="7D34F5C7" w14:textId="77777777" w:rsidR="00595350" w:rsidRPr="001127DC" w:rsidRDefault="00595350" w:rsidP="00FC5CE6">
            <w:pPr>
              <w:pStyle w:val="Sinespaciado1"/>
              <w:jc w:val="left"/>
              <w:rPr>
                <w:rStyle w:val="nfasis"/>
                <w:rFonts w:ascii="Arial" w:hAnsi="Arial" w:cs="Arial"/>
                <w:i w:val="0"/>
                <w:sz w:val="20"/>
                <w:szCs w:val="20"/>
              </w:rPr>
            </w:pPr>
          </w:p>
        </w:tc>
        <w:tc>
          <w:tcPr>
            <w:tcW w:w="8080" w:type="dxa"/>
          </w:tcPr>
          <w:p w14:paraId="0B4020A7" w14:textId="77777777" w:rsidR="005E6C8D" w:rsidRPr="001127DC" w:rsidRDefault="005E6C8D" w:rsidP="006E0DEB">
            <w:pPr>
              <w:pStyle w:val="ListParagraph1"/>
              <w:ind w:left="66"/>
              <w:jc w:val="both"/>
              <w:rPr>
                <w:rStyle w:val="nfasis"/>
                <w:rFonts w:ascii="Arial" w:hAnsi="Arial" w:cs="Arial"/>
                <w:sz w:val="20"/>
                <w:szCs w:val="20"/>
              </w:rPr>
            </w:pPr>
          </w:p>
          <w:p w14:paraId="17469858" w14:textId="0A9B3CDF" w:rsidR="005E6C8D" w:rsidRPr="001127DC" w:rsidRDefault="005E6C8D" w:rsidP="006E0DEB">
            <w:pPr>
              <w:pStyle w:val="ListParagraph1"/>
              <w:ind w:left="66"/>
              <w:jc w:val="both"/>
              <w:rPr>
                <w:rStyle w:val="nfasis"/>
                <w:rFonts w:ascii="Arial" w:hAnsi="Arial" w:cs="Arial"/>
                <w:i w:val="0"/>
                <w:sz w:val="20"/>
                <w:szCs w:val="20"/>
              </w:rPr>
            </w:pPr>
            <w:r w:rsidRPr="001127DC">
              <w:rPr>
                <w:rStyle w:val="nfasis"/>
                <w:rFonts w:ascii="Arial" w:hAnsi="Arial" w:cs="Arial"/>
                <w:i w:val="0"/>
                <w:sz w:val="20"/>
                <w:szCs w:val="20"/>
              </w:rPr>
              <w:t xml:space="preserve">La Superintendencia de Industria y Comercio pagará </w:t>
            </w:r>
            <w:r w:rsidR="00C913CF" w:rsidRPr="001127DC">
              <w:rPr>
                <w:rStyle w:val="nfasis"/>
                <w:rFonts w:ascii="Arial" w:hAnsi="Arial" w:cs="Arial"/>
                <w:i w:val="0"/>
                <w:sz w:val="20"/>
                <w:szCs w:val="20"/>
              </w:rPr>
              <w:t>a EL</w:t>
            </w:r>
            <w:r w:rsidRPr="001127DC">
              <w:rPr>
                <w:rStyle w:val="nfasis"/>
                <w:rFonts w:ascii="Arial" w:hAnsi="Arial" w:cs="Arial"/>
                <w:i w:val="0"/>
                <w:sz w:val="20"/>
                <w:szCs w:val="20"/>
              </w:rPr>
              <w:t xml:space="preserve"> CONTRATISTA el valor del presente contrato, así:</w:t>
            </w:r>
          </w:p>
          <w:p w14:paraId="1D7B270A" w14:textId="77777777" w:rsidR="005E6C8D" w:rsidRPr="001127DC" w:rsidRDefault="005E6C8D" w:rsidP="006E0DEB">
            <w:pPr>
              <w:pStyle w:val="ListParagraph1"/>
              <w:ind w:left="66"/>
              <w:jc w:val="both"/>
              <w:rPr>
                <w:rFonts w:ascii="Arial" w:hAnsi="Arial" w:cs="Arial"/>
                <w:snapToGrid w:val="0"/>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1797"/>
              <w:gridCol w:w="1573"/>
            </w:tblGrid>
            <w:tr w:rsidR="005E6C8D" w:rsidRPr="001127DC" w14:paraId="5E95E443" w14:textId="77777777" w:rsidTr="000C52FC">
              <w:trPr>
                <w:jc w:val="center"/>
              </w:trPr>
              <w:tc>
                <w:tcPr>
                  <w:tcW w:w="1304" w:type="dxa"/>
                </w:tcPr>
                <w:p w14:paraId="22137C9E" w14:textId="77777777" w:rsidR="005E6C8D" w:rsidRPr="001127DC" w:rsidRDefault="005E6C8D" w:rsidP="006E0DEB">
                  <w:pPr>
                    <w:rPr>
                      <w:rFonts w:ascii="Arial" w:hAnsi="Arial" w:cs="Arial"/>
                      <w:snapToGrid w:val="0"/>
                      <w:sz w:val="20"/>
                      <w:szCs w:val="20"/>
                      <w:lang w:val="es-ES"/>
                    </w:rPr>
                  </w:pPr>
                  <w:r w:rsidRPr="001127DC">
                    <w:rPr>
                      <w:rFonts w:ascii="Arial" w:hAnsi="Arial" w:cs="Arial"/>
                      <w:snapToGrid w:val="0"/>
                      <w:sz w:val="20"/>
                      <w:szCs w:val="20"/>
                      <w:lang w:val="es-ES"/>
                    </w:rPr>
                    <w:t>No. de Pagos</w:t>
                  </w:r>
                </w:p>
              </w:tc>
              <w:tc>
                <w:tcPr>
                  <w:tcW w:w="1797" w:type="dxa"/>
                </w:tcPr>
                <w:p w14:paraId="0F4DE833" w14:textId="77777777" w:rsidR="005E6C8D" w:rsidRPr="001127DC" w:rsidRDefault="005E6C8D" w:rsidP="006E0DEB">
                  <w:pPr>
                    <w:jc w:val="center"/>
                    <w:rPr>
                      <w:rFonts w:ascii="Arial" w:hAnsi="Arial" w:cs="Arial"/>
                      <w:snapToGrid w:val="0"/>
                      <w:sz w:val="20"/>
                      <w:szCs w:val="20"/>
                      <w:lang w:val="es-ES"/>
                    </w:rPr>
                  </w:pPr>
                  <w:r w:rsidRPr="001127DC">
                    <w:rPr>
                      <w:rFonts w:ascii="Arial" w:hAnsi="Arial" w:cs="Arial"/>
                      <w:snapToGrid w:val="0"/>
                      <w:sz w:val="20"/>
                      <w:szCs w:val="20"/>
                      <w:lang w:val="es-ES"/>
                    </w:rPr>
                    <w:t>Porcentaje o mensualidades o valor</w:t>
                  </w:r>
                </w:p>
              </w:tc>
              <w:tc>
                <w:tcPr>
                  <w:tcW w:w="1573" w:type="dxa"/>
                </w:tcPr>
                <w:p w14:paraId="3023833E" w14:textId="77777777" w:rsidR="005E6C8D" w:rsidRPr="001127DC" w:rsidRDefault="005E6C8D" w:rsidP="006E0DEB">
                  <w:pPr>
                    <w:rPr>
                      <w:rFonts w:ascii="Arial" w:hAnsi="Arial" w:cs="Arial"/>
                      <w:snapToGrid w:val="0"/>
                      <w:sz w:val="20"/>
                      <w:szCs w:val="20"/>
                      <w:lang w:val="es-ES"/>
                    </w:rPr>
                  </w:pPr>
                  <w:r w:rsidRPr="001127DC">
                    <w:rPr>
                      <w:rFonts w:ascii="Arial" w:hAnsi="Arial" w:cs="Arial"/>
                      <w:snapToGrid w:val="0"/>
                      <w:sz w:val="20"/>
                      <w:szCs w:val="20"/>
                      <w:lang w:val="es-ES"/>
                    </w:rPr>
                    <w:t>Requisitos para el pago</w:t>
                  </w:r>
                </w:p>
              </w:tc>
            </w:tr>
            <w:tr w:rsidR="005E6C8D" w:rsidRPr="001127DC" w14:paraId="4F904CB7" w14:textId="77777777" w:rsidTr="000C52FC">
              <w:trPr>
                <w:jc w:val="center"/>
              </w:trPr>
              <w:tc>
                <w:tcPr>
                  <w:tcW w:w="1304" w:type="dxa"/>
                </w:tcPr>
                <w:p w14:paraId="06971CD3" w14:textId="77777777" w:rsidR="005E6C8D" w:rsidRPr="001127DC" w:rsidRDefault="005E6C8D" w:rsidP="006E0DEB">
                  <w:pPr>
                    <w:rPr>
                      <w:rFonts w:ascii="Arial" w:hAnsi="Arial" w:cs="Arial"/>
                      <w:snapToGrid w:val="0"/>
                      <w:sz w:val="20"/>
                      <w:szCs w:val="20"/>
                      <w:lang w:val="es-ES"/>
                    </w:rPr>
                  </w:pPr>
                </w:p>
              </w:tc>
              <w:tc>
                <w:tcPr>
                  <w:tcW w:w="1797" w:type="dxa"/>
                </w:tcPr>
                <w:p w14:paraId="2A1F701D" w14:textId="77777777" w:rsidR="005E6C8D" w:rsidRPr="001127DC" w:rsidRDefault="005E6C8D" w:rsidP="006E0DEB">
                  <w:pPr>
                    <w:rPr>
                      <w:rFonts w:ascii="Arial" w:hAnsi="Arial" w:cs="Arial"/>
                      <w:snapToGrid w:val="0"/>
                      <w:sz w:val="20"/>
                      <w:szCs w:val="20"/>
                      <w:lang w:val="es-ES"/>
                    </w:rPr>
                  </w:pPr>
                </w:p>
              </w:tc>
              <w:tc>
                <w:tcPr>
                  <w:tcW w:w="1573" w:type="dxa"/>
                </w:tcPr>
                <w:p w14:paraId="03EFCA41" w14:textId="77777777" w:rsidR="005E6C8D" w:rsidRPr="001127DC" w:rsidRDefault="005E6C8D" w:rsidP="006E0DEB">
                  <w:pPr>
                    <w:rPr>
                      <w:rFonts w:ascii="Arial" w:hAnsi="Arial" w:cs="Arial"/>
                      <w:snapToGrid w:val="0"/>
                      <w:sz w:val="20"/>
                      <w:szCs w:val="20"/>
                      <w:lang w:val="es-ES"/>
                    </w:rPr>
                  </w:pPr>
                </w:p>
              </w:tc>
            </w:tr>
          </w:tbl>
          <w:p w14:paraId="5F96A722" w14:textId="77777777" w:rsidR="005E6C8D" w:rsidRPr="001127DC" w:rsidRDefault="005E6C8D" w:rsidP="006E0DEB">
            <w:pPr>
              <w:rPr>
                <w:rStyle w:val="nfasis"/>
                <w:rFonts w:ascii="Arial" w:hAnsi="Arial" w:cs="Arial"/>
                <w:i w:val="0"/>
                <w:sz w:val="20"/>
                <w:szCs w:val="20"/>
              </w:rPr>
            </w:pPr>
          </w:p>
          <w:p w14:paraId="50D9C020" w14:textId="77777777" w:rsidR="00595350" w:rsidRDefault="00595350" w:rsidP="00595350">
            <w:pPr>
              <w:rPr>
                <w:rStyle w:val="nfasis"/>
                <w:rFonts w:ascii="Arial" w:hAnsi="Arial" w:cs="Arial"/>
                <w:b/>
                <w:sz w:val="22"/>
                <w:szCs w:val="22"/>
              </w:rPr>
            </w:pPr>
            <w:r w:rsidRPr="001127DC">
              <w:rPr>
                <w:rStyle w:val="nfasis"/>
                <w:rFonts w:ascii="Arial" w:hAnsi="Arial" w:cs="Arial"/>
                <w:b/>
                <w:sz w:val="22"/>
                <w:szCs w:val="22"/>
              </w:rPr>
              <w:t>El presente estudio previo requiere de la verificación y cumplimiento de criterios ambientales para el pago (verificar los pagos en la ficha técnica de criterios ambientales o de sostenibilidad):</w:t>
            </w:r>
          </w:p>
          <w:p w14:paraId="3FE62270" w14:textId="77777777" w:rsidR="00C913CF" w:rsidRPr="001127DC" w:rsidRDefault="00C913CF" w:rsidP="00595350">
            <w:pPr>
              <w:rPr>
                <w:rStyle w:val="nfasis"/>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955"/>
            </w:tblGrid>
            <w:tr w:rsidR="00595350" w:rsidRPr="001127DC" w14:paraId="239DCCCF" w14:textId="77777777" w:rsidTr="00053CDE">
              <w:trPr>
                <w:trHeight w:val="157"/>
                <w:jc w:val="center"/>
              </w:trPr>
              <w:tc>
                <w:tcPr>
                  <w:tcW w:w="955" w:type="dxa"/>
                  <w:shd w:val="clear" w:color="auto" w:fill="auto"/>
                </w:tcPr>
                <w:p w14:paraId="50F57083" w14:textId="77777777" w:rsidR="00595350" w:rsidRPr="001127DC" w:rsidRDefault="00595350" w:rsidP="00053CDE">
                  <w:pPr>
                    <w:pStyle w:val="NoSpacing0"/>
                    <w:jc w:val="center"/>
                    <w:rPr>
                      <w:rStyle w:val="nfasis"/>
                      <w:rFonts w:ascii="Arial" w:hAnsi="Arial" w:cs="Arial"/>
                      <w:b/>
                      <w:i w:val="0"/>
                    </w:rPr>
                  </w:pPr>
                  <w:r w:rsidRPr="001127DC">
                    <w:rPr>
                      <w:rStyle w:val="nfasis"/>
                      <w:rFonts w:ascii="Arial" w:hAnsi="Arial" w:cs="Arial"/>
                      <w:b/>
                    </w:rPr>
                    <w:t>Si</w:t>
                  </w:r>
                </w:p>
              </w:tc>
              <w:tc>
                <w:tcPr>
                  <w:tcW w:w="955" w:type="dxa"/>
                  <w:shd w:val="clear" w:color="auto" w:fill="auto"/>
                </w:tcPr>
                <w:p w14:paraId="65804BD3" w14:textId="77777777" w:rsidR="00595350" w:rsidRPr="001127DC" w:rsidRDefault="00595350" w:rsidP="00053CDE">
                  <w:pPr>
                    <w:pStyle w:val="NoSpacing0"/>
                    <w:jc w:val="center"/>
                    <w:rPr>
                      <w:rStyle w:val="nfasis"/>
                      <w:rFonts w:ascii="Arial" w:hAnsi="Arial" w:cs="Arial"/>
                      <w:b/>
                      <w:i w:val="0"/>
                    </w:rPr>
                  </w:pPr>
                  <w:r w:rsidRPr="001127DC">
                    <w:rPr>
                      <w:rStyle w:val="nfasis"/>
                      <w:rFonts w:ascii="Arial" w:hAnsi="Arial" w:cs="Arial"/>
                      <w:b/>
                    </w:rPr>
                    <w:t>No</w:t>
                  </w:r>
                </w:p>
              </w:tc>
            </w:tr>
            <w:tr w:rsidR="00595350" w:rsidRPr="001127DC" w14:paraId="5B95CD12" w14:textId="77777777" w:rsidTr="00053CDE">
              <w:trPr>
                <w:trHeight w:val="157"/>
                <w:jc w:val="center"/>
              </w:trPr>
              <w:tc>
                <w:tcPr>
                  <w:tcW w:w="955" w:type="dxa"/>
                  <w:shd w:val="clear" w:color="auto" w:fill="auto"/>
                </w:tcPr>
                <w:p w14:paraId="5220BBB2" w14:textId="77777777" w:rsidR="00595350" w:rsidRPr="001127DC" w:rsidRDefault="00595350" w:rsidP="00595350">
                  <w:pPr>
                    <w:pStyle w:val="NoSpacing0"/>
                    <w:rPr>
                      <w:rStyle w:val="nfasis"/>
                      <w:rFonts w:ascii="Arial" w:hAnsi="Arial" w:cs="Arial"/>
                      <w:i w:val="0"/>
                      <w:color w:val="FF0000"/>
                    </w:rPr>
                  </w:pPr>
                </w:p>
              </w:tc>
              <w:tc>
                <w:tcPr>
                  <w:tcW w:w="955" w:type="dxa"/>
                  <w:shd w:val="clear" w:color="auto" w:fill="auto"/>
                </w:tcPr>
                <w:p w14:paraId="13CB595B" w14:textId="77777777" w:rsidR="00595350" w:rsidRPr="001127DC" w:rsidRDefault="00595350" w:rsidP="00595350">
                  <w:pPr>
                    <w:pStyle w:val="NoSpacing0"/>
                    <w:rPr>
                      <w:rStyle w:val="nfasis"/>
                      <w:rFonts w:ascii="Arial" w:hAnsi="Arial" w:cs="Arial"/>
                      <w:i w:val="0"/>
                      <w:color w:val="FF0000"/>
                    </w:rPr>
                  </w:pPr>
                </w:p>
              </w:tc>
            </w:tr>
          </w:tbl>
          <w:p w14:paraId="6D9C8D39" w14:textId="77777777" w:rsidR="00595350" w:rsidRPr="001127DC" w:rsidRDefault="00595350" w:rsidP="006E0DEB">
            <w:pPr>
              <w:rPr>
                <w:rStyle w:val="nfasis"/>
                <w:rFonts w:ascii="Arial" w:hAnsi="Arial" w:cs="Arial"/>
                <w:i w:val="0"/>
                <w:sz w:val="20"/>
                <w:szCs w:val="20"/>
              </w:rPr>
            </w:pPr>
          </w:p>
        </w:tc>
      </w:tr>
      <w:tr w:rsidR="00595350" w:rsidRPr="001127DC" w14:paraId="3AB646BE" w14:textId="77777777" w:rsidTr="78400491">
        <w:trPr>
          <w:trHeight w:val="1598"/>
          <w:jc w:val="center"/>
        </w:trPr>
        <w:tc>
          <w:tcPr>
            <w:tcW w:w="2127" w:type="dxa"/>
          </w:tcPr>
          <w:p w14:paraId="675E05EE" w14:textId="77777777" w:rsidR="00340867" w:rsidRPr="001127DC" w:rsidRDefault="00340867" w:rsidP="00FC5CE6">
            <w:pPr>
              <w:pStyle w:val="Sinespaciado1"/>
              <w:jc w:val="left"/>
              <w:rPr>
                <w:rStyle w:val="nfasis"/>
                <w:rFonts w:ascii="Arial" w:hAnsi="Arial" w:cs="Arial"/>
                <w:b/>
                <w:sz w:val="20"/>
                <w:szCs w:val="20"/>
              </w:rPr>
            </w:pPr>
          </w:p>
          <w:p w14:paraId="68E91852" w14:textId="65FE526D" w:rsidR="00595350" w:rsidRPr="001127DC" w:rsidRDefault="00B42E5A" w:rsidP="00EC07EB">
            <w:pPr>
              <w:pStyle w:val="Sinespaciado1"/>
              <w:rPr>
                <w:rStyle w:val="nfasis"/>
                <w:rFonts w:ascii="Arial" w:hAnsi="Arial" w:cs="Arial"/>
                <w:i w:val="0"/>
                <w:sz w:val="20"/>
                <w:szCs w:val="20"/>
              </w:rPr>
            </w:pPr>
            <w:r w:rsidRPr="00EC07EB">
              <w:rPr>
                <w:rStyle w:val="nfasis"/>
                <w:rFonts w:ascii="Arial" w:hAnsi="Arial" w:cs="Arial"/>
                <w:b/>
                <w:bCs/>
                <w:i w:val="0"/>
                <w:sz w:val="20"/>
                <w:szCs w:val="20"/>
              </w:rPr>
              <w:t>1</w:t>
            </w:r>
            <w:r w:rsidR="004851D2">
              <w:rPr>
                <w:rStyle w:val="nfasis"/>
                <w:rFonts w:ascii="Arial" w:hAnsi="Arial" w:cs="Arial"/>
                <w:b/>
                <w:bCs/>
                <w:i w:val="0"/>
                <w:sz w:val="20"/>
                <w:szCs w:val="20"/>
              </w:rPr>
              <w:t>4.</w:t>
            </w:r>
            <w:r w:rsidR="00595350" w:rsidRPr="00EC07EB">
              <w:rPr>
                <w:rStyle w:val="nfasis"/>
                <w:bCs/>
                <w:sz w:val="20"/>
                <w:szCs w:val="20"/>
              </w:rPr>
              <w:t>.</w:t>
            </w:r>
            <w:r w:rsidR="00595350" w:rsidRPr="00EC07EB">
              <w:rPr>
                <w:rStyle w:val="nfasis"/>
                <w:b/>
                <w:bCs/>
                <w:sz w:val="20"/>
                <w:szCs w:val="20"/>
              </w:rPr>
              <w:t xml:space="preserve">  </w:t>
            </w:r>
            <w:r w:rsidR="00C913CF" w:rsidRPr="00EC07EB">
              <w:rPr>
                <w:rStyle w:val="nfasis"/>
                <w:rFonts w:ascii="Arial" w:hAnsi="Arial" w:cs="Arial"/>
                <w:b/>
                <w:bCs/>
                <w:i w:val="0"/>
                <w:sz w:val="20"/>
                <w:szCs w:val="20"/>
              </w:rPr>
              <w:t>Criterios Ambientales o de Sostenibilidad</w:t>
            </w:r>
          </w:p>
        </w:tc>
        <w:tc>
          <w:tcPr>
            <w:tcW w:w="8080" w:type="dxa"/>
          </w:tcPr>
          <w:p w14:paraId="2FC17F8B" w14:textId="77777777" w:rsidR="00340867" w:rsidRPr="00EC07EB" w:rsidRDefault="00340867" w:rsidP="00595350">
            <w:pPr>
              <w:autoSpaceDE w:val="0"/>
              <w:autoSpaceDN w:val="0"/>
              <w:adjustRightInd w:val="0"/>
              <w:rPr>
                <w:rFonts w:ascii="Arial" w:hAnsi="Arial" w:cs="Arial"/>
                <w:bCs/>
                <w:i/>
                <w:sz w:val="22"/>
                <w:szCs w:val="22"/>
                <w:lang w:val="es-MX"/>
              </w:rPr>
            </w:pPr>
          </w:p>
          <w:p w14:paraId="7A275FA6" w14:textId="77777777" w:rsidR="00FE00E2" w:rsidRPr="00EC07EB" w:rsidRDefault="008075AC" w:rsidP="00FE00E2">
            <w:pPr>
              <w:autoSpaceDE w:val="0"/>
              <w:autoSpaceDN w:val="0"/>
              <w:adjustRightInd w:val="0"/>
              <w:rPr>
                <w:rFonts w:ascii="Arial" w:hAnsi="Arial" w:cs="Arial"/>
                <w:bCs/>
                <w:i/>
                <w:sz w:val="22"/>
                <w:szCs w:val="22"/>
                <w:lang w:val="es-MX"/>
              </w:rPr>
            </w:pPr>
            <w:r w:rsidRPr="00EC07EB">
              <w:rPr>
                <w:rFonts w:ascii="Arial" w:hAnsi="Arial" w:cs="Arial"/>
                <w:bCs/>
                <w:i/>
                <w:sz w:val="22"/>
                <w:szCs w:val="22"/>
                <w:lang w:val="es-MX"/>
              </w:rPr>
              <w:t>El análisis</w:t>
            </w:r>
            <w:r w:rsidR="00595350" w:rsidRPr="00EC07EB">
              <w:rPr>
                <w:rFonts w:ascii="Arial" w:hAnsi="Arial" w:cs="Arial"/>
                <w:bCs/>
                <w:i/>
                <w:sz w:val="22"/>
                <w:szCs w:val="22"/>
                <w:lang w:val="es-MX"/>
              </w:rPr>
              <w:t xml:space="preserve"> de los criterios ambientales se </w:t>
            </w:r>
            <w:r w:rsidRPr="00EC07EB">
              <w:rPr>
                <w:rFonts w:ascii="Arial" w:hAnsi="Arial" w:cs="Arial"/>
                <w:bCs/>
                <w:i/>
                <w:sz w:val="22"/>
                <w:szCs w:val="22"/>
                <w:lang w:val="es-MX"/>
              </w:rPr>
              <w:t>determinará</w:t>
            </w:r>
            <w:r w:rsidR="00595350" w:rsidRPr="00EC07EB">
              <w:rPr>
                <w:rFonts w:ascii="Arial" w:hAnsi="Arial" w:cs="Arial"/>
                <w:bCs/>
                <w:i/>
                <w:sz w:val="22"/>
                <w:szCs w:val="22"/>
                <w:lang w:val="es-MX"/>
              </w:rPr>
              <w:t xml:space="preserve"> teniendo en cuenta lo establecido en el Programa de Compras Públicas SC03-F20 considerando los parámetros de la Guía Conceptual y Metodológica de Compras Públicas Sostenibles del Ministerio de Ambiente y Desarrollo Sostenible, </w:t>
            </w:r>
            <w:r w:rsidR="00FE00E2" w:rsidRPr="00EC07EB">
              <w:rPr>
                <w:rFonts w:ascii="Arial" w:hAnsi="Arial" w:cs="Arial"/>
                <w:bCs/>
                <w:i/>
                <w:sz w:val="22"/>
                <w:szCs w:val="22"/>
                <w:lang w:val="es-MX"/>
              </w:rPr>
              <w:t>para lo cual se remitió a los profesionales encargados del Sistema de Gestión Ambiental un correo donde se solicitó el estudio para verificar si requiere o no la inclusión de criterios ambientales para el presente estudio previo.</w:t>
            </w:r>
          </w:p>
          <w:p w14:paraId="6E7BEAA2" w14:textId="77777777" w:rsidR="00FE00E2" w:rsidRPr="00EC07EB" w:rsidRDefault="00FE00E2" w:rsidP="00FE00E2">
            <w:pPr>
              <w:autoSpaceDE w:val="0"/>
              <w:autoSpaceDN w:val="0"/>
              <w:adjustRightInd w:val="0"/>
              <w:rPr>
                <w:rFonts w:ascii="Arial" w:hAnsi="Arial" w:cs="Arial"/>
                <w:bCs/>
                <w:i/>
                <w:sz w:val="22"/>
                <w:szCs w:val="22"/>
                <w:lang w:val="es-MX"/>
              </w:rPr>
            </w:pPr>
            <w:r w:rsidRPr="00EC07EB">
              <w:rPr>
                <w:rFonts w:ascii="Arial" w:hAnsi="Arial" w:cs="Arial"/>
                <w:bCs/>
                <w:i/>
                <w:sz w:val="22"/>
                <w:szCs w:val="22"/>
                <w:lang w:val="es-MX"/>
              </w:rPr>
              <w:t> </w:t>
            </w:r>
          </w:p>
          <w:p w14:paraId="11A29A9C" w14:textId="77777777" w:rsidR="00FE00E2" w:rsidRPr="00EC07EB" w:rsidRDefault="00FE00E2" w:rsidP="00FE00E2">
            <w:pPr>
              <w:autoSpaceDE w:val="0"/>
              <w:autoSpaceDN w:val="0"/>
              <w:adjustRightInd w:val="0"/>
              <w:rPr>
                <w:rFonts w:ascii="Arial" w:hAnsi="Arial" w:cs="Arial"/>
                <w:bCs/>
                <w:i/>
                <w:sz w:val="22"/>
                <w:szCs w:val="22"/>
                <w:lang w:val="es-MX"/>
              </w:rPr>
            </w:pPr>
            <w:r w:rsidRPr="00EC07EB">
              <w:rPr>
                <w:rFonts w:ascii="Arial" w:hAnsi="Arial" w:cs="Arial"/>
                <w:bCs/>
                <w:i/>
                <w:sz w:val="22"/>
                <w:szCs w:val="22"/>
                <w:lang w:val="es-MX"/>
              </w:rPr>
              <w:t>Por lo anterior, se adjunta ficha de criterios ambientales y/o de sostenibilidad en la cual se establece que, para el presente proceso, (se requiere o no se requiere) la inclusión de criterios ambientales.</w:t>
            </w:r>
          </w:p>
          <w:p w14:paraId="5AE48A43" w14:textId="77777777" w:rsidR="00340867" w:rsidRPr="00112B11" w:rsidRDefault="00340867" w:rsidP="00595350">
            <w:pPr>
              <w:autoSpaceDE w:val="0"/>
              <w:autoSpaceDN w:val="0"/>
              <w:adjustRightInd w:val="0"/>
              <w:rPr>
                <w:rStyle w:val="nfasis"/>
                <w:rFonts w:ascii="Arial" w:hAnsi="Arial" w:cs="Arial"/>
                <w:bCs/>
                <w:sz w:val="20"/>
                <w:szCs w:val="20"/>
              </w:rPr>
            </w:pPr>
          </w:p>
        </w:tc>
      </w:tr>
      <w:tr w:rsidR="005E6C8D" w:rsidRPr="001127DC" w14:paraId="69872C35" w14:textId="77777777" w:rsidTr="78400491">
        <w:trPr>
          <w:jc w:val="center"/>
        </w:trPr>
        <w:tc>
          <w:tcPr>
            <w:tcW w:w="2127" w:type="dxa"/>
          </w:tcPr>
          <w:p w14:paraId="50F40DEB" w14:textId="77777777" w:rsidR="007C5F21" w:rsidRPr="00022CD9" w:rsidRDefault="007C5F21" w:rsidP="00FC5CE6">
            <w:pPr>
              <w:pStyle w:val="Sinespaciado1"/>
              <w:jc w:val="left"/>
              <w:rPr>
                <w:rStyle w:val="nfasis"/>
                <w:rFonts w:ascii="Arial" w:hAnsi="Arial" w:cs="Arial"/>
                <w:i w:val="0"/>
                <w:sz w:val="20"/>
                <w:szCs w:val="20"/>
              </w:rPr>
            </w:pPr>
          </w:p>
          <w:p w14:paraId="57FA81B5" w14:textId="271D2EEF" w:rsidR="005E6C8D" w:rsidRPr="00EC07EB" w:rsidRDefault="00D81691" w:rsidP="00EC07EB">
            <w:pPr>
              <w:pStyle w:val="Sinespaciado1"/>
              <w:rPr>
                <w:rStyle w:val="nfasis"/>
                <w:rFonts w:ascii="Arial" w:hAnsi="Arial" w:cs="Arial"/>
                <w:b/>
                <w:bCs/>
                <w:i w:val="0"/>
                <w:sz w:val="20"/>
                <w:szCs w:val="20"/>
              </w:rPr>
            </w:pPr>
            <w:r w:rsidRPr="00EC07EB">
              <w:rPr>
                <w:rStyle w:val="nfasis"/>
                <w:rFonts w:ascii="Arial" w:hAnsi="Arial" w:cs="Arial"/>
                <w:b/>
                <w:i w:val="0"/>
                <w:sz w:val="20"/>
                <w:szCs w:val="20"/>
              </w:rPr>
              <w:t>1</w:t>
            </w:r>
            <w:r w:rsidR="00FC2DEF" w:rsidRPr="00EC07EB">
              <w:rPr>
                <w:rStyle w:val="nfasis"/>
                <w:rFonts w:ascii="Arial" w:hAnsi="Arial" w:cs="Arial"/>
                <w:b/>
                <w:i w:val="0"/>
                <w:sz w:val="20"/>
                <w:szCs w:val="20"/>
              </w:rPr>
              <w:t>5.</w:t>
            </w:r>
            <w:r w:rsidR="00FC2DEF">
              <w:rPr>
                <w:rStyle w:val="nfasis"/>
                <w:rFonts w:ascii="Arial" w:hAnsi="Arial" w:cs="Arial"/>
                <w:i w:val="0"/>
                <w:sz w:val="20"/>
                <w:szCs w:val="20"/>
              </w:rPr>
              <w:t xml:space="preserve"> </w:t>
            </w:r>
            <w:r w:rsidR="005E6C8D" w:rsidRPr="00EC07EB">
              <w:rPr>
                <w:rStyle w:val="nfasis"/>
                <w:rFonts w:ascii="Arial" w:hAnsi="Arial" w:cs="Arial"/>
                <w:b/>
                <w:bCs/>
                <w:i w:val="0"/>
                <w:sz w:val="20"/>
                <w:szCs w:val="20"/>
              </w:rPr>
              <w:t>Lugar de ejecución</w:t>
            </w:r>
          </w:p>
          <w:p w14:paraId="77A52294" w14:textId="77777777" w:rsidR="005E6C8D" w:rsidRPr="00022CD9" w:rsidRDefault="005E6C8D" w:rsidP="00FC5CE6">
            <w:pPr>
              <w:pStyle w:val="Sinespaciado1"/>
              <w:jc w:val="left"/>
              <w:rPr>
                <w:rStyle w:val="nfasis"/>
                <w:rFonts w:ascii="Arial" w:hAnsi="Arial" w:cs="Arial"/>
                <w:i w:val="0"/>
                <w:sz w:val="20"/>
                <w:szCs w:val="20"/>
              </w:rPr>
            </w:pPr>
          </w:p>
        </w:tc>
        <w:tc>
          <w:tcPr>
            <w:tcW w:w="8080" w:type="dxa"/>
          </w:tcPr>
          <w:p w14:paraId="007DCDA8" w14:textId="77777777" w:rsidR="007C5F21" w:rsidRPr="00022CD9" w:rsidRDefault="007C5F21" w:rsidP="006E0DEB">
            <w:pPr>
              <w:rPr>
                <w:rStyle w:val="nfasis"/>
                <w:rFonts w:ascii="Arial" w:hAnsi="Arial" w:cs="Arial"/>
                <w:i w:val="0"/>
                <w:sz w:val="20"/>
                <w:szCs w:val="20"/>
              </w:rPr>
            </w:pPr>
          </w:p>
          <w:p w14:paraId="291D3AB5" w14:textId="77777777" w:rsidR="005E6C8D" w:rsidRDefault="005E6C8D" w:rsidP="001A6B2E">
            <w:pPr>
              <w:rPr>
                <w:rStyle w:val="nfasis"/>
                <w:rFonts w:ascii="Arial" w:hAnsi="Arial" w:cs="Arial"/>
                <w:i w:val="0"/>
                <w:sz w:val="20"/>
                <w:szCs w:val="20"/>
              </w:rPr>
            </w:pPr>
            <w:r w:rsidRPr="00022CD9">
              <w:rPr>
                <w:rStyle w:val="nfasis"/>
                <w:rFonts w:ascii="Arial" w:hAnsi="Arial" w:cs="Arial"/>
                <w:i w:val="0"/>
                <w:sz w:val="20"/>
                <w:szCs w:val="20"/>
              </w:rPr>
              <w:t xml:space="preserve">Indicar el lugar donde será ejecutado el </w:t>
            </w:r>
            <w:r w:rsidR="001A6B2E" w:rsidRPr="00EC07EB">
              <w:rPr>
                <w:rStyle w:val="nfasis"/>
                <w:rFonts w:ascii="Arial" w:hAnsi="Arial" w:cs="Arial"/>
                <w:i w:val="0"/>
                <w:sz w:val="20"/>
                <w:szCs w:val="20"/>
              </w:rPr>
              <w:t>contrato</w:t>
            </w:r>
            <w:r w:rsidRPr="00EC07EB">
              <w:rPr>
                <w:rStyle w:val="nfasis"/>
                <w:rFonts w:ascii="Arial" w:hAnsi="Arial" w:cs="Arial"/>
                <w:i w:val="0"/>
                <w:sz w:val="20"/>
                <w:szCs w:val="20"/>
              </w:rPr>
              <w:t>.</w:t>
            </w:r>
          </w:p>
          <w:p w14:paraId="41D68FB3" w14:textId="77777777" w:rsidR="008330CA" w:rsidRPr="00022CD9" w:rsidRDefault="008330CA" w:rsidP="001A6B2E">
            <w:pPr>
              <w:rPr>
                <w:rStyle w:val="nfasis"/>
                <w:rFonts w:ascii="Arial" w:hAnsi="Arial" w:cs="Arial"/>
                <w:i w:val="0"/>
                <w:sz w:val="20"/>
                <w:szCs w:val="20"/>
              </w:rPr>
            </w:pPr>
          </w:p>
        </w:tc>
      </w:tr>
      <w:tr w:rsidR="00C87C0C" w:rsidRPr="001127DC" w14:paraId="74489DC3" w14:textId="77777777" w:rsidTr="004D01C0">
        <w:trPr>
          <w:trHeight w:val="1791"/>
          <w:jc w:val="center"/>
        </w:trPr>
        <w:tc>
          <w:tcPr>
            <w:tcW w:w="2127" w:type="dxa"/>
          </w:tcPr>
          <w:p w14:paraId="4A7EAE51" w14:textId="77777777" w:rsidR="00C87C0C" w:rsidRDefault="00C87C0C" w:rsidP="00FC5CE6">
            <w:pPr>
              <w:pStyle w:val="Sinespaciado1"/>
              <w:jc w:val="left"/>
              <w:rPr>
                <w:rStyle w:val="nfasis"/>
                <w:rFonts w:ascii="Arial" w:hAnsi="Arial" w:cs="Arial"/>
                <w:i w:val="0"/>
                <w:sz w:val="20"/>
                <w:szCs w:val="20"/>
              </w:rPr>
            </w:pPr>
          </w:p>
          <w:p w14:paraId="255CBF7F" w14:textId="77777777" w:rsidR="00FC2DEF" w:rsidRDefault="00FC2DEF" w:rsidP="00FC5CE6">
            <w:pPr>
              <w:pStyle w:val="Sinespaciado1"/>
              <w:jc w:val="left"/>
              <w:rPr>
                <w:rStyle w:val="nfasis"/>
                <w:rFonts w:ascii="Arial" w:hAnsi="Arial" w:cs="Arial"/>
                <w:i w:val="0"/>
                <w:sz w:val="20"/>
                <w:szCs w:val="20"/>
              </w:rPr>
            </w:pPr>
          </w:p>
          <w:p w14:paraId="1537FAB4" w14:textId="77777777" w:rsidR="00FC2DEF" w:rsidRDefault="00FC2DEF" w:rsidP="00FC5CE6">
            <w:pPr>
              <w:pStyle w:val="Sinespaciado1"/>
              <w:jc w:val="left"/>
              <w:rPr>
                <w:rStyle w:val="nfasis"/>
                <w:rFonts w:ascii="Arial" w:hAnsi="Arial" w:cs="Arial"/>
                <w:i w:val="0"/>
                <w:sz w:val="20"/>
                <w:szCs w:val="20"/>
              </w:rPr>
            </w:pPr>
          </w:p>
          <w:p w14:paraId="295C4EEE" w14:textId="77777777" w:rsidR="00FC2DEF" w:rsidRDefault="00FC2DEF" w:rsidP="00FC5CE6">
            <w:pPr>
              <w:pStyle w:val="Sinespaciado1"/>
              <w:jc w:val="left"/>
              <w:rPr>
                <w:rStyle w:val="nfasis"/>
                <w:rFonts w:ascii="Arial" w:hAnsi="Arial" w:cs="Arial"/>
                <w:i w:val="0"/>
                <w:sz w:val="20"/>
                <w:szCs w:val="20"/>
              </w:rPr>
            </w:pPr>
          </w:p>
          <w:p w14:paraId="4FA97AEA" w14:textId="16923F56" w:rsidR="00FC2DEF" w:rsidRPr="004D01C0" w:rsidRDefault="00ED5279" w:rsidP="004D01C0">
            <w:pPr>
              <w:pStyle w:val="Sinespaciado1"/>
              <w:rPr>
                <w:rStyle w:val="nfasis"/>
                <w:rFonts w:ascii="Arial" w:hAnsi="Arial" w:cs="Arial"/>
                <w:b/>
                <w:bCs/>
                <w:i w:val="0"/>
                <w:sz w:val="20"/>
                <w:szCs w:val="20"/>
              </w:rPr>
            </w:pPr>
            <w:r w:rsidRPr="004D01C0">
              <w:rPr>
                <w:rStyle w:val="nfasis"/>
                <w:rFonts w:ascii="Arial" w:hAnsi="Arial" w:cs="Arial"/>
                <w:b/>
                <w:bCs/>
                <w:i w:val="0"/>
                <w:sz w:val="20"/>
                <w:szCs w:val="20"/>
              </w:rPr>
              <w:t>16.</w:t>
            </w:r>
            <w:r w:rsidR="00521A54">
              <w:rPr>
                <w:rStyle w:val="nfasis"/>
                <w:rFonts w:ascii="Arial" w:hAnsi="Arial" w:cs="Arial"/>
                <w:b/>
                <w:bCs/>
                <w:i w:val="0"/>
                <w:sz w:val="20"/>
                <w:szCs w:val="20"/>
              </w:rPr>
              <w:t xml:space="preserve">Criterios </w:t>
            </w:r>
            <w:r w:rsidR="00521A54" w:rsidRPr="00521A54">
              <w:rPr>
                <w:rStyle w:val="nfasis"/>
                <w:rFonts w:ascii="Arial" w:hAnsi="Arial" w:cs="Arial"/>
                <w:b/>
                <w:bCs/>
                <w:i w:val="0"/>
                <w:sz w:val="20"/>
                <w:szCs w:val="20"/>
              </w:rPr>
              <w:t>Habilitantes</w:t>
            </w:r>
          </w:p>
          <w:p w14:paraId="16A774EC" w14:textId="77777777" w:rsidR="00FC2DEF" w:rsidRDefault="00FC2DEF" w:rsidP="00FC5CE6">
            <w:pPr>
              <w:pStyle w:val="Sinespaciado1"/>
              <w:jc w:val="left"/>
              <w:rPr>
                <w:rStyle w:val="nfasis"/>
                <w:rFonts w:ascii="Arial" w:hAnsi="Arial" w:cs="Arial"/>
                <w:i w:val="0"/>
                <w:sz w:val="20"/>
                <w:szCs w:val="20"/>
              </w:rPr>
            </w:pPr>
          </w:p>
          <w:p w14:paraId="0B21452B" w14:textId="77777777" w:rsidR="00FC2DEF" w:rsidRDefault="00FC2DEF" w:rsidP="00FC5CE6">
            <w:pPr>
              <w:pStyle w:val="Sinespaciado1"/>
              <w:jc w:val="left"/>
              <w:rPr>
                <w:rStyle w:val="nfasis"/>
                <w:rFonts w:ascii="Arial" w:hAnsi="Arial" w:cs="Arial"/>
                <w:i w:val="0"/>
                <w:sz w:val="20"/>
                <w:szCs w:val="20"/>
              </w:rPr>
            </w:pPr>
          </w:p>
          <w:p w14:paraId="77DDDBEC" w14:textId="77777777" w:rsidR="00FC2DEF" w:rsidRPr="001127DC" w:rsidRDefault="00FC2DEF" w:rsidP="00FC5CE6">
            <w:pPr>
              <w:pStyle w:val="Sinespaciado1"/>
              <w:jc w:val="left"/>
              <w:rPr>
                <w:rStyle w:val="nfasis"/>
                <w:rFonts w:ascii="Arial" w:hAnsi="Arial" w:cs="Arial"/>
                <w:i w:val="0"/>
                <w:sz w:val="20"/>
                <w:szCs w:val="20"/>
              </w:rPr>
            </w:pPr>
          </w:p>
        </w:tc>
        <w:tc>
          <w:tcPr>
            <w:tcW w:w="8080" w:type="dxa"/>
          </w:tcPr>
          <w:p w14:paraId="47A0E82F" w14:textId="77777777" w:rsidR="00426A3A" w:rsidRDefault="00426A3A" w:rsidP="006E0DEB">
            <w:pPr>
              <w:rPr>
                <w:rFonts w:ascii="Arial" w:hAnsi="Arial" w:cs="Arial"/>
                <w:iCs/>
                <w:sz w:val="20"/>
                <w:szCs w:val="20"/>
              </w:rPr>
            </w:pPr>
          </w:p>
          <w:p w14:paraId="6B3AB179" w14:textId="77777777" w:rsidR="00426A3A" w:rsidRDefault="00426A3A" w:rsidP="006E0DEB">
            <w:pPr>
              <w:rPr>
                <w:rFonts w:ascii="Arial" w:hAnsi="Arial" w:cs="Arial"/>
                <w:iCs/>
                <w:sz w:val="20"/>
                <w:szCs w:val="20"/>
              </w:rPr>
            </w:pPr>
          </w:p>
          <w:p w14:paraId="2A3E0A4C" w14:textId="35402559" w:rsidR="00D57BCA" w:rsidRDefault="00360C87" w:rsidP="006E0DEB">
            <w:pPr>
              <w:rPr>
                <w:rFonts w:ascii="Arial" w:hAnsi="Arial" w:cs="Arial"/>
                <w:iCs/>
                <w:sz w:val="20"/>
                <w:szCs w:val="20"/>
              </w:rPr>
            </w:pPr>
            <w:r>
              <w:rPr>
                <w:rFonts w:ascii="Arial" w:hAnsi="Arial" w:cs="Arial"/>
                <w:iCs/>
                <w:sz w:val="20"/>
                <w:szCs w:val="20"/>
              </w:rPr>
              <w:t xml:space="preserve">Se deberá indicar </w:t>
            </w:r>
            <w:r w:rsidR="00D57BCA">
              <w:rPr>
                <w:rFonts w:ascii="Arial" w:hAnsi="Arial" w:cs="Arial"/>
                <w:iCs/>
                <w:sz w:val="20"/>
                <w:szCs w:val="20"/>
              </w:rPr>
              <w:t xml:space="preserve">los </w:t>
            </w:r>
            <w:r w:rsidR="00D57BCA" w:rsidRPr="00195334">
              <w:rPr>
                <w:rFonts w:ascii="Arial" w:hAnsi="Arial" w:cs="Arial"/>
                <w:iCs/>
                <w:sz w:val="20"/>
                <w:szCs w:val="20"/>
              </w:rPr>
              <w:t>factores</w:t>
            </w:r>
            <w:r w:rsidR="00195334" w:rsidRPr="00195334">
              <w:rPr>
                <w:rFonts w:ascii="Arial" w:hAnsi="Arial" w:cs="Arial"/>
                <w:iCs/>
                <w:sz w:val="20"/>
                <w:szCs w:val="20"/>
              </w:rPr>
              <w:t xml:space="preserve"> habilitantes </w:t>
            </w:r>
            <w:r w:rsidR="0010082D" w:rsidRPr="00195334">
              <w:rPr>
                <w:rFonts w:ascii="Arial" w:hAnsi="Arial" w:cs="Arial"/>
                <w:iCs/>
                <w:sz w:val="20"/>
                <w:szCs w:val="20"/>
              </w:rPr>
              <w:t xml:space="preserve">técnicos </w:t>
            </w:r>
            <w:r w:rsidR="0010082D">
              <w:rPr>
                <w:rFonts w:ascii="Arial" w:hAnsi="Arial" w:cs="Arial"/>
                <w:iCs/>
                <w:sz w:val="20"/>
                <w:szCs w:val="20"/>
              </w:rPr>
              <w:t>y</w:t>
            </w:r>
            <w:r>
              <w:rPr>
                <w:rFonts w:ascii="Arial" w:hAnsi="Arial" w:cs="Arial"/>
                <w:iCs/>
                <w:sz w:val="20"/>
                <w:szCs w:val="20"/>
              </w:rPr>
              <w:t xml:space="preserve"> </w:t>
            </w:r>
            <w:r w:rsidR="00195334" w:rsidRPr="00195334">
              <w:rPr>
                <w:rFonts w:ascii="Arial" w:hAnsi="Arial" w:cs="Arial"/>
                <w:iCs/>
                <w:sz w:val="20"/>
                <w:szCs w:val="20"/>
              </w:rPr>
              <w:t>criterio</w:t>
            </w:r>
            <w:r w:rsidR="00942C13">
              <w:rPr>
                <w:rFonts w:ascii="Arial" w:hAnsi="Arial" w:cs="Arial"/>
                <w:iCs/>
                <w:sz w:val="20"/>
                <w:szCs w:val="20"/>
              </w:rPr>
              <w:t>s</w:t>
            </w:r>
            <w:r w:rsidR="00195334" w:rsidRPr="00195334">
              <w:rPr>
                <w:rFonts w:ascii="Arial" w:hAnsi="Arial" w:cs="Arial"/>
                <w:iCs/>
                <w:sz w:val="20"/>
                <w:szCs w:val="20"/>
              </w:rPr>
              <w:t xml:space="preserve"> habilitante de experiencia</w:t>
            </w:r>
            <w:r w:rsidR="00521A54">
              <w:rPr>
                <w:rFonts w:ascii="Arial" w:hAnsi="Arial" w:cs="Arial"/>
                <w:iCs/>
                <w:sz w:val="20"/>
                <w:szCs w:val="20"/>
              </w:rPr>
              <w:t xml:space="preserve">, así como los criterios habilitantes financieros (Si aplican) </w:t>
            </w:r>
          </w:p>
          <w:p w14:paraId="4335F622" w14:textId="77777777" w:rsidR="001310F2" w:rsidRDefault="001310F2" w:rsidP="006E0DEB">
            <w:pPr>
              <w:rPr>
                <w:rFonts w:ascii="Arial" w:hAnsi="Arial" w:cs="Arial"/>
                <w:iCs/>
                <w:sz w:val="20"/>
                <w:szCs w:val="20"/>
              </w:rPr>
            </w:pPr>
          </w:p>
          <w:p w14:paraId="36F02E48" w14:textId="77777777" w:rsidR="001310F2" w:rsidRDefault="001310F2" w:rsidP="006E0DEB">
            <w:pPr>
              <w:rPr>
                <w:rFonts w:ascii="Arial" w:hAnsi="Arial" w:cs="Arial"/>
                <w:iCs/>
                <w:sz w:val="20"/>
                <w:szCs w:val="20"/>
              </w:rPr>
            </w:pPr>
          </w:p>
          <w:p w14:paraId="154ADE8E" w14:textId="452EC66E" w:rsidR="00C87C0C" w:rsidRPr="004D01C0" w:rsidRDefault="00C87C0C" w:rsidP="006E0DEB">
            <w:pPr>
              <w:rPr>
                <w:rStyle w:val="nfasis"/>
                <w:rFonts w:ascii="Arial" w:hAnsi="Arial" w:cs="Arial"/>
                <w:i w:val="0"/>
                <w:sz w:val="20"/>
                <w:szCs w:val="20"/>
              </w:rPr>
            </w:pPr>
          </w:p>
        </w:tc>
      </w:tr>
      <w:tr w:rsidR="005E6C8D" w:rsidRPr="001127DC" w14:paraId="54259238" w14:textId="77777777" w:rsidTr="78400491">
        <w:trPr>
          <w:jc w:val="center"/>
        </w:trPr>
        <w:tc>
          <w:tcPr>
            <w:tcW w:w="2127" w:type="dxa"/>
          </w:tcPr>
          <w:p w14:paraId="450EA2D7" w14:textId="77777777" w:rsidR="005E6C8D" w:rsidRPr="001127DC" w:rsidRDefault="005E6C8D" w:rsidP="00FC5CE6">
            <w:pPr>
              <w:pStyle w:val="Sinespaciado1"/>
              <w:jc w:val="left"/>
              <w:rPr>
                <w:rStyle w:val="nfasis"/>
                <w:rFonts w:ascii="Arial" w:hAnsi="Arial" w:cs="Arial"/>
                <w:i w:val="0"/>
                <w:sz w:val="20"/>
                <w:szCs w:val="20"/>
              </w:rPr>
            </w:pPr>
          </w:p>
          <w:p w14:paraId="3DD355C9" w14:textId="77777777" w:rsidR="007C5F21" w:rsidRPr="001127DC" w:rsidRDefault="007C5F21" w:rsidP="00FC5CE6">
            <w:pPr>
              <w:pStyle w:val="Sinespaciado1"/>
              <w:jc w:val="left"/>
              <w:rPr>
                <w:rStyle w:val="nfasis"/>
                <w:rFonts w:ascii="Arial" w:hAnsi="Arial" w:cs="Arial"/>
                <w:i w:val="0"/>
                <w:sz w:val="20"/>
                <w:szCs w:val="20"/>
              </w:rPr>
            </w:pPr>
          </w:p>
          <w:p w14:paraId="1A81F0B1" w14:textId="77777777" w:rsidR="007C5F21" w:rsidRPr="001127DC" w:rsidRDefault="007C5F21" w:rsidP="00FC5CE6">
            <w:pPr>
              <w:pStyle w:val="Sinespaciado1"/>
              <w:jc w:val="left"/>
              <w:rPr>
                <w:rStyle w:val="nfasis"/>
                <w:rFonts w:ascii="Arial" w:hAnsi="Arial" w:cs="Arial"/>
                <w:i w:val="0"/>
                <w:sz w:val="20"/>
                <w:szCs w:val="20"/>
              </w:rPr>
            </w:pPr>
          </w:p>
          <w:p w14:paraId="717AAFBA" w14:textId="77777777" w:rsidR="007C5F21" w:rsidRPr="001127DC" w:rsidRDefault="007C5F21" w:rsidP="00FC5CE6">
            <w:pPr>
              <w:pStyle w:val="Sinespaciado1"/>
              <w:jc w:val="left"/>
              <w:rPr>
                <w:rStyle w:val="nfasis"/>
                <w:rFonts w:ascii="Arial" w:hAnsi="Arial" w:cs="Arial"/>
                <w:i w:val="0"/>
                <w:sz w:val="20"/>
                <w:szCs w:val="20"/>
              </w:rPr>
            </w:pPr>
          </w:p>
          <w:p w14:paraId="56EE48EE" w14:textId="77777777" w:rsidR="007C5F21" w:rsidRPr="001127DC" w:rsidRDefault="007C5F21" w:rsidP="00FC5CE6">
            <w:pPr>
              <w:pStyle w:val="Sinespaciado1"/>
              <w:jc w:val="left"/>
              <w:rPr>
                <w:rStyle w:val="nfasis"/>
                <w:rFonts w:ascii="Arial" w:hAnsi="Arial" w:cs="Arial"/>
                <w:i w:val="0"/>
                <w:sz w:val="20"/>
                <w:szCs w:val="20"/>
              </w:rPr>
            </w:pPr>
          </w:p>
          <w:p w14:paraId="2908EB2C" w14:textId="77777777" w:rsidR="007C5F21" w:rsidRPr="00EC07EB" w:rsidRDefault="007C5F21" w:rsidP="00EC07EB">
            <w:pPr>
              <w:pStyle w:val="Sinespaciado1"/>
              <w:rPr>
                <w:rStyle w:val="nfasis"/>
                <w:rFonts w:ascii="Arial" w:hAnsi="Arial" w:cs="Arial"/>
                <w:b/>
                <w:bCs/>
                <w:i w:val="0"/>
                <w:sz w:val="20"/>
                <w:szCs w:val="20"/>
              </w:rPr>
            </w:pPr>
          </w:p>
          <w:p w14:paraId="1374A329" w14:textId="43FD81E5" w:rsidR="005E6C8D" w:rsidRPr="00F96564" w:rsidRDefault="00D81691" w:rsidP="00EC07EB">
            <w:pPr>
              <w:pStyle w:val="Sinespaciado1"/>
              <w:rPr>
                <w:rStyle w:val="nfasis"/>
                <w:rFonts w:ascii="Arial" w:hAnsi="Arial" w:cs="Arial"/>
                <w:i w:val="0"/>
                <w:iCs w:val="0"/>
                <w:sz w:val="20"/>
                <w:szCs w:val="20"/>
              </w:rPr>
            </w:pPr>
            <w:r w:rsidRPr="00EC07EB">
              <w:rPr>
                <w:rStyle w:val="nfasis"/>
                <w:rFonts w:ascii="Arial" w:hAnsi="Arial" w:cs="Arial"/>
                <w:b/>
                <w:bCs/>
                <w:i w:val="0"/>
                <w:sz w:val="20"/>
                <w:szCs w:val="20"/>
              </w:rPr>
              <w:t>1</w:t>
            </w:r>
            <w:r w:rsidR="00BA1B46">
              <w:rPr>
                <w:rStyle w:val="nfasis"/>
                <w:rFonts w:ascii="Arial" w:hAnsi="Arial" w:cs="Arial"/>
                <w:b/>
                <w:bCs/>
                <w:i w:val="0"/>
                <w:sz w:val="20"/>
                <w:szCs w:val="20"/>
              </w:rPr>
              <w:t>7</w:t>
            </w:r>
            <w:r w:rsidR="005E6C8D" w:rsidRPr="00EC07EB">
              <w:rPr>
                <w:rStyle w:val="nfasis"/>
                <w:rFonts w:ascii="Arial" w:hAnsi="Arial" w:cs="Arial"/>
                <w:b/>
                <w:bCs/>
                <w:i w:val="0"/>
                <w:sz w:val="20"/>
                <w:szCs w:val="20"/>
              </w:rPr>
              <w:t xml:space="preserve"> </w:t>
            </w:r>
            <w:r w:rsidR="008075AC" w:rsidRPr="00EC07EB">
              <w:rPr>
                <w:rStyle w:val="nfasis"/>
                <w:rFonts w:ascii="Arial" w:hAnsi="Arial" w:cs="Arial"/>
                <w:b/>
                <w:bCs/>
                <w:i w:val="0"/>
                <w:sz w:val="20"/>
                <w:szCs w:val="20"/>
              </w:rPr>
              <w:t>garantías</w:t>
            </w:r>
            <w:r w:rsidR="005E6C8D" w:rsidRPr="00EC07EB">
              <w:rPr>
                <w:rStyle w:val="nfasis"/>
                <w:rFonts w:ascii="Arial" w:hAnsi="Arial" w:cs="Arial"/>
                <w:b/>
                <w:bCs/>
                <w:i w:val="0"/>
                <w:sz w:val="20"/>
                <w:szCs w:val="20"/>
              </w:rPr>
              <w:t>:</w:t>
            </w:r>
            <w:r w:rsidR="005E6C8D" w:rsidRPr="00F96564">
              <w:rPr>
                <w:rStyle w:val="nfasis"/>
                <w:rFonts w:ascii="Arial" w:hAnsi="Arial" w:cs="Arial"/>
                <w:i w:val="0"/>
                <w:iCs w:val="0"/>
                <w:sz w:val="20"/>
                <w:szCs w:val="20"/>
              </w:rPr>
              <w:t xml:space="preserve"> </w:t>
            </w:r>
          </w:p>
        </w:tc>
        <w:tc>
          <w:tcPr>
            <w:tcW w:w="8080" w:type="dxa"/>
          </w:tcPr>
          <w:p w14:paraId="121FD38A" w14:textId="77777777" w:rsidR="005E6C8D" w:rsidRPr="001127DC" w:rsidRDefault="005E6C8D" w:rsidP="006E0DEB">
            <w:pPr>
              <w:rPr>
                <w:rStyle w:val="nfasis"/>
                <w:rFonts w:ascii="Arial" w:hAnsi="Arial" w:cs="Arial"/>
                <w:i w:val="0"/>
                <w:sz w:val="20"/>
                <w:szCs w:val="20"/>
                <w:lang w:val="es-ES"/>
              </w:rPr>
            </w:pPr>
          </w:p>
          <w:p w14:paraId="034BB0AB" w14:textId="77777777" w:rsidR="00C94EFE" w:rsidRPr="00091B1F" w:rsidRDefault="00C94EFE" w:rsidP="00C94EFE">
            <w:pPr>
              <w:pStyle w:val="Textoindependiente"/>
              <w:tabs>
                <w:tab w:val="left" w:pos="390"/>
              </w:tabs>
              <w:spacing w:after="0"/>
              <w:rPr>
                <w:sz w:val="22"/>
                <w:szCs w:val="22"/>
              </w:rPr>
            </w:pPr>
            <w:r w:rsidRPr="00091B1F">
              <w:rPr>
                <w:rFonts w:cs="Arial"/>
                <w:sz w:val="22"/>
                <w:szCs w:val="22"/>
              </w:rPr>
              <w:t xml:space="preserve">De acuerdo a lo anterior, La SIC exigirá los siguientes amparos y garantías en razón a que debe existir un garante que asuma los posibles riesgos en la contratación, </w:t>
            </w:r>
            <w:r w:rsidRPr="00091B1F">
              <w:rPr>
                <w:sz w:val="22"/>
                <w:szCs w:val="22"/>
              </w:rPr>
              <w:t xml:space="preserve">las garantías cubrirán los perjuicios derivados del incumplimiento de las obligaciones legales o contractuales del contratista, blindando a la entidad de los perjuicios directos derivados del incumplimiento total o parcial de las obligaciones nacidas del contrato, así como de su cumplimiento tardío o de su cumplimiento defectuoso, cuando ellos son imputables al contratista garantizado, en caso de ser determinado en el siguiente cuadro: </w:t>
            </w:r>
          </w:p>
          <w:p w14:paraId="09C54254" w14:textId="77777777" w:rsidR="00C94EFE" w:rsidRPr="00091B1F" w:rsidRDefault="00C94EFE" w:rsidP="00C94EFE">
            <w:pPr>
              <w:rPr>
                <w:rFonts w:cs="Arial"/>
                <w:sz w:val="22"/>
                <w:szCs w:val="22"/>
              </w:rPr>
            </w:pPr>
          </w:p>
          <w:tbl>
            <w:tblPr>
              <w:tblpPr w:leftFromText="141" w:rightFromText="141" w:vertAnchor="text" w:horzAnchor="margin" w:tblpXSpec="center" w:tblpY="100"/>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441"/>
              <w:gridCol w:w="1360"/>
              <w:gridCol w:w="1200"/>
              <w:gridCol w:w="2819"/>
            </w:tblGrid>
            <w:tr w:rsidR="00C94EFE" w:rsidRPr="0053760E" w14:paraId="3E18A3DB" w14:textId="77777777" w:rsidTr="004D01C0">
              <w:trPr>
                <w:trHeight w:val="268"/>
              </w:trPr>
              <w:tc>
                <w:tcPr>
                  <w:tcW w:w="7584" w:type="dxa"/>
                  <w:gridSpan w:val="5"/>
                  <w:shd w:val="clear" w:color="auto" w:fill="F2F2F2"/>
                  <w:vAlign w:val="center"/>
                </w:tcPr>
                <w:p w14:paraId="6F8E3874" w14:textId="60DCDFCC" w:rsidR="00C94EFE" w:rsidRPr="0053760E" w:rsidRDefault="00C94EFE" w:rsidP="00C94EFE">
                  <w:pPr>
                    <w:jc w:val="center"/>
                    <w:rPr>
                      <w:sz w:val="20"/>
                      <w:szCs w:val="20"/>
                    </w:rPr>
                  </w:pPr>
                  <w:r w:rsidRPr="0053760E">
                    <w:rPr>
                      <w:sz w:val="20"/>
                      <w:szCs w:val="20"/>
                    </w:rPr>
                    <w:t>GARANTIA UNICA DE CUMPLIMIENTO</w:t>
                  </w:r>
                </w:p>
              </w:tc>
            </w:tr>
            <w:tr w:rsidR="00EC07EB" w:rsidRPr="0053760E" w14:paraId="04E8DE4E" w14:textId="77777777" w:rsidTr="00EC07EB">
              <w:trPr>
                <w:trHeight w:val="268"/>
              </w:trPr>
              <w:tc>
                <w:tcPr>
                  <w:tcW w:w="685" w:type="dxa"/>
                  <w:shd w:val="clear" w:color="auto" w:fill="auto"/>
                  <w:vAlign w:val="center"/>
                </w:tcPr>
                <w:p w14:paraId="5252DE80" w14:textId="77777777" w:rsidR="00C94EFE" w:rsidRPr="0053760E" w:rsidRDefault="00C94EFE" w:rsidP="00C94EFE">
                  <w:pPr>
                    <w:jc w:val="center"/>
                    <w:rPr>
                      <w:sz w:val="16"/>
                      <w:szCs w:val="16"/>
                    </w:rPr>
                  </w:pPr>
                  <w:r w:rsidRPr="0053760E">
                    <w:rPr>
                      <w:sz w:val="16"/>
                      <w:szCs w:val="16"/>
                    </w:rPr>
                    <w:t>Indicar con una x la garantía solicitada</w:t>
                  </w:r>
                </w:p>
              </w:tc>
              <w:tc>
                <w:tcPr>
                  <w:tcW w:w="1011" w:type="dxa"/>
                  <w:shd w:val="clear" w:color="auto" w:fill="auto"/>
                  <w:vAlign w:val="center"/>
                </w:tcPr>
                <w:p w14:paraId="502EBB73" w14:textId="77777777" w:rsidR="00C94EFE" w:rsidRPr="0053760E" w:rsidRDefault="00C94EFE" w:rsidP="00C94EFE">
                  <w:pPr>
                    <w:jc w:val="center"/>
                    <w:rPr>
                      <w:sz w:val="16"/>
                      <w:szCs w:val="16"/>
                    </w:rPr>
                  </w:pPr>
                  <w:r w:rsidRPr="0053760E">
                    <w:rPr>
                      <w:sz w:val="16"/>
                      <w:szCs w:val="16"/>
                    </w:rPr>
                    <w:t xml:space="preserve">AMPAROS </w:t>
                  </w:r>
                </w:p>
              </w:tc>
              <w:tc>
                <w:tcPr>
                  <w:tcW w:w="1418" w:type="dxa"/>
                  <w:shd w:val="clear" w:color="auto" w:fill="auto"/>
                  <w:vAlign w:val="center"/>
                </w:tcPr>
                <w:p w14:paraId="2BDA1AA6" w14:textId="77777777" w:rsidR="00C94EFE" w:rsidRPr="0053760E" w:rsidRDefault="00C94EFE" w:rsidP="00C94EFE">
                  <w:pPr>
                    <w:jc w:val="center"/>
                    <w:rPr>
                      <w:sz w:val="16"/>
                      <w:szCs w:val="16"/>
                    </w:rPr>
                  </w:pPr>
                  <w:r w:rsidRPr="0053760E">
                    <w:rPr>
                      <w:sz w:val="16"/>
                      <w:szCs w:val="16"/>
                    </w:rPr>
                    <w:t>PORCENTAJE</w:t>
                  </w:r>
                </w:p>
              </w:tc>
              <w:tc>
                <w:tcPr>
                  <w:tcW w:w="1276" w:type="dxa"/>
                  <w:shd w:val="clear" w:color="auto" w:fill="auto"/>
                  <w:vAlign w:val="center"/>
                </w:tcPr>
                <w:p w14:paraId="693D0D0C" w14:textId="77777777" w:rsidR="00C94EFE" w:rsidRPr="0053760E" w:rsidRDefault="00C94EFE" w:rsidP="00C94EFE">
                  <w:pPr>
                    <w:jc w:val="center"/>
                    <w:rPr>
                      <w:sz w:val="16"/>
                      <w:szCs w:val="16"/>
                    </w:rPr>
                  </w:pPr>
                  <w:r w:rsidRPr="0053760E">
                    <w:rPr>
                      <w:sz w:val="16"/>
                      <w:szCs w:val="16"/>
                    </w:rPr>
                    <w:t>VIGENCIA</w:t>
                  </w:r>
                </w:p>
              </w:tc>
              <w:tc>
                <w:tcPr>
                  <w:tcW w:w="3194" w:type="dxa"/>
                  <w:shd w:val="clear" w:color="auto" w:fill="auto"/>
                  <w:vAlign w:val="center"/>
                </w:tcPr>
                <w:p w14:paraId="662A6EC8" w14:textId="77777777" w:rsidR="00C94EFE" w:rsidRPr="0053760E" w:rsidRDefault="00C94EFE" w:rsidP="00C94EFE">
                  <w:pPr>
                    <w:jc w:val="center"/>
                    <w:rPr>
                      <w:sz w:val="16"/>
                      <w:szCs w:val="16"/>
                    </w:rPr>
                  </w:pPr>
                  <w:r w:rsidRPr="0053760E">
                    <w:rPr>
                      <w:sz w:val="16"/>
                      <w:szCs w:val="16"/>
                    </w:rPr>
                    <w:t>DESCRIPCIÓN</w:t>
                  </w:r>
                </w:p>
              </w:tc>
            </w:tr>
            <w:tr w:rsidR="00EC07EB" w:rsidRPr="0053760E" w14:paraId="19C853F1" w14:textId="77777777" w:rsidTr="00EC07EB">
              <w:trPr>
                <w:trHeight w:val="1593"/>
              </w:trPr>
              <w:tc>
                <w:tcPr>
                  <w:tcW w:w="685" w:type="dxa"/>
                  <w:shd w:val="clear" w:color="auto" w:fill="auto"/>
                  <w:vAlign w:val="center"/>
                </w:tcPr>
                <w:p w14:paraId="74A4FC2C" w14:textId="77777777" w:rsidR="00C94EFE" w:rsidRPr="0053760E" w:rsidRDefault="00C94EFE" w:rsidP="00C94EFE">
                  <w:pPr>
                    <w:jc w:val="center"/>
                    <w:rPr>
                      <w:sz w:val="16"/>
                      <w:szCs w:val="16"/>
                    </w:rPr>
                  </w:pPr>
                </w:p>
              </w:tc>
              <w:tc>
                <w:tcPr>
                  <w:tcW w:w="1011" w:type="dxa"/>
                  <w:shd w:val="clear" w:color="auto" w:fill="auto"/>
                  <w:vAlign w:val="center"/>
                </w:tcPr>
                <w:p w14:paraId="786B19C5" w14:textId="77777777" w:rsidR="00C94EFE" w:rsidRPr="0053760E" w:rsidRDefault="00C94EFE" w:rsidP="00C94EFE">
                  <w:pPr>
                    <w:jc w:val="center"/>
                    <w:rPr>
                      <w:sz w:val="16"/>
                      <w:szCs w:val="16"/>
                    </w:rPr>
                  </w:pPr>
                  <w:r w:rsidRPr="0053760E">
                    <w:rPr>
                      <w:sz w:val="16"/>
                      <w:szCs w:val="16"/>
                    </w:rPr>
                    <w:t>CUMPLIMIENTO DE LAS OBLIGACIONES</w:t>
                  </w:r>
                </w:p>
                <w:p w14:paraId="3FC88916" w14:textId="77777777" w:rsidR="00C94EFE" w:rsidRPr="0053760E" w:rsidRDefault="00C94EFE" w:rsidP="00C94EFE">
                  <w:pPr>
                    <w:jc w:val="center"/>
                    <w:rPr>
                      <w:sz w:val="16"/>
                      <w:szCs w:val="16"/>
                    </w:rPr>
                  </w:pPr>
                </w:p>
              </w:tc>
              <w:tc>
                <w:tcPr>
                  <w:tcW w:w="1418" w:type="dxa"/>
                  <w:shd w:val="clear" w:color="auto" w:fill="auto"/>
                  <w:vAlign w:val="center"/>
                </w:tcPr>
                <w:p w14:paraId="0B3FE7D6" w14:textId="77777777" w:rsidR="00C94EFE" w:rsidRDefault="00C94EFE" w:rsidP="00C94EFE">
                  <w:pPr>
                    <w:jc w:val="center"/>
                    <w:rPr>
                      <w:sz w:val="16"/>
                      <w:szCs w:val="16"/>
                    </w:rPr>
                  </w:pPr>
                  <w:r w:rsidRPr="0053760E">
                    <w:rPr>
                      <w:sz w:val="16"/>
                      <w:szCs w:val="16"/>
                    </w:rPr>
                    <w:t>Este amparo se deberá constituir por una suma igual al _____ por ciento (____%) del valor del contrato</w:t>
                  </w:r>
                </w:p>
                <w:p w14:paraId="2DADC43A" w14:textId="77777777" w:rsidR="00C94EFE" w:rsidRPr="0053760E" w:rsidRDefault="00C94EFE" w:rsidP="00C94EFE">
                  <w:pPr>
                    <w:jc w:val="center"/>
                    <w:rPr>
                      <w:sz w:val="16"/>
                      <w:szCs w:val="16"/>
                    </w:rPr>
                  </w:pPr>
                </w:p>
              </w:tc>
              <w:tc>
                <w:tcPr>
                  <w:tcW w:w="1276" w:type="dxa"/>
                  <w:shd w:val="clear" w:color="auto" w:fill="auto"/>
                  <w:vAlign w:val="center"/>
                </w:tcPr>
                <w:p w14:paraId="7E4DA37B" w14:textId="77777777" w:rsidR="00C94EFE" w:rsidRPr="0053760E" w:rsidRDefault="00C94EFE" w:rsidP="00C94EFE">
                  <w:pPr>
                    <w:jc w:val="center"/>
                    <w:rPr>
                      <w:sz w:val="16"/>
                      <w:szCs w:val="16"/>
                    </w:rPr>
                  </w:pPr>
                  <w:r w:rsidRPr="0053760E">
                    <w:rPr>
                      <w:sz w:val="16"/>
                      <w:szCs w:val="16"/>
                    </w:rPr>
                    <w:t>Con una vigencia igual al plazo de ejecución del contrato y la de sus prórrogas si a ello hubiere lugar y el término necesario para su liquidación</w:t>
                  </w:r>
                </w:p>
                <w:p w14:paraId="0385B1A7" w14:textId="77777777" w:rsidR="00C94EFE" w:rsidRPr="0053760E" w:rsidRDefault="00C94EFE" w:rsidP="00C94EFE">
                  <w:pPr>
                    <w:jc w:val="center"/>
                    <w:rPr>
                      <w:sz w:val="16"/>
                      <w:szCs w:val="16"/>
                    </w:rPr>
                  </w:pPr>
                </w:p>
              </w:tc>
              <w:tc>
                <w:tcPr>
                  <w:tcW w:w="3194" w:type="dxa"/>
                  <w:shd w:val="clear" w:color="auto" w:fill="auto"/>
                  <w:vAlign w:val="center"/>
                </w:tcPr>
                <w:p w14:paraId="3AFD12D5" w14:textId="77777777" w:rsidR="00C94EFE" w:rsidRPr="0053760E" w:rsidRDefault="00C94EFE" w:rsidP="00C94EFE">
                  <w:pPr>
                    <w:rPr>
                      <w:sz w:val="16"/>
                      <w:szCs w:val="16"/>
                    </w:rPr>
                  </w:pPr>
                  <w:r w:rsidRPr="0053760E">
                    <w:rPr>
                      <w:sz w:val="16"/>
                      <w:szCs w:val="16"/>
                    </w:rPr>
                    <w:t>El amparo de cumplimiento del contrato cubrirá a la entidad estatal contratante de los perjuicios directos derivados del incumplimiento total o parcial de las obligaciones nacidas del contrato, así como de su cumplimiento tardío o de su cumplimiento defectuoso, cuando ellos son imputables al contratista garantizado. Además de esos riesgos este amparo comprenderá siempre el pago del valor de las multas y de la cláusula penal pecuniaria pactadas.</w:t>
                  </w:r>
                </w:p>
              </w:tc>
            </w:tr>
            <w:tr w:rsidR="00EC07EB" w:rsidRPr="0053760E" w14:paraId="54AC8327" w14:textId="77777777" w:rsidTr="00EC07EB">
              <w:trPr>
                <w:trHeight w:val="268"/>
              </w:trPr>
              <w:tc>
                <w:tcPr>
                  <w:tcW w:w="685" w:type="dxa"/>
                  <w:shd w:val="clear" w:color="auto" w:fill="auto"/>
                  <w:vAlign w:val="center"/>
                </w:tcPr>
                <w:p w14:paraId="354900DE" w14:textId="77777777" w:rsidR="00C94EFE" w:rsidRPr="0053760E" w:rsidRDefault="00C94EFE" w:rsidP="00C94EFE">
                  <w:pPr>
                    <w:jc w:val="center"/>
                    <w:rPr>
                      <w:sz w:val="16"/>
                      <w:szCs w:val="16"/>
                    </w:rPr>
                  </w:pPr>
                </w:p>
              </w:tc>
              <w:tc>
                <w:tcPr>
                  <w:tcW w:w="1011" w:type="dxa"/>
                  <w:shd w:val="clear" w:color="auto" w:fill="auto"/>
                  <w:vAlign w:val="center"/>
                </w:tcPr>
                <w:p w14:paraId="4CB326F4" w14:textId="77777777" w:rsidR="00C94EFE" w:rsidRPr="0053760E" w:rsidRDefault="00C94EFE" w:rsidP="00C94EFE">
                  <w:pPr>
                    <w:jc w:val="center"/>
                    <w:rPr>
                      <w:sz w:val="16"/>
                      <w:szCs w:val="16"/>
                    </w:rPr>
                  </w:pPr>
                  <w:r w:rsidRPr="0053760E">
                    <w:rPr>
                      <w:sz w:val="16"/>
                      <w:szCs w:val="16"/>
                    </w:rPr>
                    <w:t>CALIDAD DEL SERVICIO</w:t>
                  </w:r>
                </w:p>
              </w:tc>
              <w:tc>
                <w:tcPr>
                  <w:tcW w:w="1418" w:type="dxa"/>
                  <w:shd w:val="clear" w:color="auto" w:fill="auto"/>
                  <w:vAlign w:val="center"/>
                </w:tcPr>
                <w:p w14:paraId="0FEA4479" w14:textId="77777777" w:rsidR="00C94EFE" w:rsidRDefault="00C94EFE" w:rsidP="00C94EFE">
                  <w:pPr>
                    <w:jc w:val="center"/>
                    <w:rPr>
                      <w:sz w:val="16"/>
                      <w:szCs w:val="16"/>
                    </w:rPr>
                  </w:pPr>
                  <w:r w:rsidRPr="0053760E">
                    <w:rPr>
                      <w:sz w:val="16"/>
                      <w:szCs w:val="16"/>
                    </w:rPr>
                    <w:t>Para garantizar la calidad del servicio, se deberá constituir una garantía equivalente al _____ por ciento (____%) del valor del contrato</w:t>
                  </w:r>
                </w:p>
                <w:p w14:paraId="295183AA" w14:textId="77777777" w:rsidR="00C94EFE" w:rsidRPr="0053760E" w:rsidRDefault="00C94EFE" w:rsidP="00C94EFE">
                  <w:pPr>
                    <w:jc w:val="center"/>
                    <w:rPr>
                      <w:sz w:val="16"/>
                      <w:szCs w:val="16"/>
                    </w:rPr>
                  </w:pPr>
                </w:p>
              </w:tc>
              <w:tc>
                <w:tcPr>
                  <w:tcW w:w="1276" w:type="dxa"/>
                  <w:shd w:val="clear" w:color="auto" w:fill="auto"/>
                  <w:vAlign w:val="center"/>
                </w:tcPr>
                <w:p w14:paraId="3734E2F4" w14:textId="77777777" w:rsidR="00C94EFE" w:rsidRPr="0053760E" w:rsidRDefault="00C94EFE" w:rsidP="00C94EFE">
                  <w:pPr>
                    <w:jc w:val="center"/>
                    <w:rPr>
                      <w:sz w:val="16"/>
                      <w:szCs w:val="16"/>
                    </w:rPr>
                  </w:pPr>
                  <w:r w:rsidRPr="0053760E">
                    <w:rPr>
                      <w:sz w:val="16"/>
                      <w:szCs w:val="16"/>
                    </w:rPr>
                    <w:t>Con una vigencia igual al plazo de ejecución del contrato y la de sus prórrogas si a ello hubiere lugar el término necesario para su liquidación.</w:t>
                  </w:r>
                </w:p>
              </w:tc>
              <w:tc>
                <w:tcPr>
                  <w:tcW w:w="3194" w:type="dxa"/>
                  <w:shd w:val="clear" w:color="auto" w:fill="auto"/>
                  <w:vAlign w:val="center"/>
                </w:tcPr>
                <w:p w14:paraId="02F38E73" w14:textId="77777777" w:rsidR="00C94EFE" w:rsidRPr="0053760E" w:rsidRDefault="00C94EFE" w:rsidP="00C94EFE">
                  <w:pPr>
                    <w:rPr>
                      <w:sz w:val="16"/>
                      <w:szCs w:val="16"/>
                    </w:rPr>
                  </w:pPr>
                  <w:r w:rsidRPr="0053760E">
                    <w:rPr>
                      <w:sz w:val="16"/>
                      <w:szCs w:val="16"/>
                    </w:rPr>
                    <w:t>El amparo de calidad del servicio cubre a la entidad estatal contratante de los perjuicios imputables al contratista garantizado que surjan con posterioridad a la terminación del contrato y que se deriven de: la mala calidad e insuficiencia de los productos entregados con ocasión de un contrato de consultoría o de la mala calidad del servicio prestado, teniendo en cuenta las condiciones pactadas en el contrato.</w:t>
                  </w:r>
                </w:p>
              </w:tc>
            </w:tr>
            <w:tr w:rsidR="00EC07EB" w:rsidRPr="0053760E" w14:paraId="2FA17D2B" w14:textId="77777777" w:rsidTr="00EC07EB">
              <w:trPr>
                <w:trHeight w:val="1409"/>
              </w:trPr>
              <w:tc>
                <w:tcPr>
                  <w:tcW w:w="685" w:type="dxa"/>
                  <w:shd w:val="clear" w:color="auto" w:fill="auto"/>
                  <w:vAlign w:val="center"/>
                </w:tcPr>
                <w:p w14:paraId="793063E8" w14:textId="77777777" w:rsidR="00C94EFE" w:rsidRPr="0053760E" w:rsidRDefault="00C94EFE" w:rsidP="00C94EFE">
                  <w:pPr>
                    <w:jc w:val="center"/>
                    <w:rPr>
                      <w:sz w:val="16"/>
                      <w:szCs w:val="16"/>
                    </w:rPr>
                  </w:pPr>
                </w:p>
              </w:tc>
              <w:tc>
                <w:tcPr>
                  <w:tcW w:w="1011" w:type="dxa"/>
                  <w:shd w:val="clear" w:color="auto" w:fill="auto"/>
                  <w:vAlign w:val="center"/>
                </w:tcPr>
                <w:p w14:paraId="5075ABF9" w14:textId="77777777" w:rsidR="00C94EFE" w:rsidRPr="0053760E" w:rsidRDefault="00C94EFE" w:rsidP="00C94EFE">
                  <w:pPr>
                    <w:jc w:val="center"/>
                    <w:rPr>
                      <w:sz w:val="16"/>
                      <w:szCs w:val="16"/>
                    </w:rPr>
                  </w:pPr>
                  <w:r w:rsidRPr="0053760E">
                    <w:rPr>
                      <w:sz w:val="16"/>
                      <w:szCs w:val="16"/>
                    </w:rPr>
                    <w:t>CALIDAD Y CORRECTO FUNCIONAMIENTO DE LOS BIENES Y EQUIPOS SUMINISTRADOS</w:t>
                  </w:r>
                </w:p>
              </w:tc>
              <w:tc>
                <w:tcPr>
                  <w:tcW w:w="1418" w:type="dxa"/>
                  <w:shd w:val="clear" w:color="auto" w:fill="auto"/>
                  <w:vAlign w:val="center"/>
                </w:tcPr>
                <w:p w14:paraId="4D53507D" w14:textId="77777777" w:rsidR="00C94EFE" w:rsidRPr="0053760E" w:rsidRDefault="00C94EFE" w:rsidP="00C94EFE">
                  <w:pPr>
                    <w:jc w:val="center"/>
                    <w:rPr>
                      <w:sz w:val="16"/>
                      <w:szCs w:val="16"/>
                    </w:rPr>
                  </w:pPr>
                  <w:r w:rsidRPr="0053760E">
                    <w:rPr>
                      <w:sz w:val="16"/>
                      <w:szCs w:val="16"/>
                    </w:rPr>
                    <w:t xml:space="preserve">Para garantizar la calidad y correcto funcionamiento de los bienes y equipos suministrados, se deberá constituir una garantía equivalente al ____ </w:t>
                  </w:r>
                  <w:r w:rsidRPr="0053760E">
                    <w:rPr>
                      <w:sz w:val="16"/>
                      <w:szCs w:val="16"/>
                    </w:rPr>
                    <w:lastRenderedPageBreak/>
                    <w:t>por ciento (__%) del valor del contrato</w:t>
                  </w:r>
                </w:p>
              </w:tc>
              <w:tc>
                <w:tcPr>
                  <w:tcW w:w="1276" w:type="dxa"/>
                  <w:shd w:val="clear" w:color="auto" w:fill="auto"/>
                  <w:vAlign w:val="center"/>
                </w:tcPr>
                <w:p w14:paraId="1043ADDF" w14:textId="77777777" w:rsidR="00C94EFE" w:rsidRPr="0053760E" w:rsidRDefault="00C94EFE" w:rsidP="00C94EFE">
                  <w:pPr>
                    <w:jc w:val="center"/>
                    <w:rPr>
                      <w:sz w:val="16"/>
                      <w:szCs w:val="16"/>
                    </w:rPr>
                  </w:pPr>
                  <w:r w:rsidRPr="0053760E">
                    <w:rPr>
                      <w:sz w:val="16"/>
                      <w:szCs w:val="16"/>
                    </w:rPr>
                    <w:lastRenderedPageBreak/>
                    <w:t xml:space="preserve">Con una vigencia igual al plazo de ejecución del contrato y sus prórrogas si a ello hubiere lugar, el término </w:t>
                  </w:r>
                  <w:r w:rsidRPr="0053760E">
                    <w:rPr>
                      <w:sz w:val="16"/>
                      <w:szCs w:val="16"/>
                    </w:rPr>
                    <w:lastRenderedPageBreak/>
                    <w:t>necesario para su liquidación</w:t>
                  </w:r>
                </w:p>
              </w:tc>
              <w:tc>
                <w:tcPr>
                  <w:tcW w:w="3194" w:type="dxa"/>
                  <w:shd w:val="clear" w:color="auto" w:fill="auto"/>
                  <w:vAlign w:val="center"/>
                </w:tcPr>
                <w:p w14:paraId="0F71EB0D" w14:textId="77777777" w:rsidR="00C94EFE" w:rsidRDefault="00C94EFE" w:rsidP="00C94EFE">
                  <w:pPr>
                    <w:rPr>
                      <w:sz w:val="16"/>
                      <w:szCs w:val="16"/>
                    </w:rPr>
                  </w:pPr>
                  <w:r w:rsidRPr="0053760E">
                    <w:rPr>
                      <w:sz w:val="16"/>
                      <w:szCs w:val="16"/>
                    </w:rPr>
                    <w:lastRenderedPageBreak/>
                    <w:t>El amparo de calidad y correcto funcionamiento de los bienes y equipos suministrados cubrirá a la entidad estatal contratante de los perjuicios imputables al contratista garantizado, (i</w:t>
                  </w:r>
                  <w:proofErr w:type="gramStart"/>
                  <w:r w:rsidRPr="0053760E">
                    <w:rPr>
                      <w:sz w:val="16"/>
                      <w:szCs w:val="16"/>
                    </w:rPr>
                    <w:t>)  la</w:t>
                  </w:r>
                  <w:proofErr w:type="gramEnd"/>
                  <w:r w:rsidRPr="0053760E">
                    <w:rPr>
                      <w:sz w:val="16"/>
                      <w:szCs w:val="16"/>
                    </w:rPr>
                    <w:t xml:space="preserve"> mala calidad o deficiencias técnicas de los bienes o equipos suministrados, de acuerdo con las especificaciones técnicas establecidas en el contrato o, por el incumplimiento de los </w:t>
                  </w:r>
                  <w:r w:rsidRPr="0053760E">
                    <w:rPr>
                      <w:sz w:val="16"/>
                      <w:szCs w:val="16"/>
                    </w:rPr>
                    <w:lastRenderedPageBreak/>
                    <w:t xml:space="preserve">parámetros o normas técnicas establecidas para el respectivo bien o equipo.  </w:t>
                  </w:r>
                </w:p>
                <w:p w14:paraId="20531D8D" w14:textId="77777777" w:rsidR="00C94EFE" w:rsidRPr="0053760E" w:rsidRDefault="00C94EFE" w:rsidP="00C94EFE">
                  <w:pPr>
                    <w:rPr>
                      <w:sz w:val="16"/>
                      <w:szCs w:val="16"/>
                    </w:rPr>
                  </w:pPr>
                </w:p>
              </w:tc>
            </w:tr>
            <w:tr w:rsidR="00EC07EB" w:rsidRPr="0053760E" w14:paraId="2EC0DF99" w14:textId="77777777" w:rsidTr="00EC07EB">
              <w:trPr>
                <w:trHeight w:val="268"/>
              </w:trPr>
              <w:tc>
                <w:tcPr>
                  <w:tcW w:w="685" w:type="dxa"/>
                  <w:shd w:val="clear" w:color="auto" w:fill="auto"/>
                  <w:vAlign w:val="center"/>
                </w:tcPr>
                <w:p w14:paraId="614BB761" w14:textId="77777777" w:rsidR="00C94EFE" w:rsidRPr="0053760E" w:rsidRDefault="00C94EFE" w:rsidP="00C94EFE">
                  <w:pPr>
                    <w:jc w:val="center"/>
                    <w:rPr>
                      <w:sz w:val="16"/>
                      <w:szCs w:val="16"/>
                    </w:rPr>
                  </w:pPr>
                </w:p>
              </w:tc>
              <w:tc>
                <w:tcPr>
                  <w:tcW w:w="1011" w:type="dxa"/>
                  <w:shd w:val="clear" w:color="auto" w:fill="auto"/>
                  <w:vAlign w:val="center"/>
                </w:tcPr>
                <w:p w14:paraId="30C6FF7F" w14:textId="77777777" w:rsidR="00C94EFE" w:rsidRPr="0053760E" w:rsidRDefault="00C94EFE" w:rsidP="00C94EFE">
                  <w:pPr>
                    <w:jc w:val="center"/>
                    <w:rPr>
                      <w:sz w:val="16"/>
                      <w:szCs w:val="16"/>
                    </w:rPr>
                  </w:pPr>
                  <w:r w:rsidRPr="0053760E">
                    <w:rPr>
                      <w:sz w:val="16"/>
                      <w:szCs w:val="16"/>
                    </w:rPr>
                    <w:t>SALARIOS, PRESTACIONES SOCIALES E INDEMNIZACIONES</w:t>
                  </w:r>
                </w:p>
              </w:tc>
              <w:tc>
                <w:tcPr>
                  <w:tcW w:w="1418" w:type="dxa"/>
                  <w:shd w:val="clear" w:color="auto" w:fill="auto"/>
                  <w:vAlign w:val="center"/>
                </w:tcPr>
                <w:p w14:paraId="5D447D42" w14:textId="77777777" w:rsidR="00C94EFE" w:rsidRPr="0053760E" w:rsidRDefault="00C94EFE" w:rsidP="00C94EFE">
                  <w:pPr>
                    <w:jc w:val="center"/>
                    <w:rPr>
                      <w:sz w:val="16"/>
                      <w:szCs w:val="16"/>
                    </w:rPr>
                  </w:pPr>
                  <w:r w:rsidRPr="0053760E">
                    <w:rPr>
                      <w:sz w:val="16"/>
                      <w:szCs w:val="16"/>
                    </w:rPr>
                    <w:t>Este amparo se hará en cuantía equivalente al cinco por ciento (5%) del valor del contrato</w:t>
                  </w:r>
                </w:p>
              </w:tc>
              <w:tc>
                <w:tcPr>
                  <w:tcW w:w="1276" w:type="dxa"/>
                  <w:shd w:val="clear" w:color="auto" w:fill="auto"/>
                  <w:vAlign w:val="center"/>
                </w:tcPr>
                <w:p w14:paraId="278629D1" w14:textId="77777777" w:rsidR="00C94EFE" w:rsidRPr="0053760E" w:rsidRDefault="00C94EFE" w:rsidP="00C94EFE">
                  <w:pPr>
                    <w:jc w:val="center"/>
                    <w:rPr>
                      <w:sz w:val="16"/>
                      <w:szCs w:val="16"/>
                    </w:rPr>
                  </w:pPr>
                  <w:r w:rsidRPr="0053760E">
                    <w:rPr>
                      <w:sz w:val="16"/>
                      <w:szCs w:val="16"/>
                    </w:rPr>
                    <w:t>Con una vigencia igual al plazo de ejecución del contrato y tres (3) años más y sus prórrogas si a ello hubiere lugar.</w:t>
                  </w:r>
                </w:p>
              </w:tc>
              <w:tc>
                <w:tcPr>
                  <w:tcW w:w="3194" w:type="dxa"/>
                  <w:shd w:val="clear" w:color="auto" w:fill="auto"/>
                  <w:vAlign w:val="center"/>
                </w:tcPr>
                <w:p w14:paraId="60FEEC6C" w14:textId="77777777" w:rsidR="00C94EFE" w:rsidRPr="0053760E" w:rsidRDefault="00C94EFE" w:rsidP="00C94EFE">
                  <w:pPr>
                    <w:rPr>
                      <w:sz w:val="16"/>
                      <w:szCs w:val="16"/>
                    </w:rPr>
                  </w:pPr>
                  <w:r w:rsidRPr="0053760E">
                    <w:rPr>
                      <w:sz w:val="16"/>
                      <w:szCs w:val="16"/>
                    </w:rPr>
                    <w:t>El amparo de pago de salarios, prestaciones sociales legales e indemnizaciones laborales cubrirá a la entidad estatal contratante de los perjuicios que se le ocasionen como consecuencia del incumplimiento de las obligaciones laborales a que esté obligado el contratista garantizado, derivadas de la contratación del personal utilizado para la ejecución del contrato amparado en el territorio nacional.</w:t>
                  </w:r>
                </w:p>
              </w:tc>
            </w:tr>
          </w:tbl>
          <w:p w14:paraId="384ECDCB" w14:textId="77777777" w:rsidR="00C94EFE" w:rsidRDefault="00C94EFE" w:rsidP="00C94EFE">
            <w:pPr>
              <w:pStyle w:val="Textoindependiente"/>
              <w:tabs>
                <w:tab w:val="left" w:pos="390"/>
              </w:tabs>
              <w:spacing w:after="0"/>
              <w:rPr>
                <w:sz w:val="22"/>
                <w:szCs w:val="22"/>
              </w:rPr>
            </w:pPr>
          </w:p>
          <w:tbl>
            <w:tblPr>
              <w:tblpPr w:leftFromText="141" w:rightFromText="141" w:vertAnchor="text" w:horzAnchor="margin" w:tblpXSpec="center" w:tblpY="10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24"/>
              <w:gridCol w:w="3124"/>
              <w:gridCol w:w="843"/>
              <w:gridCol w:w="1866"/>
            </w:tblGrid>
            <w:tr w:rsidR="00C94EFE" w:rsidRPr="0053760E" w14:paraId="3C17D4C0" w14:textId="77777777" w:rsidTr="004D01C0">
              <w:trPr>
                <w:trHeight w:val="401"/>
              </w:trPr>
              <w:tc>
                <w:tcPr>
                  <w:tcW w:w="7621" w:type="dxa"/>
                  <w:gridSpan w:val="5"/>
                  <w:shd w:val="clear" w:color="auto" w:fill="F2F2F2"/>
                  <w:vAlign w:val="center"/>
                </w:tcPr>
                <w:p w14:paraId="4239BD16" w14:textId="03823811" w:rsidR="00C94EFE" w:rsidRPr="0053760E" w:rsidRDefault="00C94EFE" w:rsidP="00C94EFE">
                  <w:pPr>
                    <w:jc w:val="center"/>
                    <w:rPr>
                      <w:sz w:val="16"/>
                      <w:szCs w:val="16"/>
                    </w:rPr>
                  </w:pPr>
                  <w:r w:rsidRPr="0053760E">
                    <w:rPr>
                      <w:sz w:val="16"/>
                      <w:szCs w:val="16"/>
                    </w:rPr>
                    <w:t>GARANTIA DE RESPONSABILIDAD CIVIL EXTRACONTRACTUAL</w:t>
                  </w:r>
                </w:p>
              </w:tc>
            </w:tr>
            <w:tr w:rsidR="00EC07EB" w:rsidRPr="0053760E" w14:paraId="0E439740" w14:textId="77777777" w:rsidTr="00EC07EB">
              <w:trPr>
                <w:trHeight w:val="265"/>
              </w:trPr>
              <w:tc>
                <w:tcPr>
                  <w:tcW w:w="728" w:type="dxa"/>
                  <w:shd w:val="clear" w:color="auto" w:fill="auto"/>
                  <w:vAlign w:val="center"/>
                </w:tcPr>
                <w:p w14:paraId="7949A8D5" w14:textId="77777777" w:rsidR="00C94EFE" w:rsidRPr="0053760E" w:rsidRDefault="00C94EFE" w:rsidP="00C94EFE">
                  <w:pPr>
                    <w:jc w:val="center"/>
                    <w:rPr>
                      <w:sz w:val="16"/>
                      <w:szCs w:val="16"/>
                    </w:rPr>
                  </w:pPr>
                  <w:r w:rsidRPr="0053760E">
                    <w:rPr>
                      <w:sz w:val="16"/>
                      <w:szCs w:val="16"/>
                    </w:rPr>
                    <w:t>Indicar con una x la garantía solicitada</w:t>
                  </w:r>
                </w:p>
              </w:tc>
              <w:tc>
                <w:tcPr>
                  <w:tcW w:w="1026" w:type="dxa"/>
                  <w:shd w:val="clear" w:color="auto" w:fill="auto"/>
                  <w:vAlign w:val="center"/>
                </w:tcPr>
                <w:p w14:paraId="19DEE07A" w14:textId="77777777" w:rsidR="00C94EFE" w:rsidRPr="0053760E" w:rsidRDefault="00C94EFE" w:rsidP="00C94EFE">
                  <w:pPr>
                    <w:jc w:val="center"/>
                    <w:rPr>
                      <w:sz w:val="16"/>
                      <w:szCs w:val="16"/>
                    </w:rPr>
                  </w:pPr>
                  <w:r w:rsidRPr="0053760E">
                    <w:rPr>
                      <w:sz w:val="16"/>
                      <w:szCs w:val="16"/>
                    </w:rPr>
                    <w:t>AMPARO</w:t>
                  </w:r>
                </w:p>
              </w:tc>
              <w:tc>
                <w:tcPr>
                  <w:tcW w:w="3227" w:type="dxa"/>
                  <w:shd w:val="clear" w:color="auto" w:fill="auto"/>
                  <w:vAlign w:val="center"/>
                </w:tcPr>
                <w:p w14:paraId="16566DC8" w14:textId="77777777" w:rsidR="00C94EFE" w:rsidRPr="0053760E" w:rsidRDefault="00C94EFE" w:rsidP="00C94EFE">
                  <w:pPr>
                    <w:jc w:val="center"/>
                    <w:rPr>
                      <w:sz w:val="16"/>
                      <w:szCs w:val="16"/>
                    </w:rPr>
                  </w:pPr>
                  <w:r w:rsidRPr="0053760E">
                    <w:rPr>
                      <w:sz w:val="16"/>
                      <w:szCs w:val="16"/>
                    </w:rPr>
                    <w:t>PORCENTAJE</w:t>
                  </w:r>
                </w:p>
              </w:tc>
              <w:tc>
                <w:tcPr>
                  <w:tcW w:w="733" w:type="dxa"/>
                  <w:shd w:val="clear" w:color="auto" w:fill="auto"/>
                  <w:vAlign w:val="center"/>
                </w:tcPr>
                <w:p w14:paraId="0CBE53BF" w14:textId="77777777" w:rsidR="00C94EFE" w:rsidRPr="0053760E" w:rsidRDefault="00C94EFE" w:rsidP="00C94EFE">
                  <w:pPr>
                    <w:jc w:val="center"/>
                    <w:rPr>
                      <w:sz w:val="16"/>
                      <w:szCs w:val="16"/>
                    </w:rPr>
                  </w:pPr>
                  <w:r w:rsidRPr="0053760E">
                    <w:rPr>
                      <w:sz w:val="16"/>
                      <w:szCs w:val="16"/>
                    </w:rPr>
                    <w:t>VIGENCIA</w:t>
                  </w:r>
                </w:p>
              </w:tc>
              <w:tc>
                <w:tcPr>
                  <w:tcW w:w="1905" w:type="dxa"/>
                  <w:shd w:val="clear" w:color="auto" w:fill="auto"/>
                  <w:vAlign w:val="center"/>
                </w:tcPr>
                <w:p w14:paraId="7C9F81CD" w14:textId="77777777" w:rsidR="00C94EFE" w:rsidRPr="0053760E" w:rsidRDefault="00C94EFE" w:rsidP="00C94EFE">
                  <w:pPr>
                    <w:jc w:val="center"/>
                    <w:rPr>
                      <w:sz w:val="16"/>
                      <w:szCs w:val="16"/>
                    </w:rPr>
                  </w:pPr>
                  <w:r w:rsidRPr="0053760E">
                    <w:rPr>
                      <w:sz w:val="16"/>
                      <w:szCs w:val="16"/>
                    </w:rPr>
                    <w:t>DESCRIPCIÓN</w:t>
                  </w:r>
                </w:p>
              </w:tc>
            </w:tr>
            <w:tr w:rsidR="00EC07EB" w:rsidRPr="0053760E" w14:paraId="227B16D2" w14:textId="77777777" w:rsidTr="00EC07EB">
              <w:trPr>
                <w:trHeight w:val="265"/>
              </w:trPr>
              <w:tc>
                <w:tcPr>
                  <w:tcW w:w="728" w:type="dxa"/>
                  <w:shd w:val="clear" w:color="auto" w:fill="auto"/>
                  <w:vAlign w:val="center"/>
                </w:tcPr>
                <w:p w14:paraId="520E3CCE" w14:textId="77777777" w:rsidR="00C94EFE" w:rsidRPr="0053760E" w:rsidRDefault="00C94EFE" w:rsidP="00C94EFE">
                  <w:pPr>
                    <w:jc w:val="center"/>
                    <w:rPr>
                      <w:i/>
                      <w:sz w:val="16"/>
                      <w:szCs w:val="16"/>
                    </w:rPr>
                  </w:pPr>
                </w:p>
              </w:tc>
              <w:tc>
                <w:tcPr>
                  <w:tcW w:w="1026" w:type="dxa"/>
                  <w:shd w:val="clear" w:color="auto" w:fill="auto"/>
                  <w:vAlign w:val="center"/>
                </w:tcPr>
                <w:p w14:paraId="073F7A6A" w14:textId="77777777" w:rsidR="00C94EFE" w:rsidRPr="0053760E" w:rsidRDefault="00C94EFE" w:rsidP="00C94EFE">
                  <w:pPr>
                    <w:jc w:val="center"/>
                    <w:rPr>
                      <w:i/>
                      <w:sz w:val="16"/>
                      <w:szCs w:val="16"/>
                    </w:rPr>
                  </w:pPr>
                  <w:r w:rsidRPr="0053760E">
                    <w:rPr>
                      <w:i/>
                      <w:sz w:val="16"/>
                      <w:szCs w:val="16"/>
                    </w:rPr>
                    <w:t>RESPONSA</w:t>
                  </w:r>
                  <w:r>
                    <w:rPr>
                      <w:i/>
                      <w:sz w:val="16"/>
                      <w:szCs w:val="16"/>
                    </w:rPr>
                    <w:t>-</w:t>
                  </w:r>
                  <w:r w:rsidRPr="0053760E">
                    <w:rPr>
                      <w:i/>
                      <w:sz w:val="16"/>
                      <w:szCs w:val="16"/>
                    </w:rPr>
                    <w:t>BILIDAD CIVIL EXTRACON</w:t>
                  </w:r>
                  <w:r>
                    <w:rPr>
                      <w:i/>
                      <w:sz w:val="16"/>
                      <w:szCs w:val="16"/>
                    </w:rPr>
                    <w:t>-</w:t>
                  </w:r>
                  <w:r w:rsidRPr="0053760E">
                    <w:rPr>
                      <w:i/>
                      <w:sz w:val="16"/>
                      <w:szCs w:val="16"/>
                    </w:rPr>
                    <w:t>TRACTUAL</w:t>
                  </w:r>
                </w:p>
              </w:tc>
              <w:tc>
                <w:tcPr>
                  <w:tcW w:w="3227" w:type="dxa"/>
                  <w:shd w:val="clear" w:color="auto" w:fill="auto"/>
                  <w:vAlign w:val="center"/>
                </w:tcPr>
                <w:p w14:paraId="2947E43D" w14:textId="77777777" w:rsidR="00C94EFE" w:rsidRPr="0053760E" w:rsidRDefault="00C94EFE" w:rsidP="00C94EFE">
                  <w:pPr>
                    <w:rPr>
                      <w:rFonts w:cs="Arial"/>
                      <w:i/>
                      <w:sz w:val="16"/>
                      <w:szCs w:val="16"/>
                    </w:rPr>
                  </w:pPr>
                  <w:r w:rsidRPr="0053760E">
                    <w:rPr>
                      <w:rFonts w:cs="Arial"/>
                      <w:i/>
                      <w:sz w:val="16"/>
                      <w:szCs w:val="16"/>
                    </w:rPr>
                    <w:t>El valor asegurado por los contratos de seguro que amparan la responsabilidad civil extracontractual no debe ser inferior a (SEÑALE CON UNA X):</w:t>
                  </w:r>
                </w:p>
                <w:p w14:paraId="460BC6AF" w14:textId="77777777" w:rsidR="00C94EFE" w:rsidRPr="0053760E" w:rsidRDefault="00C94EFE" w:rsidP="00C94EFE">
                  <w:pPr>
                    <w:pStyle w:val="western"/>
                    <w:spacing w:before="0" w:beforeAutospacing="0" w:after="0" w:afterAutospacing="0"/>
                    <w:jc w:val="both"/>
                    <w:rPr>
                      <w:rFonts w:ascii="Arial Narrow" w:hAnsi="Arial Narrow" w:cs="Arial"/>
                      <w:i/>
                      <w:sz w:val="16"/>
                      <w:szCs w:val="16"/>
                    </w:rPr>
                  </w:pPr>
                </w:p>
                <w:p w14:paraId="4CD20F33" w14:textId="77777777" w:rsidR="00C94EFE" w:rsidRPr="0053760E" w:rsidRDefault="00C94EFE" w:rsidP="00C94EFE">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 xml:space="preserve">1. Doscientos (200)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para contratos cuyo valor sea inferior o igual a mil quinientos (1.500)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_______</w:t>
                  </w:r>
                </w:p>
                <w:p w14:paraId="319DF963" w14:textId="77777777" w:rsidR="00C94EFE" w:rsidRPr="0053760E" w:rsidRDefault="00C94EFE" w:rsidP="00C94EFE">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 xml:space="preserve">2. Trescientos (300)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para contratos cuyo valor sea superior a mil quinientos (1.500)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e inferior o igual a dos mil quinientos (2.500)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___________</w:t>
                  </w:r>
                </w:p>
                <w:p w14:paraId="147506FC" w14:textId="77777777" w:rsidR="00C94EFE" w:rsidRPr="0053760E" w:rsidRDefault="00C94EFE" w:rsidP="00C94EFE">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 xml:space="preserve">3. Cuatrocientos (400)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para contratos cuyo valor sea superior a dos mil quinientos (2.500)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e inferior o igual a cinco mil (5.000)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______________</w:t>
                  </w:r>
                </w:p>
                <w:p w14:paraId="6899B7FA" w14:textId="77777777" w:rsidR="00C94EFE" w:rsidRPr="0053760E" w:rsidRDefault="00C94EFE" w:rsidP="00C94EFE">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 xml:space="preserve">4. Quinientos (500)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para contratos cuyo valor sea superior a cinco mil (5.000)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e inferior o igual a diez mil (10.000)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_______________</w:t>
                  </w:r>
                </w:p>
                <w:p w14:paraId="6C33E821" w14:textId="77777777" w:rsidR="00C94EFE" w:rsidRPr="004919FB" w:rsidRDefault="00C94EFE" w:rsidP="00C94EFE">
                  <w:pPr>
                    <w:pStyle w:val="western"/>
                    <w:spacing w:before="0" w:beforeAutospacing="0" w:after="0" w:afterAutospacing="0"/>
                    <w:jc w:val="both"/>
                    <w:rPr>
                      <w:rFonts w:ascii="Arial Narrow" w:hAnsi="Arial Narrow" w:cs="Arial"/>
                      <w:i/>
                      <w:sz w:val="16"/>
                      <w:szCs w:val="16"/>
                    </w:rPr>
                  </w:pPr>
                  <w:r w:rsidRPr="0053760E">
                    <w:rPr>
                      <w:rFonts w:ascii="Arial Narrow" w:hAnsi="Arial Narrow" w:cs="Arial"/>
                      <w:i/>
                      <w:sz w:val="16"/>
                      <w:szCs w:val="16"/>
                    </w:rPr>
                    <w:t xml:space="preserve">5. El cinco por ciento (5%) del valor del contrato cuando este sea superior a diez mil (10.000)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xml:space="preserve">, caso en el cual el valor asegurado debe ser máximo setenta y cinco mil (75.000) </w:t>
                  </w:r>
                  <w:proofErr w:type="spellStart"/>
                  <w:r w:rsidRPr="0053760E">
                    <w:rPr>
                      <w:rFonts w:ascii="Arial Narrow" w:hAnsi="Arial Narrow" w:cs="Arial"/>
                      <w:i/>
                      <w:sz w:val="16"/>
                      <w:szCs w:val="16"/>
                    </w:rPr>
                    <w:t>smmlv</w:t>
                  </w:r>
                  <w:proofErr w:type="spellEnd"/>
                  <w:r w:rsidRPr="0053760E">
                    <w:rPr>
                      <w:rFonts w:ascii="Arial Narrow" w:hAnsi="Arial Narrow" w:cs="Arial"/>
                      <w:i/>
                      <w:sz w:val="16"/>
                      <w:szCs w:val="16"/>
                    </w:rPr>
                    <w:t>. ______________</w:t>
                  </w:r>
                </w:p>
              </w:tc>
              <w:tc>
                <w:tcPr>
                  <w:tcW w:w="733" w:type="dxa"/>
                  <w:shd w:val="clear" w:color="auto" w:fill="auto"/>
                  <w:vAlign w:val="center"/>
                </w:tcPr>
                <w:p w14:paraId="1E5D32ED" w14:textId="77777777" w:rsidR="00C94EFE" w:rsidRPr="0053760E" w:rsidRDefault="00C94EFE" w:rsidP="00C94EFE">
                  <w:pPr>
                    <w:jc w:val="center"/>
                    <w:rPr>
                      <w:sz w:val="16"/>
                      <w:szCs w:val="16"/>
                    </w:rPr>
                  </w:pPr>
                  <w:r w:rsidRPr="0053760E">
                    <w:rPr>
                      <w:sz w:val="16"/>
                      <w:szCs w:val="16"/>
                    </w:rPr>
                    <w:t>Con vigencia igual al plazo de ejecución del contrato y de las prórrogas si las hubiere.</w:t>
                  </w:r>
                </w:p>
              </w:tc>
              <w:tc>
                <w:tcPr>
                  <w:tcW w:w="1905" w:type="dxa"/>
                  <w:shd w:val="clear" w:color="auto" w:fill="auto"/>
                  <w:vAlign w:val="center"/>
                </w:tcPr>
                <w:p w14:paraId="7877682A" w14:textId="77777777" w:rsidR="00C94EFE" w:rsidRPr="0053760E" w:rsidRDefault="00C94EFE" w:rsidP="00C94EFE">
                  <w:pPr>
                    <w:rPr>
                      <w:sz w:val="16"/>
                      <w:szCs w:val="16"/>
                    </w:rPr>
                  </w:pPr>
                  <w:r w:rsidRPr="0053760E">
                    <w:rPr>
                      <w:sz w:val="16"/>
                      <w:szCs w:val="16"/>
                    </w:rPr>
                    <w:t>Esta Garantía ampara la responsabilidad extracontractual que se pudiera llegar a atribuir a la administración con ocasión de las actuaciones, hechos u omisiones de sus contratistas o subcontratistas, esta garantía es independiente y exclusiva de la Garantía General Única de Cumplimiento.</w:t>
                  </w:r>
                </w:p>
                <w:p w14:paraId="17E40AB2" w14:textId="77777777" w:rsidR="00C94EFE" w:rsidRPr="0053760E" w:rsidRDefault="00C94EFE" w:rsidP="00C94EFE">
                  <w:pPr>
                    <w:jc w:val="center"/>
                    <w:rPr>
                      <w:sz w:val="16"/>
                      <w:szCs w:val="16"/>
                    </w:rPr>
                  </w:pPr>
                </w:p>
              </w:tc>
            </w:tr>
          </w:tbl>
          <w:p w14:paraId="67274D0E" w14:textId="77777777" w:rsidR="00C94EFE" w:rsidRPr="00091B1F" w:rsidRDefault="00C94EFE" w:rsidP="00C94EFE">
            <w:pPr>
              <w:pStyle w:val="Textoindependiente"/>
              <w:tabs>
                <w:tab w:val="left" w:pos="390"/>
              </w:tabs>
              <w:spacing w:after="0"/>
              <w:rPr>
                <w:sz w:val="22"/>
                <w:szCs w:val="22"/>
              </w:rPr>
            </w:pPr>
          </w:p>
          <w:p w14:paraId="69C3F8F6" w14:textId="77777777" w:rsidR="00C94EFE" w:rsidRDefault="00C94EFE" w:rsidP="00C94EFE">
            <w:pPr>
              <w:pStyle w:val="Textoindependiente"/>
              <w:tabs>
                <w:tab w:val="left" w:pos="390"/>
              </w:tabs>
              <w:spacing w:after="0"/>
              <w:rPr>
                <w:sz w:val="22"/>
                <w:szCs w:val="22"/>
              </w:rPr>
            </w:pPr>
            <w:r w:rsidRPr="00091B1F">
              <w:rPr>
                <w:sz w:val="22"/>
                <w:szCs w:val="22"/>
              </w:rPr>
              <w:t xml:space="preserve">Así entonces, una vez constituida la garantía única de cumplimiento, se ampara el cumplimiento contractual y en caso de incumplimiento por parte del contratista, será la Entidad aseguradora quien mitigue totalmente los efectos económicos y financieros que cause dicho incumplimiento a la Entidad mediante el instrumento de las garantías constituidas como mecanismo de cobertura del riesgo. </w:t>
            </w:r>
          </w:p>
          <w:p w14:paraId="1E32DE45" w14:textId="77777777" w:rsidR="00C94EFE" w:rsidRDefault="00C94EFE" w:rsidP="00C94EFE">
            <w:pPr>
              <w:pStyle w:val="Textoindependiente"/>
              <w:tabs>
                <w:tab w:val="left" w:pos="390"/>
              </w:tabs>
              <w:spacing w:after="0"/>
              <w:rPr>
                <w:sz w:val="22"/>
                <w:szCs w:val="22"/>
              </w:rPr>
            </w:pPr>
          </w:p>
          <w:p w14:paraId="2085BBEF" w14:textId="77777777" w:rsidR="00C94EFE" w:rsidRPr="00EC07EB" w:rsidRDefault="00C94EFE" w:rsidP="00C94EFE">
            <w:pPr>
              <w:pStyle w:val="Textoindependiente"/>
              <w:tabs>
                <w:tab w:val="left" w:pos="390"/>
              </w:tabs>
              <w:spacing w:after="0"/>
              <w:rPr>
                <w:b/>
                <w:i/>
                <w:sz w:val="22"/>
                <w:szCs w:val="22"/>
              </w:rPr>
            </w:pPr>
            <w:r w:rsidRPr="00EC07EB">
              <w:rPr>
                <w:rFonts w:cs="Times New Roman"/>
                <w:b/>
                <w:i/>
                <w:sz w:val="22"/>
                <w:szCs w:val="22"/>
              </w:rPr>
              <w:lastRenderedPageBreak/>
              <w:t xml:space="preserve">Si para el proceso NO se considera necesario la exigencia de garantías, </w:t>
            </w:r>
            <w:r w:rsidRPr="00EC07EB">
              <w:rPr>
                <w:b/>
                <w:i/>
                <w:sz w:val="22"/>
                <w:szCs w:val="22"/>
              </w:rPr>
              <w:t>se deberá justificar</w:t>
            </w:r>
            <w:r w:rsidRPr="00EC07EB">
              <w:rPr>
                <w:rFonts w:cs="Times New Roman"/>
                <w:b/>
                <w:i/>
                <w:sz w:val="22"/>
                <w:szCs w:val="22"/>
              </w:rPr>
              <w:t xml:space="preserve"> de forma clara el por qué no de la exigencia; así mismo se </w:t>
            </w:r>
            <w:r w:rsidRPr="00EC07EB">
              <w:rPr>
                <w:b/>
                <w:i/>
                <w:sz w:val="22"/>
                <w:szCs w:val="22"/>
              </w:rPr>
              <w:t>debe verificar</w:t>
            </w:r>
            <w:r w:rsidRPr="00EC07EB">
              <w:rPr>
                <w:rFonts w:cs="Times New Roman"/>
                <w:b/>
                <w:i/>
                <w:sz w:val="22"/>
                <w:szCs w:val="22"/>
              </w:rPr>
              <w:t xml:space="preserve"> que en el punto 15 “</w:t>
            </w:r>
            <w:r w:rsidRPr="00EC07EB">
              <w:rPr>
                <w:b/>
                <w:i/>
                <w:sz w:val="22"/>
                <w:szCs w:val="22"/>
              </w:rPr>
              <w:t>análisis del riesgo y la forma de mitigarlo</w:t>
            </w:r>
            <w:r w:rsidRPr="00EC07EB">
              <w:rPr>
                <w:rFonts w:cs="Times New Roman"/>
                <w:b/>
                <w:i/>
                <w:sz w:val="22"/>
                <w:szCs w:val="22"/>
              </w:rPr>
              <w:t xml:space="preserve">”, del presente </w:t>
            </w:r>
            <w:r w:rsidRPr="00EC07EB">
              <w:rPr>
                <w:b/>
                <w:i/>
                <w:sz w:val="22"/>
                <w:szCs w:val="22"/>
              </w:rPr>
              <w:t>formato, riesgos que</w:t>
            </w:r>
            <w:r w:rsidRPr="00EC07EB">
              <w:rPr>
                <w:rFonts w:cs="Times New Roman"/>
                <w:b/>
                <w:i/>
                <w:sz w:val="22"/>
                <w:szCs w:val="22"/>
              </w:rPr>
              <w:t xml:space="preserve"> no esté definido como el tratamiento a implementar</w:t>
            </w:r>
            <w:r w:rsidRPr="00EC07EB">
              <w:rPr>
                <w:b/>
                <w:i/>
                <w:sz w:val="22"/>
                <w:szCs w:val="22"/>
              </w:rPr>
              <w:t xml:space="preserve"> mediante el cubrimiento con las garantías antes relacionadas. </w:t>
            </w:r>
          </w:p>
          <w:p w14:paraId="4D7FF50D" w14:textId="006F827E" w:rsidR="00575FDE" w:rsidRPr="001127DC" w:rsidRDefault="00575FDE" w:rsidP="00C94EFE">
            <w:pPr>
              <w:rPr>
                <w:rStyle w:val="nfasis"/>
                <w:rFonts w:ascii="Arial" w:hAnsi="Arial" w:cs="Arial"/>
                <w:i w:val="0"/>
                <w:iCs w:val="0"/>
                <w:sz w:val="20"/>
                <w:szCs w:val="20"/>
                <w:highlight w:val="yellow"/>
              </w:rPr>
            </w:pPr>
          </w:p>
        </w:tc>
      </w:tr>
      <w:tr w:rsidR="00573072" w:rsidRPr="001127DC" w14:paraId="0D442467" w14:textId="77777777" w:rsidTr="78400491">
        <w:trPr>
          <w:trHeight w:val="5950"/>
          <w:jc w:val="center"/>
        </w:trPr>
        <w:tc>
          <w:tcPr>
            <w:tcW w:w="2127" w:type="dxa"/>
            <w:vAlign w:val="center"/>
          </w:tcPr>
          <w:p w14:paraId="5CE4826A" w14:textId="0AF9EF45" w:rsidR="00573072" w:rsidRPr="00EC07EB" w:rsidRDefault="00B154CB" w:rsidP="00EC07EB">
            <w:pPr>
              <w:pStyle w:val="Sinespaciado1"/>
              <w:rPr>
                <w:rStyle w:val="nfasis"/>
                <w:rFonts w:ascii="Arial" w:hAnsi="Arial" w:cs="Arial"/>
                <w:b/>
                <w:bCs/>
                <w:i w:val="0"/>
                <w:iCs w:val="0"/>
                <w:sz w:val="20"/>
                <w:szCs w:val="20"/>
                <w:lang w:val="es-CO"/>
              </w:rPr>
            </w:pPr>
            <w:r w:rsidRPr="00EC07EB">
              <w:rPr>
                <w:rStyle w:val="nfasis"/>
                <w:rFonts w:ascii="Arial" w:hAnsi="Arial" w:cs="Arial"/>
                <w:b/>
                <w:bCs/>
                <w:i w:val="0"/>
                <w:sz w:val="20"/>
                <w:szCs w:val="20"/>
              </w:rPr>
              <w:lastRenderedPageBreak/>
              <w:t>1</w:t>
            </w:r>
            <w:r w:rsidR="00BA1B46">
              <w:rPr>
                <w:rStyle w:val="nfasis"/>
                <w:rFonts w:ascii="Arial" w:hAnsi="Arial" w:cs="Arial"/>
                <w:b/>
                <w:bCs/>
                <w:i w:val="0"/>
                <w:sz w:val="20"/>
                <w:szCs w:val="20"/>
              </w:rPr>
              <w:t>8</w:t>
            </w:r>
            <w:r w:rsidRPr="00EC07EB">
              <w:rPr>
                <w:rStyle w:val="nfasis"/>
                <w:rFonts w:ascii="Arial" w:hAnsi="Arial" w:cs="Arial"/>
                <w:b/>
                <w:bCs/>
                <w:i w:val="0"/>
                <w:sz w:val="20"/>
                <w:szCs w:val="20"/>
              </w:rPr>
              <w:t xml:space="preserve"> </w:t>
            </w:r>
            <w:r w:rsidR="00843053" w:rsidRPr="00EC07EB">
              <w:rPr>
                <w:rStyle w:val="nfasis"/>
                <w:rFonts w:ascii="Arial" w:hAnsi="Arial" w:cs="Arial"/>
                <w:b/>
                <w:bCs/>
                <w:i w:val="0"/>
                <w:sz w:val="20"/>
                <w:szCs w:val="20"/>
              </w:rPr>
              <w:t>riesgos</w:t>
            </w:r>
          </w:p>
        </w:tc>
        <w:tc>
          <w:tcPr>
            <w:tcW w:w="8080" w:type="dxa"/>
            <w:vAlign w:val="center"/>
          </w:tcPr>
          <w:p w14:paraId="3105A252" w14:textId="77777777" w:rsidR="00843053" w:rsidRDefault="00573072" w:rsidP="006E0DEB">
            <w:pPr>
              <w:pStyle w:val="ecmsonormal"/>
              <w:shd w:val="clear" w:color="auto" w:fill="FFFFFF"/>
              <w:spacing w:before="0" w:beforeAutospacing="0" w:after="0" w:afterAutospacing="0"/>
              <w:jc w:val="both"/>
              <w:rPr>
                <w:rStyle w:val="nfasis"/>
                <w:rFonts w:ascii="Arial" w:hAnsi="Arial" w:cs="Arial"/>
                <w:b/>
                <w:sz w:val="20"/>
                <w:szCs w:val="20"/>
                <w:lang w:val="es-ES"/>
              </w:rPr>
            </w:pPr>
            <w:r w:rsidRPr="001127DC">
              <w:rPr>
                <w:rStyle w:val="nfasis"/>
                <w:rFonts w:ascii="Arial" w:hAnsi="Arial" w:cs="Arial"/>
                <w:b/>
                <w:sz w:val="20"/>
                <w:szCs w:val="20"/>
                <w:lang w:val="es-ES"/>
              </w:rPr>
              <w:t>El análisis de los riesgos se determinó según lo establecido en el manual para la identificación y cobertura del Riesgo en los procesos de Contratación (M-ICR-01)</w:t>
            </w:r>
          </w:p>
          <w:p w14:paraId="3C817097" w14:textId="6A9DF4E2" w:rsidR="00573072" w:rsidRDefault="00573072" w:rsidP="006E0DEB">
            <w:pPr>
              <w:pStyle w:val="ecmsonormal"/>
              <w:shd w:val="clear" w:color="auto" w:fill="FFFFFF"/>
              <w:spacing w:before="0" w:beforeAutospacing="0" w:after="0" w:afterAutospacing="0"/>
              <w:jc w:val="both"/>
              <w:rPr>
                <w:rStyle w:val="nfasis"/>
                <w:rFonts w:ascii="Arial" w:hAnsi="Arial" w:cs="Arial"/>
                <w:b/>
                <w:sz w:val="20"/>
                <w:szCs w:val="20"/>
                <w:lang w:val="es-ES"/>
              </w:rPr>
            </w:pPr>
            <w:r w:rsidRPr="001127DC">
              <w:rPr>
                <w:rStyle w:val="nfasis"/>
                <w:rFonts w:ascii="Arial" w:hAnsi="Arial" w:cs="Arial"/>
                <w:b/>
                <w:sz w:val="20"/>
                <w:szCs w:val="20"/>
                <w:lang w:val="es-ES"/>
              </w:rPr>
              <w:t xml:space="preserve"> de Colombia Compra Eficiente, así: (identificar los riesgos según los bienes y/o servicios a adquirir según el proceso de selección).</w:t>
            </w:r>
          </w:p>
          <w:p w14:paraId="7791859B" w14:textId="77777777" w:rsidR="006E40F7" w:rsidRPr="001127DC" w:rsidRDefault="006E40F7" w:rsidP="006E0DEB">
            <w:pPr>
              <w:pStyle w:val="ecmsonormal"/>
              <w:shd w:val="clear" w:color="auto" w:fill="FFFFFF"/>
              <w:spacing w:before="0" w:beforeAutospacing="0" w:after="0" w:afterAutospacing="0"/>
              <w:jc w:val="both"/>
              <w:rPr>
                <w:rStyle w:val="nfasis"/>
                <w:rFonts w:ascii="Arial" w:hAnsi="Arial" w:cs="Arial"/>
                <w:b/>
                <w:sz w:val="20"/>
                <w:szCs w:val="20"/>
                <w:lang w:val="es-ES"/>
              </w:rPr>
            </w:pPr>
          </w:p>
          <w:p w14:paraId="3382A365" w14:textId="77777777" w:rsidR="00573072" w:rsidRPr="001127DC" w:rsidRDefault="00573072" w:rsidP="006E0DEB">
            <w:pPr>
              <w:pStyle w:val="ecmsonormal"/>
              <w:shd w:val="clear" w:color="auto" w:fill="FFFFFF"/>
              <w:spacing w:before="0" w:beforeAutospacing="0" w:after="0" w:afterAutospacing="0"/>
              <w:jc w:val="both"/>
              <w:rPr>
                <w:rStyle w:val="nfasis"/>
                <w:rFonts w:ascii="Arial" w:hAnsi="Arial" w:cs="Arial"/>
                <w:b/>
                <w:sz w:val="20"/>
                <w:szCs w:val="20"/>
                <w:lang w:val="es-ES"/>
              </w:rPr>
            </w:pPr>
          </w:p>
          <w:p w14:paraId="5035BEF0" w14:textId="77777777" w:rsidR="00843053" w:rsidRDefault="00843053" w:rsidP="006E0DEB">
            <w:pPr>
              <w:pStyle w:val="ecmsonormal"/>
              <w:shd w:val="clear" w:color="auto" w:fill="FFFFFF"/>
              <w:spacing w:before="0" w:beforeAutospacing="0" w:after="0" w:afterAutospacing="0"/>
              <w:jc w:val="both"/>
              <w:rPr>
                <w:rStyle w:val="nfasis"/>
                <w:rFonts w:ascii="Arial" w:hAnsi="Arial" w:cs="Arial"/>
                <w:b/>
                <w:sz w:val="20"/>
                <w:szCs w:val="20"/>
                <w:lang w:val="es-ES"/>
              </w:rPr>
            </w:pPr>
          </w:p>
          <w:p w14:paraId="7E3BC9BB" w14:textId="77777777" w:rsidR="00843053" w:rsidRPr="001127DC" w:rsidRDefault="00843053" w:rsidP="006E0DEB">
            <w:pPr>
              <w:pStyle w:val="ecmsonormal"/>
              <w:shd w:val="clear" w:color="auto" w:fill="FFFFFF"/>
              <w:spacing w:before="0" w:beforeAutospacing="0" w:after="0" w:afterAutospacing="0"/>
              <w:jc w:val="both"/>
              <w:rPr>
                <w:rStyle w:val="nfasis"/>
                <w:rFonts w:ascii="Arial" w:hAnsi="Arial" w:cs="Arial"/>
                <w:b/>
                <w:sz w:val="20"/>
                <w:szCs w:val="20"/>
                <w:lang w:val="es-ES"/>
              </w:rPr>
            </w:pPr>
          </w:p>
          <w:tbl>
            <w:tblPr>
              <w:tblpPr w:leftFromText="141" w:rightFromText="141" w:vertAnchor="text" w:tblpX="55" w:tblpY="1"/>
              <w:tblOverlap w:val="never"/>
              <w:tblW w:w="7854" w:type="dxa"/>
              <w:tblLayout w:type="fixed"/>
              <w:tblCellMar>
                <w:left w:w="70" w:type="dxa"/>
                <w:right w:w="70" w:type="dxa"/>
              </w:tblCellMar>
              <w:tblLook w:val="04A0" w:firstRow="1" w:lastRow="0" w:firstColumn="1" w:lastColumn="0" w:noHBand="0" w:noVBand="1"/>
            </w:tblPr>
            <w:tblGrid>
              <w:gridCol w:w="344"/>
              <w:gridCol w:w="290"/>
              <w:gridCol w:w="323"/>
              <w:gridCol w:w="290"/>
              <w:gridCol w:w="256"/>
              <w:gridCol w:w="457"/>
              <w:gridCol w:w="386"/>
              <w:gridCol w:w="298"/>
              <w:gridCol w:w="303"/>
              <w:gridCol w:w="318"/>
              <w:gridCol w:w="287"/>
              <w:gridCol w:w="338"/>
              <w:gridCol w:w="536"/>
              <w:gridCol w:w="274"/>
              <w:gridCol w:w="348"/>
              <w:gridCol w:w="340"/>
              <w:gridCol w:w="287"/>
              <w:gridCol w:w="404"/>
              <w:gridCol w:w="470"/>
              <w:gridCol w:w="467"/>
              <w:gridCol w:w="447"/>
              <w:gridCol w:w="391"/>
            </w:tblGrid>
            <w:tr w:rsidR="00843053" w:rsidRPr="00091B1F" w14:paraId="747E6404" w14:textId="77777777" w:rsidTr="00EC3055">
              <w:trPr>
                <w:trHeight w:val="180"/>
                <w:tblHeader/>
              </w:trPr>
              <w:tc>
                <w:tcPr>
                  <w:tcW w:w="3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660C6E" w14:textId="77777777" w:rsidR="00843053" w:rsidRPr="00091B1F" w:rsidRDefault="00843053" w:rsidP="00843053">
                  <w:pPr>
                    <w:jc w:val="center"/>
                    <w:rPr>
                      <w:color w:val="000000"/>
                      <w:sz w:val="12"/>
                      <w:szCs w:val="12"/>
                      <w:lang w:eastAsia="es-CO"/>
                    </w:rPr>
                  </w:pPr>
                  <w:r w:rsidRPr="00091B1F">
                    <w:rPr>
                      <w:color w:val="000000"/>
                      <w:sz w:val="12"/>
                      <w:szCs w:val="12"/>
                      <w:lang w:eastAsia="es-CO"/>
                    </w:rPr>
                    <w:t>NUMERO</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F78524" w14:textId="77777777" w:rsidR="00843053" w:rsidRPr="00091B1F" w:rsidRDefault="00843053" w:rsidP="00843053">
                  <w:pPr>
                    <w:jc w:val="center"/>
                    <w:rPr>
                      <w:color w:val="000000"/>
                      <w:sz w:val="12"/>
                      <w:szCs w:val="12"/>
                      <w:lang w:eastAsia="es-CO"/>
                    </w:rPr>
                  </w:pPr>
                  <w:r w:rsidRPr="00091B1F">
                    <w:rPr>
                      <w:color w:val="000000"/>
                      <w:sz w:val="12"/>
                      <w:szCs w:val="12"/>
                      <w:lang w:eastAsia="es-CO"/>
                    </w:rPr>
                    <w:t>CLASE</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BBA439" w14:textId="77777777" w:rsidR="00843053" w:rsidRPr="00091B1F" w:rsidRDefault="00843053" w:rsidP="00843053">
                  <w:pPr>
                    <w:jc w:val="center"/>
                    <w:rPr>
                      <w:color w:val="000000"/>
                      <w:sz w:val="12"/>
                      <w:szCs w:val="12"/>
                      <w:lang w:eastAsia="es-CO"/>
                    </w:rPr>
                  </w:pPr>
                  <w:r w:rsidRPr="00091B1F">
                    <w:rPr>
                      <w:color w:val="000000"/>
                      <w:sz w:val="12"/>
                      <w:szCs w:val="12"/>
                      <w:lang w:eastAsia="es-CO"/>
                    </w:rPr>
                    <w:t>FUENTE</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97F8FF" w14:textId="77777777" w:rsidR="00843053" w:rsidRPr="00091B1F" w:rsidRDefault="00843053" w:rsidP="00843053">
                  <w:pPr>
                    <w:jc w:val="center"/>
                    <w:rPr>
                      <w:color w:val="000000"/>
                      <w:sz w:val="12"/>
                      <w:szCs w:val="12"/>
                      <w:lang w:eastAsia="es-CO"/>
                    </w:rPr>
                  </w:pPr>
                  <w:r w:rsidRPr="00091B1F">
                    <w:rPr>
                      <w:color w:val="000000"/>
                      <w:sz w:val="12"/>
                      <w:szCs w:val="12"/>
                      <w:lang w:eastAsia="es-CO"/>
                    </w:rPr>
                    <w:t>ETAPA</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3823C2" w14:textId="77777777" w:rsidR="00843053" w:rsidRPr="00091B1F" w:rsidRDefault="00843053" w:rsidP="00843053">
                  <w:pPr>
                    <w:jc w:val="center"/>
                    <w:rPr>
                      <w:color w:val="000000"/>
                      <w:sz w:val="12"/>
                      <w:szCs w:val="12"/>
                      <w:lang w:eastAsia="es-CO"/>
                    </w:rPr>
                  </w:pPr>
                  <w:r w:rsidRPr="00091B1F">
                    <w:rPr>
                      <w:color w:val="000000"/>
                      <w:sz w:val="12"/>
                      <w:szCs w:val="12"/>
                      <w:lang w:eastAsia="es-CO"/>
                    </w:rPr>
                    <w:t>TIPO</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08A25" w14:textId="77777777" w:rsidR="00843053" w:rsidRPr="00091B1F" w:rsidRDefault="00843053" w:rsidP="00843053">
                  <w:pPr>
                    <w:jc w:val="center"/>
                    <w:rPr>
                      <w:color w:val="000000"/>
                      <w:sz w:val="12"/>
                      <w:szCs w:val="12"/>
                      <w:lang w:eastAsia="es-CO"/>
                    </w:rPr>
                  </w:pPr>
                  <w:r w:rsidRPr="00091B1F">
                    <w:rPr>
                      <w:color w:val="000000"/>
                      <w:sz w:val="12"/>
                      <w:szCs w:val="12"/>
                      <w:lang w:eastAsia="es-CO"/>
                    </w:rPr>
                    <w:t xml:space="preserve">DESCRIPCION </w:t>
                  </w:r>
                  <w:r>
                    <w:rPr>
                      <w:color w:val="000000"/>
                      <w:sz w:val="12"/>
                      <w:szCs w:val="12"/>
                      <w:lang w:eastAsia="es-CO"/>
                    </w:rPr>
                    <w:t>(QUÉ</w:t>
                  </w:r>
                  <w:r w:rsidRPr="00091B1F">
                    <w:rPr>
                      <w:color w:val="000000"/>
                      <w:sz w:val="12"/>
                      <w:szCs w:val="12"/>
                      <w:lang w:eastAsia="es-CO"/>
                    </w:rPr>
                    <w:t xml:space="preserve"> PUEDE PASAR Y COMO PUEDE OCURRIR)</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0578E" w14:textId="77777777" w:rsidR="00843053" w:rsidRPr="00091B1F" w:rsidRDefault="00843053" w:rsidP="00843053">
                  <w:pPr>
                    <w:jc w:val="center"/>
                    <w:rPr>
                      <w:color w:val="000000"/>
                      <w:sz w:val="12"/>
                      <w:szCs w:val="12"/>
                      <w:lang w:eastAsia="es-CO"/>
                    </w:rPr>
                  </w:pPr>
                  <w:r w:rsidRPr="00091B1F">
                    <w:rPr>
                      <w:color w:val="000000"/>
                      <w:sz w:val="12"/>
                      <w:szCs w:val="12"/>
                      <w:lang w:eastAsia="es-CO"/>
                    </w:rPr>
                    <w:t>CONSE-CUENCIA DE LA OCURREN-CIA DEL EVENTO</w:t>
                  </w:r>
                </w:p>
              </w:tc>
              <w:tc>
                <w:tcPr>
                  <w:tcW w:w="2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B9936" w14:textId="77777777" w:rsidR="00843053" w:rsidRPr="00091B1F" w:rsidRDefault="00843053" w:rsidP="00843053">
                  <w:pPr>
                    <w:jc w:val="center"/>
                    <w:rPr>
                      <w:color w:val="000000"/>
                      <w:sz w:val="12"/>
                      <w:szCs w:val="12"/>
                      <w:lang w:eastAsia="es-CO"/>
                    </w:rPr>
                  </w:pPr>
                  <w:r w:rsidRPr="00091B1F">
                    <w:rPr>
                      <w:color w:val="000000"/>
                      <w:sz w:val="12"/>
                      <w:szCs w:val="12"/>
                      <w:lang w:eastAsia="es-CO"/>
                    </w:rPr>
                    <w:t>PRO-BABILI</w:t>
                  </w:r>
                  <w:r>
                    <w:rPr>
                      <w:color w:val="000000"/>
                      <w:sz w:val="12"/>
                      <w:szCs w:val="12"/>
                      <w:lang w:eastAsia="es-CO"/>
                    </w:rPr>
                    <w:t>-</w:t>
                  </w:r>
                  <w:r w:rsidRPr="00091B1F">
                    <w:rPr>
                      <w:color w:val="000000"/>
                      <w:sz w:val="12"/>
                      <w:szCs w:val="12"/>
                      <w:lang w:eastAsia="es-CO"/>
                    </w:rPr>
                    <w:t>DAD</w:t>
                  </w:r>
                </w:p>
              </w:tc>
              <w:tc>
                <w:tcPr>
                  <w:tcW w:w="2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1700D" w14:textId="77777777" w:rsidR="00843053" w:rsidRPr="00091B1F" w:rsidRDefault="00843053" w:rsidP="00843053">
                  <w:pPr>
                    <w:jc w:val="center"/>
                    <w:rPr>
                      <w:color w:val="000000"/>
                      <w:sz w:val="12"/>
                      <w:szCs w:val="12"/>
                      <w:lang w:eastAsia="es-CO"/>
                    </w:rPr>
                  </w:pPr>
                  <w:r w:rsidRPr="00091B1F">
                    <w:rPr>
                      <w:color w:val="000000"/>
                      <w:sz w:val="12"/>
                      <w:szCs w:val="12"/>
                      <w:lang w:eastAsia="es-CO"/>
                    </w:rPr>
                    <w:t>Impacto</w:t>
                  </w:r>
                </w:p>
              </w:tc>
              <w:tc>
                <w:tcPr>
                  <w:tcW w:w="2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48ED9" w14:textId="77777777" w:rsidR="00843053" w:rsidRPr="00091B1F" w:rsidRDefault="00843053" w:rsidP="00843053">
                  <w:pPr>
                    <w:jc w:val="center"/>
                    <w:rPr>
                      <w:color w:val="000000"/>
                      <w:sz w:val="12"/>
                      <w:szCs w:val="12"/>
                      <w:lang w:eastAsia="es-CO"/>
                    </w:rPr>
                  </w:pPr>
                  <w:r w:rsidRPr="00091B1F">
                    <w:rPr>
                      <w:color w:val="000000"/>
                      <w:sz w:val="12"/>
                      <w:szCs w:val="12"/>
                      <w:lang w:eastAsia="es-CO"/>
                    </w:rPr>
                    <w:t>VALO-RACI</w:t>
                  </w:r>
                  <w:r>
                    <w:rPr>
                      <w:color w:val="000000"/>
                      <w:sz w:val="12"/>
                      <w:szCs w:val="12"/>
                      <w:lang w:eastAsia="es-CO"/>
                    </w:rPr>
                    <w:t>Ó</w:t>
                  </w:r>
                  <w:r w:rsidRPr="00091B1F">
                    <w:rPr>
                      <w:color w:val="000000"/>
                      <w:sz w:val="12"/>
                      <w:szCs w:val="12"/>
                      <w:lang w:eastAsia="es-CO"/>
                    </w:rPr>
                    <w:t>N DEL RIESGO</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8D281" w14:textId="77777777" w:rsidR="00843053" w:rsidRPr="00091B1F" w:rsidRDefault="00843053" w:rsidP="00843053">
                  <w:pPr>
                    <w:jc w:val="center"/>
                    <w:rPr>
                      <w:color w:val="000000"/>
                      <w:sz w:val="12"/>
                      <w:szCs w:val="12"/>
                      <w:lang w:eastAsia="es-CO"/>
                    </w:rPr>
                  </w:pPr>
                  <w:r w:rsidRPr="00091B1F">
                    <w:rPr>
                      <w:color w:val="000000"/>
                      <w:sz w:val="12"/>
                      <w:szCs w:val="12"/>
                      <w:lang w:eastAsia="es-CO"/>
                    </w:rPr>
                    <w:t>CATE</w:t>
                  </w:r>
                  <w:r>
                    <w:rPr>
                      <w:color w:val="000000"/>
                      <w:sz w:val="12"/>
                      <w:szCs w:val="12"/>
                      <w:lang w:eastAsia="es-CO"/>
                    </w:rPr>
                    <w:t>-</w:t>
                  </w:r>
                  <w:r w:rsidRPr="00091B1F">
                    <w:rPr>
                      <w:color w:val="000000"/>
                      <w:sz w:val="12"/>
                      <w:szCs w:val="12"/>
                      <w:lang w:eastAsia="es-CO"/>
                    </w:rPr>
                    <w:t>GORIA</w:t>
                  </w:r>
                </w:p>
              </w:tc>
              <w:tc>
                <w:tcPr>
                  <w:tcW w:w="4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07720" w14:textId="77777777" w:rsidR="00843053" w:rsidRPr="00091B1F" w:rsidRDefault="00843053" w:rsidP="00843053">
                  <w:pPr>
                    <w:jc w:val="center"/>
                    <w:rPr>
                      <w:color w:val="000000"/>
                      <w:sz w:val="12"/>
                      <w:szCs w:val="12"/>
                      <w:lang w:eastAsia="es-CO"/>
                    </w:rPr>
                  </w:pPr>
                  <w:r w:rsidRPr="00091B1F">
                    <w:rPr>
                      <w:color w:val="000000"/>
                      <w:sz w:val="12"/>
                      <w:szCs w:val="12"/>
                      <w:lang w:eastAsia="es-CO"/>
                    </w:rPr>
                    <w:t>¿A QUIEN SE LE ASIGNA?</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705C8" w14:textId="77777777" w:rsidR="00843053" w:rsidRPr="00091B1F" w:rsidRDefault="00843053" w:rsidP="00843053">
                  <w:pPr>
                    <w:jc w:val="center"/>
                    <w:rPr>
                      <w:color w:val="000000"/>
                      <w:sz w:val="12"/>
                      <w:szCs w:val="12"/>
                      <w:lang w:eastAsia="es-CO"/>
                    </w:rPr>
                  </w:pPr>
                  <w:r w:rsidRPr="00091B1F">
                    <w:rPr>
                      <w:color w:val="000000"/>
                      <w:sz w:val="12"/>
                      <w:szCs w:val="12"/>
                      <w:lang w:eastAsia="es-CO"/>
                    </w:rPr>
                    <w:t>TRATAMIEN</w:t>
                  </w:r>
                  <w:r>
                    <w:rPr>
                      <w:color w:val="000000"/>
                      <w:sz w:val="12"/>
                      <w:szCs w:val="12"/>
                      <w:lang w:eastAsia="es-CO"/>
                    </w:rPr>
                    <w:t>T</w:t>
                  </w:r>
                  <w:r w:rsidRPr="00091B1F">
                    <w:rPr>
                      <w:color w:val="000000"/>
                      <w:sz w:val="12"/>
                      <w:szCs w:val="12"/>
                      <w:lang w:eastAsia="es-CO"/>
                    </w:rPr>
                    <w:t>O/</w:t>
                  </w:r>
                  <w:r>
                    <w:rPr>
                      <w:color w:val="000000"/>
                      <w:sz w:val="12"/>
                      <w:szCs w:val="12"/>
                      <w:lang w:eastAsia="es-CO"/>
                    </w:rPr>
                    <w:t xml:space="preserve"> </w:t>
                  </w:r>
                  <w:r w:rsidRPr="00091B1F">
                    <w:rPr>
                      <w:color w:val="000000"/>
                      <w:sz w:val="12"/>
                      <w:szCs w:val="12"/>
                      <w:lang w:eastAsia="es-CO"/>
                    </w:rPr>
                    <w:t>CONTROLES A</w:t>
                  </w:r>
                  <w:r>
                    <w:rPr>
                      <w:color w:val="000000"/>
                      <w:sz w:val="12"/>
                      <w:szCs w:val="12"/>
                      <w:lang w:eastAsia="es-CO"/>
                    </w:rPr>
                    <w:t xml:space="preserve"> </w:t>
                  </w:r>
                  <w:r w:rsidRPr="00091B1F">
                    <w:rPr>
                      <w:color w:val="000000"/>
                      <w:sz w:val="12"/>
                      <w:szCs w:val="12"/>
                      <w:lang w:eastAsia="es-CO"/>
                    </w:rPr>
                    <w:t>SER IMPLEM</w:t>
                  </w:r>
                  <w:r>
                    <w:rPr>
                      <w:color w:val="000000"/>
                      <w:sz w:val="12"/>
                      <w:szCs w:val="12"/>
                      <w:lang w:eastAsia="es-CO"/>
                    </w:rPr>
                    <w:t>E</w:t>
                  </w:r>
                  <w:r w:rsidRPr="00091B1F">
                    <w:rPr>
                      <w:color w:val="000000"/>
                      <w:sz w:val="12"/>
                      <w:szCs w:val="12"/>
                      <w:lang w:eastAsia="es-CO"/>
                    </w:rPr>
                    <w:t>NTADOS</w:t>
                  </w:r>
                </w:p>
              </w:tc>
              <w:tc>
                <w:tcPr>
                  <w:tcW w:w="1164"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85867F" w14:textId="77777777" w:rsidR="00843053" w:rsidRPr="00091B1F" w:rsidRDefault="00843053" w:rsidP="00843053">
                  <w:pPr>
                    <w:jc w:val="center"/>
                    <w:rPr>
                      <w:color w:val="000000"/>
                      <w:sz w:val="12"/>
                      <w:szCs w:val="12"/>
                      <w:lang w:eastAsia="es-CO"/>
                    </w:rPr>
                  </w:pPr>
                  <w:r w:rsidRPr="00091B1F">
                    <w:rPr>
                      <w:color w:val="000000"/>
                      <w:sz w:val="12"/>
                      <w:szCs w:val="12"/>
                      <w:lang w:eastAsia="es-CO"/>
                    </w:rPr>
                    <w:t>IMPACTO DESPUES DEL TRATAMIENTO</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5A2DB" w14:textId="77777777" w:rsidR="00843053" w:rsidRPr="00091B1F" w:rsidRDefault="00843053" w:rsidP="00843053">
                  <w:pPr>
                    <w:jc w:val="center"/>
                    <w:rPr>
                      <w:color w:val="000000"/>
                      <w:sz w:val="12"/>
                      <w:szCs w:val="12"/>
                      <w:lang w:eastAsia="es-CO"/>
                    </w:rPr>
                  </w:pPr>
                  <w:r w:rsidRPr="00091B1F">
                    <w:rPr>
                      <w:color w:val="000000"/>
                      <w:sz w:val="12"/>
                      <w:szCs w:val="12"/>
                      <w:lang w:eastAsia="es-CO"/>
                    </w:rPr>
                    <w:t>¿AFECTA LA EJECUCION DEL CON</w:t>
                  </w:r>
                  <w:r>
                    <w:rPr>
                      <w:color w:val="000000"/>
                      <w:sz w:val="12"/>
                      <w:szCs w:val="12"/>
                      <w:lang w:eastAsia="es-CO"/>
                    </w:rPr>
                    <w:t>-</w:t>
                  </w:r>
                  <w:r w:rsidRPr="00091B1F">
                    <w:rPr>
                      <w:color w:val="000000"/>
                      <w:sz w:val="12"/>
                      <w:szCs w:val="12"/>
                      <w:lang w:eastAsia="es-CO"/>
                    </w:rPr>
                    <w:t>TRATO</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59AF9" w14:textId="77777777" w:rsidR="00843053" w:rsidRPr="00091B1F" w:rsidRDefault="00843053" w:rsidP="00843053">
                  <w:pPr>
                    <w:jc w:val="center"/>
                    <w:rPr>
                      <w:color w:val="000000"/>
                      <w:sz w:val="12"/>
                      <w:szCs w:val="12"/>
                      <w:lang w:eastAsia="es-CO"/>
                    </w:rPr>
                  </w:pPr>
                  <w:r w:rsidRPr="00091B1F">
                    <w:rPr>
                      <w:color w:val="000000"/>
                      <w:sz w:val="12"/>
                      <w:szCs w:val="12"/>
                      <w:lang w:eastAsia="es-CO"/>
                    </w:rPr>
                    <w:t>PERSONA RESPONSA</w:t>
                  </w:r>
                  <w:r>
                    <w:rPr>
                      <w:color w:val="000000"/>
                      <w:sz w:val="12"/>
                      <w:szCs w:val="12"/>
                      <w:lang w:eastAsia="es-CO"/>
                    </w:rPr>
                    <w:t>-</w:t>
                  </w:r>
                  <w:r w:rsidRPr="00091B1F">
                    <w:rPr>
                      <w:color w:val="000000"/>
                      <w:sz w:val="12"/>
                      <w:szCs w:val="12"/>
                      <w:lang w:eastAsia="es-CO"/>
                    </w:rPr>
                    <w:t>BLE POR IMPLEMENTAR EL TRATAMIENTO</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7467B" w14:textId="77777777" w:rsidR="00843053" w:rsidRPr="00091B1F" w:rsidRDefault="00843053" w:rsidP="00843053">
                  <w:pPr>
                    <w:jc w:val="center"/>
                    <w:rPr>
                      <w:color w:val="000000"/>
                      <w:sz w:val="12"/>
                      <w:szCs w:val="12"/>
                      <w:lang w:eastAsia="es-CO"/>
                    </w:rPr>
                  </w:pPr>
                  <w:r w:rsidRPr="00091B1F">
                    <w:rPr>
                      <w:color w:val="000000"/>
                      <w:sz w:val="12"/>
                      <w:szCs w:val="12"/>
                      <w:lang w:eastAsia="es-CO"/>
                    </w:rPr>
                    <w:t>FECHA ESTIM</w:t>
                  </w:r>
                  <w:r>
                    <w:rPr>
                      <w:color w:val="000000"/>
                      <w:sz w:val="12"/>
                      <w:szCs w:val="12"/>
                      <w:lang w:eastAsia="es-CO"/>
                    </w:rPr>
                    <w:t>A-</w:t>
                  </w:r>
                  <w:r w:rsidRPr="00091B1F">
                    <w:rPr>
                      <w:color w:val="000000"/>
                      <w:sz w:val="12"/>
                      <w:szCs w:val="12"/>
                      <w:lang w:eastAsia="es-CO"/>
                    </w:rPr>
                    <w:t>DA EN QUE SE INICIA EL TRATAMIENTO</w:t>
                  </w:r>
                </w:p>
              </w:tc>
              <w:tc>
                <w:tcPr>
                  <w:tcW w:w="8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B7B89F" w14:textId="77777777" w:rsidR="00843053" w:rsidRPr="00091B1F" w:rsidRDefault="00843053" w:rsidP="00843053">
                  <w:pPr>
                    <w:jc w:val="center"/>
                    <w:rPr>
                      <w:color w:val="000000"/>
                      <w:sz w:val="12"/>
                      <w:szCs w:val="12"/>
                      <w:lang w:eastAsia="es-CO"/>
                    </w:rPr>
                  </w:pPr>
                  <w:r w:rsidRPr="00091B1F">
                    <w:rPr>
                      <w:color w:val="000000"/>
                      <w:sz w:val="12"/>
                      <w:szCs w:val="12"/>
                      <w:lang w:eastAsia="es-CO"/>
                    </w:rPr>
                    <w:t>MONITOREO Y REVISION</w:t>
                  </w:r>
                </w:p>
              </w:tc>
            </w:tr>
            <w:tr w:rsidR="00843053" w:rsidRPr="00091B1F" w14:paraId="20EF8501" w14:textId="77777777" w:rsidTr="00EC3055">
              <w:trPr>
                <w:trHeight w:val="540"/>
              </w:trPr>
              <w:tc>
                <w:tcPr>
                  <w:tcW w:w="3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15F07" w14:textId="77777777" w:rsidR="00843053" w:rsidRPr="00091B1F" w:rsidRDefault="00843053" w:rsidP="00843053">
                  <w:pPr>
                    <w:jc w:val="center"/>
                    <w:rPr>
                      <w:color w:val="000000"/>
                      <w:sz w:val="12"/>
                      <w:szCs w:val="12"/>
                      <w:lang w:eastAsia="es-CO"/>
                    </w:rPr>
                  </w:pPr>
                </w:p>
              </w:tc>
              <w:tc>
                <w:tcPr>
                  <w:tcW w:w="3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741E4" w14:textId="77777777" w:rsidR="00843053" w:rsidRPr="00091B1F" w:rsidRDefault="00843053" w:rsidP="00843053">
                  <w:pPr>
                    <w:jc w:val="center"/>
                    <w:rPr>
                      <w:color w:val="000000"/>
                      <w:sz w:val="12"/>
                      <w:szCs w:val="12"/>
                      <w:lang w:eastAsia="es-CO"/>
                    </w:rPr>
                  </w:pPr>
                </w:p>
              </w:tc>
              <w:tc>
                <w:tcPr>
                  <w:tcW w:w="3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7CA6E" w14:textId="77777777" w:rsidR="00843053" w:rsidRPr="00091B1F" w:rsidRDefault="00843053" w:rsidP="00843053">
                  <w:pPr>
                    <w:jc w:val="center"/>
                    <w:rPr>
                      <w:color w:val="000000"/>
                      <w:sz w:val="12"/>
                      <w:szCs w:val="12"/>
                      <w:lang w:eastAsia="es-CO"/>
                    </w:rPr>
                  </w:pPr>
                </w:p>
              </w:tc>
              <w:tc>
                <w:tcPr>
                  <w:tcW w:w="3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BDB40F" w14:textId="77777777" w:rsidR="00843053" w:rsidRPr="00091B1F" w:rsidRDefault="00843053" w:rsidP="00843053">
                  <w:pPr>
                    <w:jc w:val="center"/>
                    <w:rPr>
                      <w:color w:val="000000"/>
                      <w:sz w:val="12"/>
                      <w:szCs w:val="12"/>
                      <w:lang w:eastAsia="es-CO"/>
                    </w:rPr>
                  </w:pPr>
                </w:p>
              </w:tc>
              <w:tc>
                <w:tcPr>
                  <w:tcW w:w="3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14B9C" w14:textId="77777777" w:rsidR="00843053" w:rsidRPr="00091B1F" w:rsidRDefault="00843053" w:rsidP="00843053">
                  <w:pPr>
                    <w:jc w:val="center"/>
                    <w:rPr>
                      <w:color w:val="000000"/>
                      <w:sz w:val="12"/>
                      <w:szCs w:val="12"/>
                      <w:lang w:eastAsia="es-CO"/>
                    </w:rPr>
                  </w:pPr>
                </w:p>
              </w:tc>
              <w:tc>
                <w:tcPr>
                  <w:tcW w:w="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E874D" w14:textId="77777777" w:rsidR="00843053" w:rsidRPr="00091B1F" w:rsidRDefault="00843053" w:rsidP="00843053">
                  <w:pPr>
                    <w:rPr>
                      <w:color w:val="000000"/>
                      <w:sz w:val="12"/>
                      <w:szCs w:val="12"/>
                      <w:lang w:eastAsia="es-CO"/>
                    </w:rPr>
                  </w:pPr>
                </w:p>
              </w:tc>
              <w:tc>
                <w:tcPr>
                  <w:tcW w:w="4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96779" w14:textId="77777777" w:rsidR="00843053" w:rsidRPr="00091B1F" w:rsidRDefault="00843053" w:rsidP="00843053">
                  <w:pPr>
                    <w:rPr>
                      <w:color w:val="000000"/>
                      <w:sz w:val="12"/>
                      <w:szCs w:val="12"/>
                      <w:lang w:eastAsia="es-CO"/>
                    </w:rPr>
                  </w:pPr>
                </w:p>
              </w:tc>
              <w:tc>
                <w:tcPr>
                  <w:tcW w:w="2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33FEA" w14:textId="77777777" w:rsidR="00843053" w:rsidRPr="00091B1F" w:rsidRDefault="00843053" w:rsidP="00843053">
                  <w:pPr>
                    <w:jc w:val="center"/>
                    <w:rPr>
                      <w:color w:val="000000"/>
                      <w:sz w:val="12"/>
                      <w:szCs w:val="12"/>
                      <w:lang w:eastAsia="es-CO"/>
                    </w:rPr>
                  </w:pPr>
                </w:p>
              </w:tc>
              <w:tc>
                <w:tcPr>
                  <w:tcW w:w="28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794E7" w14:textId="77777777" w:rsidR="00843053" w:rsidRPr="00091B1F" w:rsidRDefault="00843053" w:rsidP="00843053">
                  <w:pPr>
                    <w:jc w:val="center"/>
                    <w:rPr>
                      <w:color w:val="000000"/>
                      <w:sz w:val="12"/>
                      <w:szCs w:val="12"/>
                      <w:lang w:eastAsia="es-CO"/>
                    </w:rPr>
                  </w:pPr>
                </w:p>
              </w:tc>
              <w:tc>
                <w:tcPr>
                  <w:tcW w:w="2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31CB" w14:textId="77777777" w:rsidR="00843053" w:rsidRPr="00091B1F" w:rsidRDefault="00843053" w:rsidP="00843053">
                  <w:pPr>
                    <w:jc w:val="center"/>
                    <w:rPr>
                      <w:color w:val="000000"/>
                      <w:sz w:val="12"/>
                      <w:szCs w:val="12"/>
                      <w:lang w:eastAsia="es-CO"/>
                    </w:rPr>
                  </w:pPr>
                </w:p>
              </w:tc>
              <w:tc>
                <w:tcPr>
                  <w:tcW w:w="2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B1B5B" w14:textId="77777777" w:rsidR="00843053" w:rsidRPr="00091B1F" w:rsidRDefault="00843053" w:rsidP="00843053">
                  <w:pPr>
                    <w:jc w:val="center"/>
                    <w:rPr>
                      <w:color w:val="000000"/>
                      <w:sz w:val="12"/>
                      <w:szCs w:val="12"/>
                      <w:lang w:eastAsia="es-CO"/>
                    </w:rPr>
                  </w:pPr>
                </w:p>
              </w:tc>
              <w:tc>
                <w:tcPr>
                  <w:tcW w:w="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52709" w14:textId="77777777" w:rsidR="00843053" w:rsidRPr="00091B1F" w:rsidRDefault="00843053" w:rsidP="00843053">
                  <w:pPr>
                    <w:jc w:val="center"/>
                    <w:rPr>
                      <w:color w:val="000000"/>
                      <w:sz w:val="12"/>
                      <w:szCs w:val="12"/>
                      <w:lang w:eastAsia="es-CO"/>
                    </w:rPr>
                  </w:pPr>
                </w:p>
              </w:tc>
              <w:tc>
                <w:tcPr>
                  <w:tcW w:w="4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747DA" w14:textId="77777777" w:rsidR="00843053" w:rsidRPr="00091B1F" w:rsidRDefault="00843053" w:rsidP="00843053">
                  <w:pPr>
                    <w:rPr>
                      <w:color w:val="000000"/>
                      <w:sz w:val="12"/>
                      <w:szCs w:val="12"/>
                      <w:lang w:eastAsia="es-CO"/>
                    </w:rPr>
                  </w:pPr>
                </w:p>
              </w:tc>
              <w:tc>
                <w:tcPr>
                  <w:tcW w:w="258" w:type="dxa"/>
                  <w:tcBorders>
                    <w:top w:val="nil"/>
                    <w:left w:val="nil"/>
                    <w:bottom w:val="single" w:sz="4" w:space="0" w:color="auto"/>
                    <w:right w:val="single" w:sz="4" w:space="0" w:color="auto"/>
                  </w:tcBorders>
                  <w:shd w:val="clear" w:color="auto" w:fill="D9D9D9" w:themeFill="background1" w:themeFillShade="D9"/>
                  <w:vAlign w:val="center"/>
                  <w:hideMark/>
                </w:tcPr>
                <w:p w14:paraId="0EEC7042" w14:textId="77777777" w:rsidR="00843053" w:rsidRPr="00091B1F" w:rsidRDefault="00843053" w:rsidP="00843053">
                  <w:pPr>
                    <w:jc w:val="center"/>
                    <w:rPr>
                      <w:color w:val="000000"/>
                      <w:sz w:val="12"/>
                      <w:szCs w:val="12"/>
                      <w:lang w:eastAsia="es-CO"/>
                    </w:rPr>
                  </w:pPr>
                  <w:r w:rsidRPr="00091B1F">
                    <w:rPr>
                      <w:color w:val="000000"/>
                      <w:sz w:val="12"/>
                      <w:szCs w:val="12"/>
                      <w:lang w:eastAsia="es-CO"/>
                    </w:rPr>
                    <w:t>PRO</w:t>
                  </w:r>
                  <w:r>
                    <w:rPr>
                      <w:color w:val="000000"/>
                      <w:sz w:val="12"/>
                      <w:szCs w:val="12"/>
                      <w:lang w:eastAsia="es-CO"/>
                    </w:rPr>
                    <w:t>-</w:t>
                  </w:r>
                  <w:r w:rsidRPr="00091B1F">
                    <w:rPr>
                      <w:color w:val="000000"/>
                      <w:sz w:val="12"/>
                      <w:szCs w:val="12"/>
                      <w:lang w:eastAsia="es-CO"/>
                    </w:rPr>
                    <w:t>BABI</w:t>
                  </w:r>
                  <w:r>
                    <w:rPr>
                      <w:color w:val="000000"/>
                      <w:sz w:val="12"/>
                      <w:szCs w:val="12"/>
                      <w:lang w:eastAsia="es-CO"/>
                    </w:rPr>
                    <w:t>-</w:t>
                  </w:r>
                  <w:r w:rsidRPr="00091B1F">
                    <w:rPr>
                      <w:color w:val="000000"/>
                      <w:sz w:val="12"/>
                      <w:szCs w:val="12"/>
                      <w:lang w:eastAsia="es-CO"/>
                    </w:rPr>
                    <w:t>LIDAD</w:t>
                  </w:r>
                </w:p>
              </w:tc>
              <w:tc>
                <w:tcPr>
                  <w:tcW w:w="3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F9B4355" w14:textId="77777777" w:rsidR="00843053" w:rsidRPr="00091B1F" w:rsidRDefault="00843053" w:rsidP="00843053">
                  <w:pPr>
                    <w:jc w:val="center"/>
                    <w:rPr>
                      <w:color w:val="000000"/>
                      <w:sz w:val="12"/>
                      <w:szCs w:val="12"/>
                      <w:lang w:eastAsia="es-CO"/>
                    </w:rPr>
                  </w:pPr>
                  <w:r w:rsidRPr="00091B1F">
                    <w:rPr>
                      <w:color w:val="000000"/>
                      <w:sz w:val="12"/>
                      <w:szCs w:val="12"/>
                      <w:lang w:eastAsia="es-CO"/>
                    </w:rPr>
                    <w:t>IMPACTO</w:t>
                  </w:r>
                </w:p>
              </w:tc>
              <w:tc>
                <w:tcPr>
                  <w:tcW w:w="315" w:type="dxa"/>
                  <w:tcBorders>
                    <w:top w:val="nil"/>
                    <w:left w:val="nil"/>
                    <w:bottom w:val="single" w:sz="4" w:space="0" w:color="auto"/>
                    <w:right w:val="single" w:sz="4" w:space="0" w:color="auto"/>
                  </w:tcBorders>
                  <w:shd w:val="clear" w:color="auto" w:fill="D9D9D9" w:themeFill="background1" w:themeFillShade="D9"/>
                  <w:vAlign w:val="center"/>
                  <w:hideMark/>
                </w:tcPr>
                <w:p w14:paraId="2272E5ED" w14:textId="77777777" w:rsidR="00843053" w:rsidRPr="00091B1F" w:rsidRDefault="00843053" w:rsidP="00843053">
                  <w:pPr>
                    <w:jc w:val="center"/>
                    <w:rPr>
                      <w:color w:val="000000"/>
                      <w:sz w:val="12"/>
                      <w:szCs w:val="12"/>
                      <w:lang w:eastAsia="es-CO"/>
                    </w:rPr>
                  </w:pPr>
                  <w:r w:rsidRPr="00091B1F">
                    <w:rPr>
                      <w:color w:val="000000"/>
                      <w:sz w:val="12"/>
                      <w:szCs w:val="12"/>
                      <w:lang w:eastAsia="es-CO"/>
                    </w:rPr>
                    <w:t>VALORA</w:t>
                  </w:r>
                  <w:r>
                    <w:rPr>
                      <w:color w:val="000000"/>
                      <w:sz w:val="12"/>
                      <w:szCs w:val="12"/>
                      <w:lang w:eastAsia="es-CO"/>
                    </w:rPr>
                    <w:t>-</w:t>
                  </w:r>
                  <w:r w:rsidRPr="00091B1F">
                    <w:rPr>
                      <w:color w:val="000000"/>
                      <w:sz w:val="12"/>
                      <w:szCs w:val="12"/>
                      <w:lang w:eastAsia="es-CO"/>
                    </w:rPr>
                    <w:t>CION DEL RIESGO</w:t>
                  </w:r>
                </w:p>
              </w:tc>
              <w:tc>
                <w:tcPr>
                  <w:tcW w:w="269" w:type="dxa"/>
                  <w:tcBorders>
                    <w:top w:val="nil"/>
                    <w:left w:val="nil"/>
                    <w:bottom w:val="single" w:sz="4" w:space="0" w:color="auto"/>
                    <w:right w:val="single" w:sz="4" w:space="0" w:color="auto"/>
                  </w:tcBorders>
                  <w:shd w:val="clear" w:color="auto" w:fill="D9D9D9" w:themeFill="background1" w:themeFillShade="D9"/>
                  <w:noWrap/>
                  <w:vAlign w:val="center"/>
                  <w:hideMark/>
                </w:tcPr>
                <w:p w14:paraId="2CEB8AF8" w14:textId="77777777" w:rsidR="00843053" w:rsidRPr="00091B1F" w:rsidRDefault="00843053" w:rsidP="00843053">
                  <w:pPr>
                    <w:jc w:val="center"/>
                    <w:rPr>
                      <w:color w:val="000000"/>
                      <w:sz w:val="12"/>
                      <w:szCs w:val="12"/>
                      <w:lang w:eastAsia="es-CO"/>
                    </w:rPr>
                  </w:pPr>
                  <w:r w:rsidRPr="00091B1F">
                    <w:rPr>
                      <w:color w:val="000000"/>
                      <w:sz w:val="12"/>
                      <w:szCs w:val="12"/>
                      <w:lang w:eastAsia="es-CO"/>
                    </w:rPr>
                    <w:t>CATE-GORIA</w:t>
                  </w:r>
                </w:p>
              </w:tc>
              <w:tc>
                <w:tcPr>
                  <w:tcW w:w="3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F05B6" w14:textId="77777777" w:rsidR="00843053" w:rsidRPr="00091B1F" w:rsidRDefault="00843053" w:rsidP="00843053">
                  <w:pPr>
                    <w:jc w:val="center"/>
                    <w:rPr>
                      <w:color w:val="000000"/>
                      <w:sz w:val="12"/>
                      <w:szCs w:val="12"/>
                      <w:lang w:eastAsia="es-CO"/>
                    </w:rPr>
                  </w:pPr>
                </w:p>
              </w:tc>
              <w:tc>
                <w:tcPr>
                  <w:tcW w:w="4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B0B1C" w14:textId="77777777" w:rsidR="00843053" w:rsidRPr="00091B1F" w:rsidRDefault="00843053" w:rsidP="00843053">
                  <w:pPr>
                    <w:rPr>
                      <w:color w:val="000000"/>
                      <w:sz w:val="12"/>
                      <w:szCs w:val="12"/>
                      <w:lang w:eastAsia="es-CO"/>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5EB8B" w14:textId="77777777" w:rsidR="00843053" w:rsidRPr="00091B1F" w:rsidRDefault="00843053" w:rsidP="00843053">
                  <w:pPr>
                    <w:jc w:val="center"/>
                    <w:rPr>
                      <w:color w:val="000000"/>
                      <w:sz w:val="12"/>
                      <w:szCs w:val="12"/>
                      <w:lang w:eastAsia="es-CO"/>
                    </w:rPr>
                  </w:pPr>
                </w:p>
              </w:tc>
              <w:tc>
                <w:tcPr>
                  <w:tcW w:w="466" w:type="dxa"/>
                  <w:tcBorders>
                    <w:top w:val="nil"/>
                    <w:left w:val="nil"/>
                    <w:bottom w:val="single" w:sz="4" w:space="0" w:color="auto"/>
                    <w:right w:val="single" w:sz="4" w:space="0" w:color="auto"/>
                  </w:tcBorders>
                  <w:shd w:val="clear" w:color="auto" w:fill="D9D9D9" w:themeFill="background1" w:themeFillShade="D9"/>
                  <w:vAlign w:val="center"/>
                  <w:hideMark/>
                </w:tcPr>
                <w:p w14:paraId="09D9FA15" w14:textId="77777777" w:rsidR="00843053" w:rsidRPr="00091B1F" w:rsidRDefault="00843053" w:rsidP="00843053">
                  <w:pPr>
                    <w:jc w:val="center"/>
                    <w:rPr>
                      <w:color w:val="000000"/>
                      <w:sz w:val="12"/>
                      <w:szCs w:val="12"/>
                      <w:lang w:eastAsia="es-CO"/>
                    </w:rPr>
                  </w:pPr>
                  <w:r w:rsidRPr="00091B1F">
                    <w:rPr>
                      <w:color w:val="000000"/>
                      <w:sz w:val="12"/>
                      <w:szCs w:val="12"/>
                      <w:lang w:eastAsia="es-CO"/>
                    </w:rPr>
                    <w:t>¿COMO SE REALIZA EL MONITOREO?</w:t>
                  </w:r>
                </w:p>
              </w:tc>
              <w:tc>
                <w:tcPr>
                  <w:tcW w:w="360" w:type="dxa"/>
                  <w:tcBorders>
                    <w:top w:val="nil"/>
                    <w:left w:val="nil"/>
                    <w:bottom w:val="single" w:sz="4" w:space="0" w:color="auto"/>
                    <w:right w:val="single" w:sz="4" w:space="0" w:color="auto"/>
                  </w:tcBorders>
                  <w:shd w:val="clear" w:color="auto" w:fill="D9D9D9" w:themeFill="background1" w:themeFillShade="D9"/>
                  <w:vAlign w:val="center"/>
                  <w:hideMark/>
                </w:tcPr>
                <w:p w14:paraId="0A5BAF28" w14:textId="77777777" w:rsidR="00843053" w:rsidRPr="00091B1F" w:rsidRDefault="00843053" w:rsidP="00843053">
                  <w:pPr>
                    <w:jc w:val="center"/>
                    <w:rPr>
                      <w:color w:val="000000"/>
                      <w:sz w:val="12"/>
                      <w:szCs w:val="12"/>
                      <w:lang w:eastAsia="es-CO"/>
                    </w:rPr>
                  </w:pPr>
                  <w:r w:rsidRPr="00091B1F">
                    <w:rPr>
                      <w:color w:val="000000"/>
                      <w:sz w:val="12"/>
                      <w:szCs w:val="12"/>
                      <w:lang w:eastAsia="es-CO"/>
                    </w:rPr>
                    <w:t>PERIODICI</w:t>
                  </w:r>
                  <w:r>
                    <w:rPr>
                      <w:color w:val="000000"/>
                      <w:sz w:val="12"/>
                      <w:szCs w:val="12"/>
                      <w:lang w:eastAsia="es-CO"/>
                    </w:rPr>
                    <w:t>-</w:t>
                  </w:r>
                  <w:r w:rsidRPr="00091B1F">
                    <w:rPr>
                      <w:color w:val="000000"/>
                      <w:sz w:val="12"/>
                      <w:szCs w:val="12"/>
                      <w:lang w:eastAsia="es-CO"/>
                    </w:rPr>
                    <w:t>DAD ¿CUÁNDO?</w:t>
                  </w:r>
                </w:p>
              </w:tc>
            </w:tr>
            <w:tr w:rsidR="00843053" w:rsidRPr="00091B1F" w14:paraId="6FFCACAA" w14:textId="77777777" w:rsidTr="00EC3055">
              <w:trPr>
                <w:trHeight w:val="540"/>
              </w:trPr>
              <w:tc>
                <w:tcPr>
                  <w:tcW w:w="319" w:type="dxa"/>
                  <w:tcBorders>
                    <w:top w:val="nil"/>
                    <w:left w:val="single" w:sz="4" w:space="0" w:color="auto"/>
                    <w:bottom w:val="single" w:sz="4" w:space="0" w:color="auto"/>
                    <w:right w:val="single" w:sz="4" w:space="0" w:color="auto"/>
                  </w:tcBorders>
                  <w:shd w:val="clear" w:color="auto" w:fill="auto"/>
                  <w:vAlign w:val="center"/>
                </w:tcPr>
                <w:p w14:paraId="18202A2C" w14:textId="77777777" w:rsidR="00843053" w:rsidRPr="00091B1F" w:rsidRDefault="00843053" w:rsidP="00843053">
                  <w:pPr>
                    <w:jc w:val="center"/>
                    <w:rPr>
                      <w:sz w:val="14"/>
                      <w:szCs w:val="14"/>
                      <w:lang w:eastAsia="es-CO"/>
                    </w:rPr>
                  </w:pPr>
                </w:p>
              </w:tc>
              <w:tc>
                <w:tcPr>
                  <w:tcW w:w="378" w:type="dxa"/>
                  <w:tcBorders>
                    <w:top w:val="nil"/>
                    <w:left w:val="nil"/>
                    <w:bottom w:val="single" w:sz="4" w:space="0" w:color="auto"/>
                    <w:right w:val="single" w:sz="4" w:space="0" w:color="auto"/>
                  </w:tcBorders>
                  <w:shd w:val="clear" w:color="auto" w:fill="auto"/>
                  <w:vAlign w:val="center"/>
                </w:tcPr>
                <w:p w14:paraId="24FE9627" w14:textId="77777777" w:rsidR="00843053" w:rsidRPr="00091B1F" w:rsidRDefault="00843053" w:rsidP="00843053">
                  <w:pPr>
                    <w:jc w:val="center"/>
                    <w:rPr>
                      <w:sz w:val="14"/>
                      <w:szCs w:val="14"/>
                      <w:lang w:eastAsia="es-CO"/>
                    </w:rPr>
                  </w:pPr>
                </w:p>
              </w:tc>
              <w:tc>
                <w:tcPr>
                  <w:tcW w:w="300" w:type="dxa"/>
                  <w:tcBorders>
                    <w:top w:val="nil"/>
                    <w:left w:val="nil"/>
                    <w:bottom w:val="single" w:sz="4" w:space="0" w:color="auto"/>
                    <w:right w:val="single" w:sz="4" w:space="0" w:color="auto"/>
                  </w:tcBorders>
                  <w:shd w:val="clear" w:color="auto" w:fill="auto"/>
                  <w:vAlign w:val="center"/>
                </w:tcPr>
                <w:p w14:paraId="55D32A89" w14:textId="77777777" w:rsidR="00843053" w:rsidRPr="00091B1F" w:rsidRDefault="00843053" w:rsidP="00843053">
                  <w:pPr>
                    <w:jc w:val="center"/>
                    <w:rPr>
                      <w:sz w:val="14"/>
                      <w:szCs w:val="14"/>
                      <w:lang w:eastAsia="es-CO"/>
                    </w:rPr>
                  </w:pPr>
                </w:p>
              </w:tc>
              <w:tc>
                <w:tcPr>
                  <w:tcW w:w="371" w:type="dxa"/>
                  <w:tcBorders>
                    <w:top w:val="nil"/>
                    <w:left w:val="nil"/>
                    <w:bottom w:val="single" w:sz="4" w:space="0" w:color="auto"/>
                    <w:right w:val="single" w:sz="4" w:space="0" w:color="auto"/>
                  </w:tcBorders>
                  <w:shd w:val="clear" w:color="auto" w:fill="auto"/>
                  <w:vAlign w:val="center"/>
                </w:tcPr>
                <w:p w14:paraId="2113B7D7" w14:textId="77777777" w:rsidR="00843053" w:rsidRPr="00091B1F" w:rsidRDefault="00843053" w:rsidP="00843053">
                  <w:pPr>
                    <w:jc w:val="center"/>
                    <w:rPr>
                      <w:sz w:val="14"/>
                      <w:szCs w:val="14"/>
                      <w:lang w:eastAsia="es-CO"/>
                    </w:rPr>
                  </w:pPr>
                </w:p>
              </w:tc>
              <w:tc>
                <w:tcPr>
                  <w:tcW w:w="391" w:type="dxa"/>
                  <w:tcBorders>
                    <w:top w:val="nil"/>
                    <w:left w:val="nil"/>
                    <w:bottom w:val="single" w:sz="4" w:space="0" w:color="auto"/>
                    <w:right w:val="single" w:sz="4" w:space="0" w:color="auto"/>
                  </w:tcBorders>
                  <w:shd w:val="clear" w:color="auto" w:fill="auto"/>
                  <w:vAlign w:val="center"/>
                </w:tcPr>
                <w:p w14:paraId="0C80866E" w14:textId="77777777" w:rsidR="00843053" w:rsidRPr="00091B1F" w:rsidRDefault="00843053" w:rsidP="00843053">
                  <w:pPr>
                    <w:jc w:val="center"/>
                    <w:rPr>
                      <w:sz w:val="14"/>
                      <w:szCs w:val="14"/>
                      <w:lang w:eastAsia="es-CO"/>
                    </w:rPr>
                  </w:pPr>
                </w:p>
              </w:tc>
              <w:tc>
                <w:tcPr>
                  <w:tcW w:w="417" w:type="dxa"/>
                  <w:tcBorders>
                    <w:top w:val="nil"/>
                    <w:left w:val="nil"/>
                    <w:bottom w:val="single" w:sz="4" w:space="0" w:color="auto"/>
                    <w:right w:val="single" w:sz="4" w:space="0" w:color="auto"/>
                  </w:tcBorders>
                  <w:shd w:val="clear" w:color="auto" w:fill="auto"/>
                  <w:vAlign w:val="center"/>
                </w:tcPr>
                <w:p w14:paraId="39B1DCD7" w14:textId="77777777" w:rsidR="00843053" w:rsidRPr="00091B1F" w:rsidRDefault="00843053" w:rsidP="00843053">
                  <w:pPr>
                    <w:rPr>
                      <w:sz w:val="14"/>
                      <w:szCs w:val="14"/>
                      <w:lang w:eastAsia="es-CO"/>
                    </w:rPr>
                  </w:pPr>
                </w:p>
              </w:tc>
              <w:tc>
                <w:tcPr>
                  <w:tcW w:w="438" w:type="dxa"/>
                  <w:tcBorders>
                    <w:top w:val="nil"/>
                    <w:left w:val="nil"/>
                    <w:bottom w:val="single" w:sz="4" w:space="0" w:color="auto"/>
                    <w:right w:val="single" w:sz="4" w:space="0" w:color="auto"/>
                  </w:tcBorders>
                  <w:shd w:val="clear" w:color="auto" w:fill="auto"/>
                  <w:vAlign w:val="center"/>
                </w:tcPr>
                <w:p w14:paraId="7771E464" w14:textId="77777777" w:rsidR="00843053" w:rsidRPr="00091B1F" w:rsidRDefault="00843053" w:rsidP="00843053">
                  <w:pPr>
                    <w:rPr>
                      <w:sz w:val="14"/>
                      <w:szCs w:val="14"/>
                      <w:lang w:eastAsia="es-CO"/>
                    </w:rPr>
                  </w:pPr>
                </w:p>
              </w:tc>
              <w:tc>
                <w:tcPr>
                  <w:tcW w:w="278" w:type="dxa"/>
                  <w:tcBorders>
                    <w:top w:val="nil"/>
                    <w:left w:val="nil"/>
                    <w:bottom w:val="single" w:sz="4" w:space="0" w:color="auto"/>
                    <w:right w:val="single" w:sz="4" w:space="0" w:color="auto"/>
                  </w:tcBorders>
                  <w:shd w:val="clear" w:color="auto" w:fill="auto"/>
                  <w:vAlign w:val="center"/>
                </w:tcPr>
                <w:p w14:paraId="6753CAAF" w14:textId="77777777" w:rsidR="00843053" w:rsidRPr="00091B1F" w:rsidRDefault="00843053" w:rsidP="00843053">
                  <w:pPr>
                    <w:jc w:val="center"/>
                    <w:rPr>
                      <w:sz w:val="14"/>
                      <w:szCs w:val="14"/>
                      <w:lang w:eastAsia="es-CO"/>
                    </w:rPr>
                  </w:pPr>
                </w:p>
              </w:tc>
              <w:tc>
                <w:tcPr>
                  <w:tcW w:w="282" w:type="dxa"/>
                  <w:tcBorders>
                    <w:top w:val="nil"/>
                    <w:left w:val="nil"/>
                    <w:bottom w:val="single" w:sz="4" w:space="0" w:color="auto"/>
                    <w:right w:val="single" w:sz="4" w:space="0" w:color="auto"/>
                  </w:tcBorders>
                  <w:shd w:val="clear" w:color="auto" w:fill="auto"/>
                  <w:vAlign w:val="center"/>
                </w:tcPr>
                <w:p w14:paraId="14938D3E" w14:textId="77777777" w:rsidR="00843053" w:rsidRPr="00091B1F" w:rsidRDefault="00843053" w:rsidP="00843053">
                  <w:pPr>
                    <w:jc w:val="center"/>
                    <w:rPr>
                      <w:sz w:val="14"/>
                      <w:szCs w:val="14"/>
                      <w:lang w:eastAsia="es-CO"/>
                    </w:rPr>
                  </w:pPr>
                </w:p>
              </w:tc>
              <w:tc>
                <w:tcPr>
                  <w:tcW w:w="295" w:type="dxa"/>
                  <w:tcBorders>
                    <w:top w:val="nil"/>
                    <w:left w:val="nil"/>
                    <w:bottom w:val="single" w:sz="4" w:space="0" w:color="auto"/>
                    <w:right w:val="single" w:sz="4" w:space="0" w:color="auto"/>
                  </w:tcBorders>
                  <w:shd w:val="clear" w:color="auto" w:fill="auto"/>
                  <w:vAlign w:val="center"/>
                </w:tcPr>
                <w:p w14:paraId="7B9E4C0D" w14:textId="77777777" w:rsidR="00843053" w:rsidRPr="00091B1F" w:rsidRDefault="00843053" w:rsidP="00843053">
                  <w:pPr>
                    <w:jc w:val="center"/>
                    <w:rPr>
                      <w:sz w:val="14"/>
                      <w:szCs w:val="14"/>
                      <w:lang w:eastAsia="es-CO"/>
                    </w:rPr>
                  </w:pPr>
                </w:p>
              </w:tc>
              <w:tc>
                <w:tcPr>
                  <w:tcW w:w="269" w:type="dxa"/>
                  <w:tcBorders>
                    <w:top w:val="nil"/>
                    <w:left w:val="nil"/>
                    <w:bottom w:val="single" w:sz="4" w:space="0" w:color="auto"/>
                    <w:right w:val="single" w:sz="4" w:space="0" w:color="auto"/>
                  </w:tcBorders>
                  <w:shd w:val="clear" w:color="auto" w:fill="auto"/>
                  <w:vAlign w:val="center"/>
                </w:tcPr>
                <w:p w14:paraId="02D88856" w14:textId="77777777" w:rsidR="00843053" w:rsidRPr="00091B1F" w:rsidRDefault="00843053" w:rsidP="00843053">
                  <w:pPr>
                    <w:jc w:val="center"/>
                    <w:rPr>
                      <w:sz w:val="14"/>
                      <w:szCs w:val="14"/>
                      <w:lang w:eastAsia="es-CO"/>
                    </w:rPr>
                  </w:pPr>
                </w:p>
              </w:tc>
              <w:tc>
                <w:tcPr>
                  <w:tcW w:w="415" w:type="dxa"/>
                  <w:tcBorders>
                    <w:top w:val="nil"/>
                    <w:left w:val="nil"/>
                    <w:bottom w:val="single" w:sz="4" w:space="0" w:color="auto"/>
                    <w:right w:val="single" w:sz="4" w:space="0" w:color="auto"/>
                  </w:tcBorders>
                  <w:shd w:val="clear" w:color="auto" w:fill="auto"/>
                  <w:vAlign w:val="center"/>
                </w:tcPr>
                <w:p w14:paraId="47F2F73A" w14:textId="77777777" w:rsidR="00843053" w:rsidRPr="00091B1F" w:rsidRDefault="00843053" w:rsidP="00843053">
                  <w:pPr>
                    <w:jc w:val="center"/>
                    <w:rPr>
                      <w:sz w:val="14"/>
                      <w:szCs w:val="14"/>
                      <w:lang w:eastAsia="es-CO"/>
                    </w:rPr>
                  </w:pPr>
                </w:p>
              </w:tc>
              <w:tc>
                <w:tcPr>
                  <w:tcW w:w="486" w:type="dxa"/>
                  <w:tcBorders>
                    <w:top w:val="nil"/>
                    <w:left w:val="nil"/>
                    <w:bottom w:val="single" w:sz="4" w:space="0" w:color="auto"/>
                    <w:right w:val="single" w:sz="4" w:space="0" w:color="auto"/>
                  </w:tcBorders>
                  <w:shd w:val="clear" w:color="auto" w:fill="auto"/>
                  <w:vAlign w:val="center"/>
                </w:tcPr>
                <w:p w14:paraId="4F033773" w14:textId="77777777" w:rsidR="00843053" w:rsidRPr="00091B1F" w:rsidRDefault="00843053" w:rsidP="00843053">
                  <w:pPr>
                    <w:rPr>
                      <w:sz w:val="14"/>
                      <w:szCs w:val="14"/>
                      <w:lang w:eastAsia="es-CO"/>
                    </w:rPr>
                  </w:pPr>
                </w:p>
              </w:tc>
              <w:tc>
                <w:tcPr>
                  <w:tcW w:w="258" w:type="dxa"/>
                  <w:tcBorders>
                    <w:top w:val="nil"/>
                    <w:left w:val="nil"/>
                    <w:bottom w:val="single" w:sz="4" w:space="0" w:color="auto"/>
                    <w:right w:val="single" w:sz="4" w:space="0" w:color="auto"/>
                  </w:tcBorders>
                  <w:shd w:val="clear" w:color="auto" w:fill="auto"/>
                  <w:vAlign w:val="center"/>
                </w:tcPr>
                <w:p w14:paraId="49731D47" w14:textId="77777777" w:rsidR="00843053" w:rsidRPr="00091B1F" w:rsidRDefault="00843053" w:rsidP="00843053">
                  <w:pPr>
                    <w:jc w:val="center"/>
                    <w:rPr>
                      <w:sz w:val="14"/>
                      <w:szCs w:val="14"/>
                      <w:lang w:eastAsia="es-CO"/>
                    </w:rPr>
                  </w:pPr>
                </w:p>
              </w:tc>
              <w:tc>
                <w:tcPr>
                  <w:tcW w:w="322" w:type="dxa"/>
                  <w:tcBorders>
                    <w:top w:val="nil"/>
                    <w:left w:val="nil"/>
                    <w:bottom w:val="single" w:sz="4" w:space="0" w:color="auto"/>
                    <w:right w:val="single" w:sz="4" w:space="0" w:color="auto"/>
                  </w:tcBorders>
                  <w:shd w:val="clear" w:color="auto" w:fill="auto"/>
                  <w:vAlign w:val="center"/>
                </w:tcPr>
                <w:p w14:paraId="60371936" w14:textId="77777777" w:rsidR="00843053" w:rsidRPr="00091B1F" w:rsidRDefault="00843053" w:rsidP="00843053">
                  <w:pPr>
                    <w:jc w:val="center"/>
                    <w:rPr>
                      <w:sz w:val="14"/>
                      <w:szCs w:val="14"/>
                      <w:lang w:eastAsia="es-CO"/>
                    </w:rPr>
                  </w:pPr>
                </w:p>
              </w:tc>
              <w:tc>
                <w:tcPr>
                  <w:tcW w:w="315" w:type="dxa"/>
                  <w:tcBorders>
                    <w:top w:val="nil"/>
                    <w:left w:val="nil"/>
                    <w:bottom w:val="single" w:sz="4" w:space="0" w:color="auto"/>
                    <w:right w:val="single" w:sz="4" w:space="0" w:color="auto"/>
                  </w:tcBorders>
                  <w:shd w:val="clear" w:color="auto" w:fill="auto"/>
                  <w:vAlign w:val="center"/>
                </w:tcPr>
                <w:p w14:paraId="3CCF2673" w14:textId="77777777" w:rsidR="00843053" w:rsidRPr="00091B1F" w:rsidRDefault="00843053" w:rsidP="00843053">
                  <w:pPr>
                    <w:jc w:val="center"/>
                    <w:rPr>
                      <w:sz w:val="14"/>
                      <w:szCs w:val="14"/>
                      <w:lang w:eastAsia="es-CO"/>
                    </w:rPr>
                  </w:pPr>
                </w:p>
              </w:tc>
              <w:tc>
                <w:tcPr>
                  <w:tcW w:w="269" w:type="dxa"/>
                  <w:tcBorders>
                    <w:top w:val="nil"/>
                    <w:left w:val="nil"/>
                    <w:bottom w:val="single" w:sz="4" w:space="0" w:color="auto"/>
                    <w:right w:val="single" w:sz="4" w:space="0" w:color="auto"/>
                  </w:tcBorders>
                  <w:shd w:val="clear" w:color="auto" w:fill="auto"/>
                  <w:vAlign w:val="center"/>
                </w:tcPr>
                <w:p w14:paraId="7202F0F3" w14:textId="77777777" w:rsidR="00843053" w:rsidRPr="00091B1F" w:rsidRDefault="00843053" w:rsidP="00843053">
                  <w:pPr>
                    <w:jc w:val="center"/>
                    <w:rPr>
                      <w:sz w:val="14"/>
                      <w:szCs w:val="14"/>
                      <w:lang w:eastAsia="es-CO"/>
                    </w:rPr>
                  </w:pPr>
                </w:p>
              </w:tc>
              <w:tc>
                <w:tcPr>
                  <w:tcW w:w="371" w:type="dxa"/>
                  <w:tcBorders>
                    <w:top w:val="nil"/>
                    <w:left w:val="nil"/>
                    <w:bottom w:val="single" w:sz="4" w:space="0" w:color="auto"/>
                    <w:right w:val="single" w:sz="4" w:space="0" w:color="auto"/>
                  </w:tcBorders>
                  <w:shd w:val="clear" w:color="auto" w:fill="auto"/>
                  <w:vAlign w:val="center"/>
                </w:tcPr>
                <w:p w14:paraId="75E29F0C" w14:textId="77777777" w:rsidR="00843053" w:rsidRPr="00091B1F" w:rsidRDefault="00843053" w:rsidP="00843053">
                  <w:pPr>
                    <w:jc w:val="center"/>
                    <w:rPr>
                      <w:sz w:val="14"/>
                      <w:szCs w:val="14"/>
                      <w:lang w:eastAsia="es-CO"/>
                    </w:rPr>
                  </w:pPr>
                </w:p>
              </w:tc>
              <w:tc>
                <w:tcPr>
                  <w:tcW w:w="428" w:type="dxa"/>
                  <w:tcBorders>
                    <w:top w:val="nil"/>
                    <w:left w:val="nil"/>
                    <w:bottom w:val="single" w:sz="4" w:space="0" w:color="auto"/>
                    <w:right w:val="single" w:sz="4" w:space="0" w:color="auto"/>
                  </w:tcBorders>
                  <w:shd w:val="clear" w:color="auto" w:fill="auto"/>
                  <w:vAlign w:val="center"/>
                </w:tcPr>
                <w:p w14:paraId="11FC8A78" w14:textId="77777777" w:rsidR="00843053" w:rsidRPr="00091B1F" w:rsidRDefault="00843053" w:rsidP="00843053">
                  <w:pPr>
                    <w:rPr>
                      <w:sz w:val="14"/>
                      <w:szCs w:val="14"/>
                      <w:lang w:eastAsia="es-CO"/>
                    </w:rPr>
                  </w:pPr>
                </w:p>
              </w:tc>
              <w:tc>
                <w:tcPr>
                  <w:tcW w:w="426" w:type="dxa"/>
                  <w:tcBorders>
                    <w:top w:val="nil"/>
                    <w:left w:val="nil"/>
                    <w:bottom w:val="single" w:sz="4" w:space="0" w:color="auto"/>
                    <w:right w:val="single" w:sz="4" w:space="0" w:color="auto"/>
                  </w:tcBorders>
                  <w:shd w:val="clear" w:color="auto" w:fill="auto"/>
                  <w:vAlign w:val="center"/>
                </w:tcPr>
                <w:p w14:paraId="2058E1DB" w14:textId="77777777" w:rsidR="00843053" w:rsidRPr="00091B1F" w:rsidRDefault="00843053" w:rsidP="00843053">
                  <w:pPr>
                    <w:rPr>
                      <w:sz w:val="14"/>
                      <w:szCs w:val="14"/>
                      <w:lang w:eastAsia="es-CO"/>
                    </w:rPr>
                  </w:pPr>
                </w:p>
              </w:tc>
              <w:tc>
                <w:tcPr>
                  <w:tcW w:w="466" w:type="dxa"/>
                  <w:tcBorders>
                    <w:top w:val="nil"/>
                    <w:left w:val="nil"/>
                    <w:bottom w:val="single" w:sz="4" w:space="0" w:color="auto"/>
                    <w:right w:val="single" w:sz="4" w:space="0" w:color="auto"/>
                  </w:tcBorders>
                  <w:shd w:val="clear" w:color="auto" w:fill="auto"/>
                  <w:vAlign w:val="center"/>
                </w:tcPr>
                <w:p w14:paraId="0CDD543F" w14:textId="77777777" w:rsidR="00843053" w:rsidRPr="00091B1F" w:rsidRDefault="00843053" w:rsidP="00843053">
                  <w:pPr>
                    <w:rPr>
                      <w:sz w:val="14"/>
                      <w:szCs w:val="14"/>
                      <w:lang w:eastAsia="es-CO"/>
                    </w:rPr>
                  </w:pPr>
                </w:p>
              </w:tc>
              <w:tc>
                <w:tcPr>
                  <w:tcW w:w="360" w:type="dxa"/>
                  <w:tcBorders>
                    <w:top w:val="nil"/>
                    <w:left w:val="nil"/>
                    <w:bottom w:val="single" w:sz="4" w:space="0" w:color="auto"/>
                    <w:right w:val="single" w:sz="4" w:space="0" w:color="auto"/>
                  </w:tcBorders>
                  <w:shd w:val="clear" w:color="auto" w:fill="auto"/>
                  <w:vAlign w:val="center"/>
                </w:tcPr>
                <w:p w14:paraId="21F5A584" w14:textId="77777777" w:rsidR="00843053" w:rsidRPr="00091B1F" w:rsidRDefault="00843053" w:rsidP="00843053">
                  <w:pPr>
                    <w:rPr>
                      <w:sz w:val="14"/>
                      <w:szCs w:val="14"/>
                      <w:lang w:eastAsia="es-CO"/>
                    </w:rPr>
                  </w:pPr>
                </w:p>
              </w:tc>
            </w:tr>
          </w:tbl>
          <w:p w14:paraId="44F69B9A" w14:textId="365ED92C" w:rsidR="009F4F94" w:rsidRPr="001127DC" w:rsidRDefault="009F4F94" w:rsidP="004D01C0">
            <w:pPr>
              <w:autoSpaceDE w:val="0"/>
              <w:autoSpaceDN w:val="0"/>
              <w:rPr>
                <w:rStyle w:val="nfasis"/>
                <w:rFonts w:ascii="Arial" w:hAnsi="Arial" w:cs="Arial"/>
                <w:b/>
                <w:sz w:val="20"/>
                <w:szCs w:val="20"/>
                <w:lang w:val="es-ES"/>
              </w:rPr>
            </w:pPr>
            <w:r w:rsidRPr="001127DC">
              <w:rPr>
                <w:rStyle w:val="textrun"/>
                <w:rFonts w:ascii="Arial" w:hAnsi="Arial" w:cs="Arial"/>
                <w:b/>
                <w:i/>
                <w:sz w:val="22"/>
                <w:szCs w:val="22"/>
              </w:rPr>
              <w:t>N</w:t>
            </w:r>
            <w:r w:rsidR="006C6FDA" w:rsidRPr="001127DC">
              <w:rPr>
                <w:rStyle w:val="textrun"/>
                <w:rFonts w:ascii="Arial" w:hAnsi="Arial" w:cs="Arial"/>
                <w:b/>
                <w:i/>
                <w:sz w:val="22"/>
                <w:szCs w:val="22"/>
              </w:rPr>
              <w:t>OTA</w:t>
            </w:r>
            <w:r w:rsidR="007E7ACA">
              <w:rPr>
                <w:rStyle w:val="textrun"/>
                <w:rFonts w:ascii="Arial" w:hAnsi="Arial" w:cs="Arial"/>
                <w:b/>
                <w:i/>
                <w:sz w:val="22"/>
                <w:szCs w:val="22"/>
              </w:rPr>
              <w:t xml:space="preserve"> 2</w:t>
            </w:r>
            <w:r w:rsidRPr="001127DC">
              <w:rPr>
                <w:rStyle w:val="textrun"/>
                <w:rFonts w:ascii="Arial" w:hAnsi="Arial" w:cs="Arial"/>
                <w:b/>
                <w:i/>
                <w:sz w:val="22"/>
                <w:szCs w:val="22"/>
              </w:rPr>
              <w:t>: La matriz de riesgo podrá ser modificada, atendiendo a las características particulares del objeto a contratar.</w:t>
            </w:r>
          </w:p>
        </w:tc>
      </w:tr>
      <w:tr w:rsidR="005E6C8D" w:rsidRPr="001127DC" w14:paraId="0ED8268B" w14:textId="77777777" w:rsidTr="78400491">
        <w:trPr>
          <w:jc w:val="center"/>
        </w:trPr>
        <w:tc>
          <w:tcPr>
            <w:tcW w:w="2127" w:type="dxa"/>
          </w:tcPr>
          <w:p w14:paraId="5F07D11E" w14:textId="77777777" w:rsidR="005E6C8D" w:rsidRPr="001127DC" w:rsidRDefault="005E6C8D" w:rsidP="006E0DEB">
            <w:pPr>
              <w:pStyle w:val="Sinespaciado1"/>
              <w:rPr>
                <w:rStyle w:val="nfasis"/>
                <w:rFonts w:ascii="Arial" w:hAnsi="Arial" w:cs="Arial"/>
                <w:i w:val="0"/>
              </w:rPr>
            </w:pPr>
          </w:p>
          <w:p w14:paraId="41508A3C" w14:textId="77777777" w:rsidR="007C5F21" w:rsidRPr="001127DC" w:rsidRDefault="007C5F21" w:rsidP="006E0DEB">
            <w:pPr>
              <w:pStyle w:val="Sinespaciado1"/>
              <w:rPr>
                <w:rStyle w:val="nfasis"/>
                <w:rFonts w:ascii="Arial" w:hAnsi="Arial" w:cs="Arial"/>
                <w:i w:val="0"/>
              </w:rPr>
            </w:pPr>
          </w:p>
          <w:p w14:paraId="43D6B1D6" w14:textId="77777777" w:rsidR="007C5F21" w:rsidRPr="001127DC" w:rsidRDefault="007C5F21" w:rsidP="006E0DEB">
            <w:pPr>
              <w:pStyle w:val="Sinespaciado1"/>
              <w:rPr>
                <w:rStyle w:val="nfasis"/>
                <w:rFonts w:ascii="Arial" w:hAnsi="Arial" w:cs="Arial"/>
                <w:i w:val="0"/>
              </w:rPr>
            </w:pPr>
          </w:p>
          <w:p w14:paraId="17DBC151" w14:textId="77777777" w:rsidR="007C5F21" w:rsidRPr="001127DC" w:rsidRDefault="007C5F21" w:rsidP="006E0DEB">
            <w:pPr>
              <w:pStyle w:val="Sinespaciado1"/>
              <w:rPr>
                <w:rStyle w:val="nfasis"/>
                <w:rFonts w:ascii="Arial" w:hAnsi="Arial" w:cs="Arial"/>
                <w:i w:val="0"/>
              </w:rPr>
            </w:pPr>
          </w:p>
          <w:p w14:paraId="6F8BD81B" w14:textId="77777777" w:rsidR="007D45F8" w:rsidRPr="001127DC" w:rsidRDefault="007D45F8" w:rsidP="006E0DEB">
            <w:pPr>
              <w:pStyle w:val="Sinespaciado1"/>
              <w:rPr>
                <w:rStyle w:val="nfasis"/>
                <w:rFonts w:ascii="Arial" w:hAnsi="Arial" w:cs="Arial"/>
                <w:i w:val="0"/>
              </w:rPr>
            </w:pPr>
          </w:p>
          <w:p w14:paraId="2613E9C1" w14:textId="77777777" w:rsidR="007C5F21" w:rsidRPr="001127DC" w:rsidRDefault="007C5F21" w:rsidP="006E0DEB">
            <w:pPr>
              <w:pStyle w:val="Sinespaciado1"/>
              <w:rPr>
                <w:rStyle w:val="nfasis"/>
                <w:rFonts w:ascii="Arial" w:hAnsi="Arial" w:cs="Arial"/>
                <w:i w:val="0"/>
              </w:rPr>
            </w:pPr>
          </w:p>
          <w:p w14:paraId="1037B8A3" w14:textId="77777777" w:rsidR="007C5F21" w:rsidRPr="001127DC" w:rsidRDefault="007C5F21" w:rsidP="006E0DEB">
            <w:pPr>
              <w:pStyle w:val="Sinespaciado1"/>
              <w:rPr>
                <w:rStyle w:val="nfasis"/>
                <w:rFonts w:ascii="Arial" w:hAnsi="Arial" w:cs="Arial"/>
                <w:i w:val="0"/>
              </w:rPr>
            </w:pPr>
          </w:p>
          <w:p w14:paraId="23486A31" w14:textId="596E7CC0" w:rsidR="005E6C8D" w:rsidRPr="004D01C0" w:rsidRDefault="00BA1B46" w:rsidP="006E0DEB">
            <w:pPr>
              <w:pStyle w:val="Sinespaciado1"/>
              <w:rPr>
                <w:rStyle w:val="nfasis"/>
                <w:rFonts w:ascii="Arial" w:hAnsi="Arial" w:cs="Arial"/>
                <w:b/>
                <w:i w:val="0"/>
              </w:rPr>
            </w:pPr>
            <w:r>
              <w:rPr>
                <w:rStyle w:val="nfasis"/>
                <w:rFonts w:ascii="Arial" w:hAnsi="Arial" w:cs="Arial"/>
                <w:b/>
                <w:i w:val="0"/>
              </w:rPr>
              <w:t>19</w:t>
            </w:r>
            <w:r w:rsidR="005E6C8D" w:rsidRPr="004D01C0">
              <w:rPr>
                <w:rStyle w:val="nfasis"/>
                <w:rFonts w:ascii="Arial" w:hAnsi="Arial" w:cs="Arial"/>
                <w:b/>
                <w:i w:val="0"/>
              </w:rPr>
              <w:t xml:space="preserve"> </w:t>
            </w:r>
            <w:proofErr w:type="gramStart"/>
            <w:r w:rsidR="005E6C8D" w:rsidRPr="004D01C0">
              <w:rPr>
                <w:rStyle w:val="nfasis"/>
                <w:rFonts w:ascii="Arial" w:hAnsi="Arial" w:cs="Arial"/>
                <w:b/>
                <w:i w:val="0"/>
              </w:rPr>
              <w:t>Otros</w:t>
            </w:r>
            <w:proofErr w:type="gramEnd"/>
            <w:r w:rsidR="005E6C8D" w:rsidRPr="004D01C0">
              <w:rPr>
                <w:rStyle w:val="nfasis"/>
                <w:rFonts w:ascii="Arial" w:hAnsi="Arial" w:cs="Arial"/>
                <w:b/>
                <w:i w:val="0"/>
              </w:rPr>
              <w:t xml:space="preserve">. </w:t>
            </w:r>
          </w:p>
          <w:p w14:paraId="687C6DE0" w14:textId="77777777" w:rsidR="005E6C8D" w:rsidRPr="001127DC" w:rsidRDefault="005E6C8D" w:rsidP="006E0DEB">
            <w:pPr>
              <w:pStyle w:val="Sinespaciado1"/>
              <w:rPr>
                <w:rStyle w:val="nfasis"/>
                <w:rFonts w:ascii="Arial" w:hAnsi="Arial" w:cs="Arial"/>
                <w:i w:val="0"/>
              </w:rPr>
            </w:pPr>
          </w:p>
          <w:p w14:paraId="5B2F9378" w14:textId="77777777" w:rsidR="005E6C8D" w:rsidRPr="001127DC" w:rsidRDefault="005E6C8D" w:rsidP="006E0DEB">
            <w:pPr>
              <w:pStyle w:val="Sinespaciado1"/>
              <w:rPr>
                <w:rStyle w:val="nfasis"/>
                <w:rFonts w:ascii="Arial" w:hAnsi="Arial" w:cs="Arial"/>
                <w:i w:val="0"/>
              </w:rPr>
            </w:pPr>
          </w:p>
        </w:tc>
        <w:tc>
          <w:tcPr>
            <w:tcW w:w="8080" w:type="dxa"/>
          </w:tcPr>
          <w:p w14:paraId="4A9476A8" w14:textId="77777777" w:rsidR="00B26E82" w:rsidRPr="001127DC" w:rsidRDefault="00B26E82" w:rsidP="006E0DEB">
            <w:pPr>
              <w:pStyle w:val="ecmsonormal"/>
              <w:numPr>
                <w:ilvl w:val="0"/>
                <w:numId w:val="22"/>
              </w:numPr>
              <w:shd w:val="clear" w:color="auto" w:fill="FFFFFF"/>
              <w:spacing w:before="0" w:beforeAutospacing="0" w:after="0" w:afterAutospacing="0"/>
              <w:ind w:left="360" w:firstLine="0"/>
              <w:jc w:val="both"/>
              <w:rPr>
                <w:rFonts w:ascii="Arial" w:hAnsi="Arial" w:cs="Arial"/>
                <w:b/>
                <w:sz w:val="22"/>
                <w:szCs w:val="22"/>
              </w:rPr>
            </w:pPr>
            <w:r w:rsidRPr="001127DC">
              <w:rPr>
                <w:rStyle w:val="nfasis"/>
                <w:rFonts w:ascii="Arial" w:hAnsi="Arial" w:cs="Arial"/>
                <w:i w:val="0"/>
                <w:sz w:val="22"/>
                <w:szCs w:val="22"/>
                <w:lang w:val="es-ES"/>
              </w:rPr>
              <w:t>Supervisión</w:t>
            </w:r>
            <w:r w:rsidRPr="001127DC">
              <w:rPr>
                <w:rStyle w:val="nfasis"/>
                <w:rFonts w:ascii="Arial" w:hAnsi="Arial" w:cs="Arial"/>
                <w:b/>
                <w:i w:val="0"/>
                <w:sz w:val="22"/>
                <w:szCs w:val="22"/>
                <w:lang w:val="es-ES"/>
              </w:rPr>
              <w:t>:</w:t>
            </w:r>
            <w:r w:rsidRPr="001127DC">
              <w:rPr>
                <w:rStyle w:val="nfasis"/>
                <w:rFonts w:ascii="Arial" w:hAnsi="Arial" w:cs="Arial"/>
                <w:i w:val="0"/>
                <w:sz w:val="22"/>
                <w:szCs w:val="22"/>
                <w:lang w:val="es-ES"/>
              </w:rPr>
              <w:t xml:space="preserve"> La supervisión y control en la ejecución del Contrato será ejercida por </w:t>
            </w:r>
            <w:r w:rsidR="00DE51DA" w:rsidRPr="001127DC">
              <w:rPr>
                <w:rStyle w:val="nfasis"/>
                <w:rFonts w:ascii="Arial" w:hAnsi="Arial" w:cs="Arial"/>
                <w:i w:val="0"/>
                <w:sz w:val="22"/>
                <w:szCs w:val="22"/>
                <w:lang w:val="es-ES"/>
              </w:rPr>
              <w:t>XXXXXXXXXXX</w:t>
            </w:r>
            <w:r w:rsidR="00DE51DA" w:rsidRPr="001127DC">
              <w:rPr>
                <w:rFonts w:ascii="Arial" w:hAnsi="Arial" w:cs="Arial"/>
                <w:sz w:val="22"/>
                <w:szCs w:val="22"/>
                <w:lang w:val="es-ES"/>
              </w:rPr>
              <w:t xml:space="preserve"> </w:t>
            </w:r>
            <w:r w:rsidR="002F6B73" w:rsidRPr="001127DC">
              <w:rPr>
                <w:rFonts w:ascii="Arial" w:hAnsi="Arial" w:cs="Arial"/>
                <w:b/>
                <w:i/>
                <w:sz w:val="22"/>
                <w:szCs w:val="22"/>
                <w:lang w:val="es-ES"/>
              </w:rPr>
              <w:t>(indicar cargo)</w:t>
            </w:r>
            <w:r w:rsidR="002F6B73" w:rsidRPr="001127DC">
              <w:rPr>
                <w:rFonts w:ascii="Arial" w:hAnsi="Arial" w:cs="Arial"/>
                <w:sz w:val="22"/>
                <w:szCs w:val="22"/>
                <w:lang w:val="es-ES"/>
              </w:rPr>
              <w:t xml:space="preserve"> </w:t>
            </w:r>
            <w:r w:rsidRPr="001127DC">
              <w:rPr>
                <w:rFonts w:ascii="Arial" w:hAnsi="Arial" w:cs="Arial"/>
                <w:sz w:val="22"/>
                <w:szCs w:val="22"/>
                <w:lang w:val="es-ES"/>
              </w:rPr>
              <w:t>o la persona que el ordenador del gasto designe para tal fin.</w:t>
            </w:r>
          </w:p>
          <w:p w14:paraId="58E6DD4E" w14:textId="77777777" w:rsidR="00B26E82" w:rsidRPr="001127DC" w:rsidRDefault="00B26E82" w:rsidP="006E0DEB">
            <w:pPr>
              <w:rPr>
                <w:rStyle w:val="nfasis"/>
                <w:rFonts w:ascii="Arial" w:hAnsi="Arial" w:cs="Arial"/>
                <w:i w:val="0"/>
                <w:sz w:val="22"/>
                <w:szCs w:val="22"/>
                <w:lang w:val="es-ES"/>
              </w:rPr>
            </w:pPr>
          </w:p>
          <w:p w14:paraId="57FC06E2" w14:textId="77777777" w:rsidR="00B26E82" w:rsidRPr="001127DC" w:rsidRDefault="00B26E82" w:rsidP="006E0DEB">
            <w:pPr>
              <w:numPr>
                <w:ilvl w:val="0"/>
                <w:numId w:val="22"/>
              </w:numPr>
              <w:ind w:left="360" w:right="48" w:firstLine="0"/>
              <w:rPr>
                <w:rFonts w:ascii="Arial" w:hAnsi="Arial" w:cs="Arial"/>
                <w:sz w:val="22"/>
                <w:szCs w:val="22"/>
                <w:lang w:val="es-ES"/>
              </w:rPr>
            </w:pPr>
            <w:r w:rsidRPr="001127DC">
              <w:rPr>
                <w:rFonts w:ascii="Arial" w:hAnsi="Arial" w:cs="Arial"/>
                <w:spacing w:val="-3"/>
                <w:sz w:val="22"/>
                <w:szCs w:val="22"/>
              </w:rPr>
              <w:t>No vinculación laboral</w:t>
            </w:r>
            <w:r w:rsidRPr="001127DC">
              <w:rPr>
                <w:rFonts w:ascii="Arial" w:hAnsi="Arial" w:cs="Arial"/>
                <w:b/>
                <w:spacing w:val="-3"/>
                <w:sz w:val="22"/>
                <w:szCs w:val="22"/>
              </w:rPr>
              <w:t xml:space="preserve">: </w:t>
            </w:r>
            <w:r w:rsidRPr="001127DC">
              <w:rPr>
                <w:rFonts w:ascii="Arial" w:hAnsi="Arial" w:cs="Arial"/>
                <w:spacing w:val="-3"/>
                <w:sz w:val="22"/>
                <w:szCs w:val="22"/>
              </w:rPr>
              <w:t xml:space="preserve">La ejecución del contrato no generará relación laboral alguna entre las partes intervinientes, ni entre éstas y el personal que se utilice para la ejecución </w:t>
            </w:r>
            <w:proofErr w:type="gramStart"/>
            <w:r w:rsidRPr="001127DC">
              <w:rPr>
                <w:rFonts w:ascii="Arial" w:hAnsi="Arial" w:cs="Arial"/>
                <w:spacing w:val="-3"/>
                <w:sz w:val="22"/>
                <w:szCs w:val="22"/>
              </w:rPr>
              <w:t>del mismo</w:t>
            </w:r>
            <w:proofErr w:type="gramEnd"/>
            <w:r w:rsidRPr="001127DC">
              <w:rPr>
                <w:rFonts w:ascii="Arial" w:hAnsi="Arial" w:cs="Arial"/>
                <w:b/>
                <w:spacing w:val="-3"/>
                <w:sz w:val="22"/>
                <w:szCs w:val="22"/>
              </w:rPr>
              <w:t xml:space="preserve">. </w:t>
            </w:r>
          </w:p>
          <w:p w14:paraId="7D3BEE8F" w14:textId="77777777" w:rsidR="00B26E82" w:rsidRPr="001127DC" w:rsidRDefault="00B26E82" w:rsidP="006E0DEB">
            <w:pPr>
              <w:ind w:right="48"/>
              <w:rPr>
                <w:rFonts w:ascii="Arial" w:hAnsi="Arial" w:cs="Arial"/>
                <w:sz w:val="22"/>
                <w:szCs w:val="22"/>
                <w:lang w:val="es-ES"/>
              </w:rPr>
            </w:pPr>
          </w:p>
          <w:p w14:paraId="6721B684" w14:textId="77777777" w:rsidR="00B26E82" w:rsidRPr="001127DC" w:rsidRDefault="00B26E82" w:rsidP="006E0DEB">
            <w:pPr>
              <w:numPr>
                <w:ilvl w:val="0"/>
                <w:numId w:val="22"/>
              </w:numPr>
              <w:ind w:left="360" w:right="48" w:firstLine="0"/>
              <w:rPr>
                <w:rFonts w:ascii="Arial" w:hAnsi="Arial" w:cs="Arial"/>
                <w:sz w:val="22"/>
                <w:szCs w:val="22"/>
                <w:lang w:val="es-ES"/>
              </w:rPr>
            </w:pPr>
            <w:r w:rsidRPr="001127DC">
              <w:rPr>
                <w:rFonts w:ascii="Arial" w:hAnsi="Arial" w:cs="Arial"/>
                <w:spacing w:val="-3"/>
                <w:sz w:val="22"/>
                <w:szCs w:val="22"/>
              </w:rPr>
              <w:t>No solidaridad</w:t>
            </w:r>
            <w:r w:rsidRPr="001127DC">
              <w:rPr>
                <w:rFonts w:ascii="Arial" w:hAnsi="Arial" w:cs="Arial"/>
                <w:b/>
                <w:spacing w:val="-3"/>
                <w:sz w:val="22"/>
                <w:szCs w:val="22"/>
              </w:rPr>
              <w:t xml:space="preserve">: </w:t>
            </w:r>
            <w:r w:rsidRPr="001127DC">
              <w:rPr>
                <w:rFonts w:ascii="Arial" w:hAnsi="Arial" w:cs="Arial"/>
                <w:spacing w:val="-3"/>
                <w:sz w:val="22"/>
                <w:szCs w:val="22"/>
              </w:rPr>
              <w:t xml:space="preserve">En virtud del Contrato, no existirá régimen de solidaridad entre las partes, pues cada una responderá por las obligaciones que específicamente asume en virtud </w:t>
            </w:r>
            <w:proofErr w:type="gramStart"/>
            <w:r w:rsidRPr="001127DC">
              <w:rPr>
                <w:rFonts w:ascii="Arial" w:hAnsi="Arial" w:cs="Arial"/>
                <w:spacing w:val="-3"/>
                <w:sz w:val="22"/>
                <w:szCs w:val="22"/>
              </w:rPr>
              <w:t>del mismo</w:t>
            </w:r>
            <w:proofErr w:type="gramEnd"/>
            <w:r w:rsidRPr="001127DC">
              <w:rPr>
                <w:rFonts w:ascii="Arial" w:hAnsi="Arial" w:cs="Arial"/>
                <w:spacing w:val="-3"/>
                <w:sz w:val="22"/>
                <w:szCs w:val="22"/>
              </w:rPr>
              <w:t>.</w:t>
            </w:r>
          </w:p>
          <w:p w14:paraId="3B88899E" w14:textId="77777777" w:rsidR="00B26E82" w:rsidRPr="001127DC" w:rsidRDefault="00B26E82" w:rsidP="006E0DEB">
            <w:pPr>
              <w:pStyle w:val="ListParagraph0"/>
              <w:rPr>
                <w:rFonts w:ascii="Arial" w:hAnsi="Arial" w:cs="Arial"/>
                <w:sz w:val="22"/>
                <w:szCs w:val="22"/>
                <w:lang w:val="es-ES"/>
              </w:rPr>
            </w:pPr>
          </w:p>
          <w:p w14:paraId="4A12F2F7" w14:textId="77777777" w:rsidR="005E6C8D" w:rsidRPr="001127DC" w:rsidRDefault="00B26E82" w:rsidP="006E0DEB">
            <w:pPr>
              <w:numPr>
                <w:ilvl w:val="0"/>
                <w:numId w:val="22"/>
              </w:numPr>
              <w:ind w:left="360" w:right="48" w:firstLine="0"/>
              <w:rPr>
                <w:rFonts w:ascii="Arial" w:hAnsi="Arial" w:cs="Arial"/>
                <w:sz w:val="22"/>
                <w:szCs w:val="22"/>
                <w:lang w:val="es-ES"/>
              </w:rPr>
            </w:pPr>
            <w:r w:rsidRPr="001127DC">
              <w:rPr>
                <w:rFonts w:ascii="Arial" w:hAnsi="Arial" w:cs="Arial"/>
                <w:sz w:val="22"/>
                <w:szCs w:val="22"/>
                <w:lang w:val="es-MX"/>
              </w:rPr>
              <w:t>Propiedad Intelectual</w:t>
            </w:r>
            <w:r w:rsidRPr="001127DC">
              <w:rPr>
                <w:rFonts w:ascii="Arial" w:hAnsi="Arial" w:cs="Arial"/>
                <w:sz w:val="22"/>
                <w:szCs w:val="22"/>
                <w:lang w:val="es-ES"/>
              </w:rPr>
              <w:t xml:space="preserve">: </w:t>
            </w:r>
            <w:r w:rsidRPr="001127DC">
              <w:rPr>
                <w:rFonts w:ascii="Arial" w:hAnsi="Arial" w:cs="Arial"/>
                <w:sz w:val="22"/>
                <w:szCs w:val="22"/>
                <w:lang w:val="es-ES_tradnl"/>
              </w:rPr>
              <w:t xml:space="preserve">Corresponden a SIC </w:t>
            </w:r>
            <w:r w:rsidR="008E6245" w:rsidRPr="001127DC">
              <w:rPr>
                <w:rFonts w:ascii="Arial" w:hAnsi="Arial" w:cs="Arial"/>
                <w:sz w:val="22"/>
                <w:szCs w:val="22"/>
                <w:lang w:val="es-ES_tradnl"/>
              </w:rPr>
              <w:t xml:space="preserve">los </w:t>
            </w:r>
            <w:r w:rsidRPr="001127DC">
              <w:rPr>
                <w:rFonts w:ascii="Arial" w:hAnsi="Arial" w:cs="Arial"/>
                <w:sz w:val="22"/>
                <w:szCs w:val="22"/>
                <w:lang w:val="es-ES_tradnl"/>
              </w:rPr>
              <w:t xml:space="preserve">derechos de explotación derivados de la Ley de Propiedad Intelectual, tanto del sistema programado, como de los </w:t>
            </w:r>
            <w:proofErr w:type="spellStart"/>
            <w:r w:rsidRPr="001127DC">
              <w:rPr>
                <w:rFonts w:ascii="Arial" w:hAnsi="Arial" w:cs="Arial"/>
                <w:sz w:val="22"/>
                <w:szCs w:val="22"/>
                <w:lang w:val="es-ES_tradnl"/>
              </w:rPr>
              <w:t>sub-sistemas</w:t>
            </w:r>
            <w:proofErr w:type="spellEnd"/>
            <w:r w:rsidRPr="001127DC">
              <w:rPr>
                <w:rFonts w:ascii="Arial" w:hAnsi="Arial" w:cs="Arial"/>
                <w:sz w:val="22"/>
                <w:szCs w:val="22"/>
                <w:lang w:val="es-ES_tradnl"/>
              </w:rPr>
              <w:t xml:space="preserve"> que lo integran, y que igualmente hayan sido </w:t>
            </w:r>
            <w:r w:rsidRPr="001127DC">
              <w:rPr>
                <w:rFonts w:ascii="Arial" w:hAnsi="Arial" w:cs="Arial"/>
                <w:sz w:val="22"/>
                <w:szCs w:val="22"/>
                <w:lang w:val="es-ES_tradnl"/>
              </w:rPr>
              <w:lastRenderedPageBreak/>
              <w:t xml:space="preserve">desarrollados por el contratista, así como de todos los </w:t>
            </w:r>
            <w:proofErr w:type="spellStart"/>
            <w:r w:rsidRPr="001127DC">
              <w:rPr>
                <w:rFonts w:ascii="Arial" w:hAnsi="Arial" w:cs="Arial"/>
                <w:sz w:val="22"/>
                <w:szCs w:val="22"/>
                <w:lang w:val="es-ES_tradnl"/>
              </w:rPr>
              <w:t>sub-productos</w:t>
            </w:r>
            <w:proofErr w:type="spellEnd"/>
            <w:r w:rsidRPr="001127DC">
              <w:rPr>
                <w:rFonts w:ascii="Arial" w:hAnsi="Arial" w:cs="Arial"/>
                <w:sz w:val="22"/>
                <w:szCs w:val="22"/>
                <w:lang w:val="es-ES_tradnl"/>
              </w:rPr>
              <w:t xml:space="preserve">: documentación técnica de análisis y diseño, documentación de planificación y pruebas, </w:t>
            </w:r>
            <w:r w:rsidR="008075AC" w:rsidRPr="001127DC">
              <w:rPr>
                <w:rFonts w:ascii="Arial" w:hAnsi="Arial" w:cs="Arial"/>
                <w:sz w:val="22"/>
                <w:szCs w:val="22"/>
                <w:lang w:val="es-ES_tradnl"/>
              </w:rPr>
              <w:t>etc.</w:t>
            </w:r>
          </w:p>
          <w:p w14:paraId="69E2BB2B" w14:textId="77777777" w:rsidR="005E6C8D" w:rsidRPr="001127DC" w:rsidRDefault="005E6C8D" w:rsidP="008075AC">
            <w:pPr>
              <w:ind w:left="708" w:hanging="708"/>
              <w:rPr>
                <w:rStyle w:val="nfasis"/>
                <w:rFonts w:ascii="Arial" w:hAnsi="Arial" w:cs="Arial"/>
                <w:i w:val="0"/>
                <w:sz w:val="22"/>
                <w:szCs w:val="22"/>
                <w:lang w:val="es-ES"/>
              </w:rPr>
            </w:pPr>
          </w:p>
        </w:tc>
      </w:tr>
      <w:tr w:rsidR="00590C24" w:rsidRPr="001127DC" w14:paraId="21E7A6C0" w14:textId="77777777" w:rsidTr="004D01C0">
        <w:trPr>
          <w:jc w:val="center"/>
        </w:trPr>
        <w:tc>
          <w:tcPr>
            <w:tcW w:w="2127" w:type="dxa"/>
            <w:vAlign w:val="center"/>
          </w:tcPr>
          <w:p w14:paraId="14938BDF" w14:textId="147470C3" w:rsidR="00590C24" w:rsidRPr="001127DC" w:rsidRDefault="00B3350D" w:rsidP="00590C24">
            <w:pPr>
              <w:pStyle w:val="Sinespaciado1"/>
              <w:rPr>
                <w:rStyle w:val="nfasis"/>
                <w:rFonts w:ascii="Arial" w:hAnsi="Arial" w:cs="Arial"/>
                <w:i w:val="0"/>
              </w:rPr>
            </w:pPr>
            <w:r>
              <w:rPr>
                <w:rStyle w:val="nfasis"/>
                <w:rFonts w:ascii="Arial" w:hAnsi="Arial" w:cs="Arial"/>
                <w:b/>
                <w:i w:val="0"/>
                <w:sz w:val="20"/>
                <w:szCs w:val="20"/>
              </w:rPr>
              <w:lastRenderedPageBreak/>
              <w:t xml:space="preserve">20. </w:t>
            </w:r>
            <w:r w:rsidR="00590C24" w:rsidRPr="001127DC">
              <w:rPr>
                <w:rStyle w:val="nfasis"/>
                <w:rFonts w:ascii="Arial" w:hAnsi="Arial" w:cs="Arial"/>
                <w:b/>
                <w:i w:val="0"/>
                <w:sz w:val="20"/>
                <w:szCs w:val="20"/>
              </w:rPr>
              <w:t xml:space="preserve"> </w:t>
            </w:r>
            <w:r w:rsidR="00590C24" w:rsidRPr="001127DC">
              <w:rPr>
                <w:rStyle w:val="nfasis"/>
                <w:rFonts w:ascii="Arial" w:hAnsi="Arial" w:cs="Arial"/>
                <w:i w:val="0"/>
                <w:sz w:val="20"/>
                <w:szCs w:val="20"/>
              </w:rPr>
              <w:t>Análisis del Sector Económico y de los Oferentes</w:t>
            </w:r>
          </w:p>
        </w:tc>
        <w:tc>
          <w:tcPr>
            <w:tcW w:w="8080"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1271"/>
              <w:gridCol w:w="5433"/>
            </w:tblGrid>
            <w:tr w:rsidR="00590C24" w:rsidRPr="001127DC" w14:paraId="09044FBA" w14:textId="77777777" w:rsidTr="00EC3055">
              <w:trPr>
                <w:trHeight w:val="697"/>
              </w:trPr>
              <w:tc>
                <w:tcPr>
                  <w:tcW w:w="988" w:type="dxa"/>
                  <w:vMerge w:val="restart"/>
                  <w:shd w:val="clear" w:color="auto" w:fill="B8CCE4"/>
                  <w:vAlign w:val="center"/>
                </w:tcPr>
                <w:p w14:paraId="1A112E80" w14:textId="77777777" w:rsidR="00590C24" w:rsidRPr="001127DC" w:rsidRDefault="00590C24" w:rsidP="00590C24">
                  <w:pPr>
                    <w:jc w:val="center"/>
                    <w:rPr>
                      <w:rFonts w:ascii="Arial" w:hAnsi="Arial" w:cs="Arial"/>
                      <w:sz w:val="20"/>
                      <w:szCs w:val="20"/>
                    </w:rPr>
                  </w:pPr>
                  <w:r w:rsidRPr="001127DC">
                    <w:rPr>
                      <w:rFonts w:ascii="Arial" w:hAnsi="Arial" w:cs="Arial"/>
                      <w:b/>
                      <w:sz w:val="20"/>
                      <w:szCs w:val="20"/>
                    </w:rPr>
                    <w:t>ANÁLISIS DEL SECTOR</w:t>
                  </w:r>
                </w:p>
              </w:tc>
              <w:tc>
                <w:tcPr>
                  <w:tcW w:w="1275" w:type="dxa"/>
                  <w:shd w:val="clear" w:color="auto" w:fill="DBE5F1"/>
                  <w:vAlign w:val="center"/>
                </w:tcPr>
                <w:p w14:paraId="2031B427" w14:textId="77777777" w:rsidR="00590C24" w:rsidRPr="001127DC" w:rsidRDefault="00590C24" w:rsidP="00590C24">
                  <w:pPr>
                    <w:jc w:val="center"/>
                    <w:rPr>
                      <w:rFonts w:ascii="Arial" w:hAnsi="Arial" w:cs="Arial"/>
                      <w:sz w:val="20"/>
                      <w:szCs w:val="20"/>
                    </w:rPr>
                  </w:pPr>
                  <w:r w:rsidRPr="001127DC">
                    <w:rPr>
                      <w:rFonts w:ascii="Arial" w:hAnsi="Arial" w:cs="Arial"/>
                      <w:sz w:val="20"/>
                      <w:szCs w:val="20"/>
                    </w:rPr>
                    <w:t>Aspecto Legal</w:t>
                  </w:r>
                </w:p>
              </w:tc>
              <w:tc>
                <w:tcPr>
                  <w:tcW w:w="5562" w:type="dxa"/>
                  <w:shd w:val="clear" w:color="auto" w:fill="auto"/>
                  <w:vAlign w:val="center"/>
                </w:tcPr>
                <w:p w14:paraId="2DD8F2DE" w14:textId="77777777" w:rsidR="00590C24" w:rsidRPr="001127DC" w:rsidRDefault="00590C24" w:rsidP="00590C24">
                  <w:pPr>
                    <w:rPr>
                      <w:rFonts w:ascii="Arial" w:hAnsi="Arial" w:cs="Arial"/>
                      <w:sz w:val="20"/>
                      <w:szCs w:val="20"/>
                    </w:rPr>
                  </w:pPr>
                  <w:r w:rsidRPr="001127DC">
                    <w:rPr>
                      <w:rFonts w:ascii="Arial" w:hAnsi="Arial" w:cs="Arial"/>
                      <w:sz w:val="20"/>
                      <w:szCs w:val="20"/>
                    </w:rPr>
                    <w:t>Descripción del estudio</w:t>
                  </w:r>
                  <w:r w:rsidRPr="001127DC">
                    <w:rPr>
                      <w:rFonts w:ascii="Arial" w:hAnsi="Arial" w:cs="Arial"/>
                      <w:b/>
                      <w:i/>
                      <w:sz w:val="20"/>
                      <w:szCs w:val="20"/>
                    </w:rPr>
                    <w:t xml:space="preserve">: </w:t>
                  </w:r>
                  <w:r w:rsidRPr="001127DC">
                    <w:rPr>
                      <w:rFonts w:ascii="Arial" w:hAnsi="Arial" w:cs="Arial"/>
                      <w:sz w:val="20"/>
                      <w:szCs w:val="20"/>
                    </w:rPr>
                    <w:t xml:space="preserve">La modalidad de selección que se utilizará para adelantar el presente proceso de selección es la MINIMA CUANTÍA de conformidad con el Art. 1474 de 2011 Art. 94 y Decreto 1082 de 2015 Art. </w:t>
                  </w:r>
                  <w:r w:rsidRPr="001127DC">
                    <w:rPr>
                      <w:rFonts w:ascii="Arial" w:hAnsi="Arial" w:cs="Arial"/>
                      <w:color w:val="000000"/>
                      <w:sz w:val="20"/>
                      <w:szCs w:val="20"/>
                    </w:rPr>
                    <w:t>2.2.1.1.1.6.1</w:t>
                  </w:r>
                  <w:r w:rsidRPr="001127DC">
                    <w:rPr>
                      <w:rFonts w:ascii="Arial" w:hAnsi="Arial" w:cs="Arial"/>
                      <w:sz w:val="20"/>
                      <w:szCs w:val="20"/>
                    </w:rPr>
                    <w:t xml:space="preserve">, </w:t>
                  </w:r>
                  <w:r w:rsidRPr="001127DC">
                    <w:rPr>
                      <w:rFonts w:ascii="Arial" w:hAnsi="Arial" w:cs="Arial"/>
                      <w:color w:val="000000"/>
                      <w:sz w:val="20"/>
                      <w:szCs w:val="20"/>
                    </w:rPr>
                    <w:t>2.2.1.1.2.1.1</w:t>
                  </w:r>
                  <w:r w:rsidRPr="001127DC">
                    <w:rPr>
                      <w:rFonts w:ascii="Arial" w:hAnsi="Arial" w:cs="Arial"/>
                      <w:sz w:val="20"/>
                      <w:szCs w:val="20"/>
                    </w:rPr>
                    <w:t xml:space="preserve">, </w:t>
                  </w:r>
                  <w:r w:rsidRPr="001127DC">
                    <w:rPr>
                      <w:rFonts w:ascii="Arial" w:hAnsi="Arial" w:cs="Arial"/>
                      <w:color w:val="000000"/>
                      <w:sz w:val="20"/>
                      <w:szCs w:val="20"/>
                    </w:rPr>
                    <w:t>2.2.1.2.1.5.1</w:t>
                  </w:r>
                  <w:r w:rsidRPr="001127DC">
                    <w:rPr>
                      <w:rFonts w:ascii="Arial" w:hAnsi="Arial" w:cs="Arial"/>
                      <w:sz w:val="20"/>
                      <w:szCs w:val="20"/>
                    </w:rPr>
                    <w:t xml:space="preserve"> y siguientes.</w:t>
                  </w:r>
                </w:p>
                <w:p w14:paraId="76E9F90D" w14:textId="77777777" w:rsidR="00590C24" w:rsidRPr="001127DC" w:rsidRDefault="00590C24" w:rsidP="00590C24">
                  <w:pPr>
                    <w:rPr>
                      <w:rFonts w:ascii="Arial" w:eastAsia="Times New Roman" w:hAnsi="Arial" w:cs="Arial"/>
                      <w:color w:val="000000"/>
                      <w:sz w:val="20"/>
                      <w:szCs w:val="20"/>
                      <w:lang w:val="es-ES" w:eastAsia="es-ES"/>
                    </w:rPr>
                  </w:pPr>
                </w:p>
              </w:tc>
            </w:tr>
            <w:tr w:rsidR="00590C24" w:rsidRPr="001127DC" w14:paraId="69D1CCA2" w14:textId="77777777" w:rsidTr="00EC3055">
              <w:trPr>
                <w:trHeight w:val="200"/>
              </w:trPr>
              <w:tc>
                <w:tcPr>
                  <w:tcW w:w="988" w:type="dxa"/>
                  <w:vMerge/>
                  <w:shd w:val="clear" w:color="auto" w:fill="B8CCE4"/>
                  <w:vAlign w:val="center"/>
                </w:tcPr>
                <w:p w14:paraId="05734A8C" w14:textId="77777777" w:rsidR="00590C24" w:rsidRPr="001127DC" w:rsidRDefault="00590C24" w:rsidP="00590C24">
                  <w:pPr>
                    <w:jc w:val="center"/>
                    <w:rPr>
                      <w:rFonts w:ascii="Arial" w:hAnsi="Arial" w:cs="Arial"/>
                      <w:sz w:val="20"/>
                      <w:szCs w:val="20"/>
                    </w:rPr>
                  </w:pPr>
                </w:p>
              </w:tc>
              <w:tc>
                <w:tcPr>
                  <w:tcW w:w="1275" w:type="dxa"/>
                  <w:shd w:val="clear" w:color="auto" w:fill="DBE5F1"/>
                  <w:vAlign w:val="center"/>
                </w:tcPr>
                <w:p w14:paraId="32FF8446" w14:textId="77777777" w:rsidR="00590C24" w:rsidRPr="001127DC" w:rsidRDefault="00590C24" w:rsidP="00590C24">
                  <w:pPr>
                    <w:jc w:val="center"/>
                    <w:rPr>
                      <w:rFonts w:ascii="Arial" w:hAnsi="Arial" w:cs="Arial"/>
                      <w:sz w:val="20"/>
                      <w:szCs w:val="20"/>
                    </w:rPr>
                  </w:pPr>
                  <w:r w:rsidRPr="001127DC">
                    <w:rPr>
                      <w:rFonts w:ascii="Arial" w:hAnsi="Arial" w:cs="Arial"/>
                      <w:sz w:val="20"/>
                      <w:szCs w:val="20"/>
                    </w:rPr>
                    <w:t>Aspecto Comercial</w:t>
                  </w:r>
                </w:p>
              </w:tc>
              <w:tc>
                <w:tcPr>
                  <w:tcW w:w="5562" w:type="dxa"/>
                  <w:shd w:val="clear" w:color="auto" w:fill="auto"/>
                  <w:vAlign w:val="center"/>
                </w:tcPr>
                <w:p w14:paraId="0F8239BD" w14:textId="77777777" w:rsidR="00590C24" w:rsidRPr="001127DC" w:rsidRDefault="00590C24" w:rsidP="00590C24">
                  <w:pPr>
                    <w:rPr>
                      <w:rFonts w:ascii="Arial" w:hAnsi="Arial" w:cs="Arial"/>
                      <w:sz w:val="20"/>
                      <w:szCs w:val="20"/>
                    </w:rPr>
                  </w:pPr>
                  <w:r w:rsidRPr="001127DC">
                    <w:rPr>
                      <w:rFonts w:ascii="Arial" w:hAnsi="Arial" w:cs="Arial"/>
                      <w:sz w:val="20"/>
                      <w:szCs w:val="20"/>
                    </w:rPr>
                    <w:t>Descripción del estudio: Se realizó de conformidad con el estudio de mercado realizado por la XXXXXXX</w:t>
                  </w:r>
                </w:p>
                <w:p w14:paraId="11EDC601" w14:textId="77777777" w:rsidR="00590C24" w:rsidRPr="001127DC" w:rsidRDefault="00590C24" w:rsidP="00590C24">
                  <w:pPr>
                    <w:rPr>
                      <w:rFonts w:ascii="Arial" w:hAnsi="Arial" w:cs="Arial"/>
                      <w:sz w:val="20"/>
                      <w:szCs w:val="20"/>
                    </w:rPr>
                  </w:pPr>
                </w:p>
              </w:tc>
            </w:tr>
            <w:tr w:rsidR="00590C24" w:rsidRPr="001127DC" w14:paraId="6806950F" w14:textId="77777777" w:rsidTr="00EC3055">
              <w:tc>
                <w:tcPr>
                  <w:tcW w:w="988" w:type="dxa"/>
                  <w:vMerge/>
                  <w:shd w:val="clear" w:color="auto" w:fill="B8CCE4"/>
                  <w:vAlign w:val="center"/>
                </w:tcPr>
                <w:p w14:paraId="30A44C80" w14:textId="77777777" w:rsidR="00590C24" w:rsidRPr="001127DC" w:rsidRDefault="00590C24" w:rsidP="00590C24">
                  <w:pPr>
                    <w:jc w:val="center"/>
                    <w:rPr>
                      <w:rFonts w:ascii="Arial" w:hAnsi="Arial" w:cs="Arial"/>
                      <w:sz w:val="20"/>
                      <w:szCs w:val="20"/>
                    </w:rPr>
                  </w:pPr>
                </w:p>
              </w:tc>
              <w:tc>
                <w:tcPr>
                  <w:tcW w:w="1275" w:type="dxa"/>
                  <w:shd w:val="clear" w:color="auto" w:fill="DBE5F1"/>
                  <w:vAlign w:val="center"/>
                </w:tcPr>
                <w:p w14:paraId="2A17A8B0" w14:textId="77777777" w:rsidR="00590C24" w:rsidRPr="001127DC" w:rsidRDefault="00590C24" w:rsidP="00590C24">
                  <w:pPr>
                    <w:jc w:val="center"/>
                    <w:rPr>
                      <w:rFonts w:ascii="Arial" w:hAnsi="Arial" w:cs="Arial"/>
                      <w:sz w:val="20"/>
                      <w:szCs w:val="20"/>
                    </w:rPr>
                  </w:pPr>
                  <w:r w:rsidRPr="001127DC">
                    <w:rPr>
                      <w:rFonts w:ascii="Arial" w:hAnsi="Arial" w:cs="Arial"/>
                      <w:sz w:val="20"/>
                      <w:szCs w:val="20"/>
                    </w:rPr>
                    <w:t>Aspecto Financiero</w:t>
                  </w:r>
                </w:p>
              </w:tc>
              <w:tc>
                <w:tcPr>
                  <w:tcW w:w="5562" w:type="dxa"/>
                  <w:shd w:val="clear" w:color="auto" w:fill="auto"/>
                  <w:vAlign w:val="center"/>
                </w:tcPr>
                <w:p w14:paraId="68AF27C6" w14:textId="77777777" w:rsidR="00590C24" w:rsidRPr="001127DC" w:rsidRDefault="00590C24" w:rsidP="00590C24">
                  <w:pPr>
                    <w:rPr>
                      <w:rFonts w:ascii="Arial" w:hAnsi="Arial" w:cs="Arial"/>
                      <w:sz w:val="20"/>
                      <w:szCs w:val="20"/>
                    </w:rPr>
                  </w:pPr>
                  <w:r w:rsidRPr="001127DC">
                    <w:rPr>
                      <w:rFonts w:ascii="Arial" w:hAnsi="Arial" w:cs="Arial"/>
                      <w:sz w:val="20"/>
                      <w:szCs w:val="20"/>
                    </w:rPr>
                    <w:t>Descripción del estudio: La Entidad cuenta con la respectiva disponibilidad presupuestal para la expedición del Registro presupuestal. Lo anterior de conformidad con el rubro establecido en el valor del contrato.</w:t>
                  </w:r>
                </w:p>
                <w:p w14:paraId="2295CDD8" w14:textId="77777777" w:rsidR="00590C24" w:rsidRPr="001127DC" w:rsidRDefault="00590C24" w:rsidP="00590C24">
                  <w:pPr>
                    <w:rPr>
                      <w:rFonts w:ascii="Arial" w:hAnsi="Arial" w:cs="Arial"/>
                      <w:sz w:val="20"/>
                      <w:szCs w:val="20"/>
                    </w:rPr>
                  </w:pPr>
                  <w:r w:rsidRPr="001127DC">
                    <w:rPr>
                      <w:rFonts w:ascii="Arial" w:hAnsi="Arial" w:cs="Arial"/>
                      <w:sz w:val="20"/>
                      <w:szCs w:val="20"/>
                    </w:rPr>
                    <w:t xml:space="preserve"> </w:t>
                  </w:r>
                </w:p>
              </w:tc>
            </w:tr>
            <w:tr w:rsidR="00590C24" w:rsidRPr="001127DC" w14:paraId="09DD976B" w14:textId="77777777" w:rsidTr="00EC3055">
              <w:tc>
                <w:tcPr>
                  <w:tcW w:w="988" w:type="dxa"/>
                  <w:vMerge/>
                  <w:shd w:val="clear" w:color="auto" w:fill="B8CCE4"/>
                  <w:vAlign w:val="center"/>
                </w:tcPr>
                <w:p w14:paraId="5F914620" w14:textId="77777777" w:rsidR="00590C24" w:rsidRPr="001127DC" w:rsidRDefault="00590C24" w:rsidP="00590C24">
                  <w:pPr>
                    <w:jc w:val="center"/>
                    <w:rPr>
                      <w:rFonts w:ascii="Arial" w:hAnsi="Arial" w:cs="Arial"/>
                      <w:sz w:val="20"/>
                      <w:szCs w:val="20"/>
                    </w:rPr>
                  </w:pPr>
                </w:p>
              </w:tc>
              <w:tc>
                <w:tcPr>
                  <w:tcW w:w="1275" w:type="dxa"/>
                  <w:shd w:val="clear" w:color="auto" w:fill="DBE5F1"/>
                  <w:vAlign w:val="center"/>
                </w:tcPr>
                <w:p w14:paraId="633C261F" w14:textId="77777777" w:rsidR="00590C24" w:rsidRPr="001127DC" w:rsidRDefault="00590C24" w:rsidP="00590C24">
                  <w:pPr>
                    <w:jc w:val="center"/>
                    <w:rPr>
                      <w:rFonts w:ascii="Arial" w:hAnsi="Arial" w:cs="Arial"/>
                      <w:sz w:val="20"/>
                      <w:szCs w:val="20"/>
                    </w:rPr>
                  </w:pPr>
                  <w:r w:rsidRPr="001127DC">
                    <w:rPr>
                      <w:rFonts w:ascii="Arial" w:hAnsi="Arial" w:cs="Arial"/>
                      <w:sz w:val="20"/>
                      <w:szCs w:val="20"/>
                    </w:rPr>
                    <w:t>Aspecto Técnico</w:t>
                  </w:r>
                </w:p>
              </w:tc>
              <w:tc>
                <w:tcPr>
                  <w:tcW w:w="5562" w:type="dxa"/>
                  <w:shd w:val="clear" w:color="auto" w:fill="auto"/>
                  <w:vAlign w:val="center"/>
                </w:tcPr>
                <w:p w14:paraId="158F4DB4" w14:textId="77777777" w:rsidR="00590C24" w:rsidRPr="001127DC" w:rsidRDefault="00590C24" w:rsidP="00590C24">
                  <w:pPr>
                    <w:rPr>
                      <w:rFonts w:ascii="Arial" w:hAnsi="Arial" w:cs="Arial"/>
                      <w:sz w:val="20"/>
                      <w:szCs w:val="20"/>
                    </w:rPr>
                  </w:pPr>
                  <w:r w:rsidRPr="001127DC">
                    <w:rPr>
                      <w:rFonts w:ascii="Arial" w:hAnsi="Arial" w:cs="Arial"/>
                      <w:sz w:val="20"/>
                      <w:szCs w:val="20"/>
                    </w:rPr>
                    <w:t xml:space="preserve">Descripción del estudio: Revisadas las condiciones técnicas del bien o servicio a contratar se identificó que son las mínimas que requiere la Entidad para satisfacer su necesidad. Lo anterior, teniendo en cuenta lo establecido en el anexo técnico del presente estudio previo. </w:t>
                  </w:r>
                </w:p>
                <w:p w14:paraId="35A4AF15" w14:textId="77777777" w:rsidR="00590C24" w:rsidRPr="001127DC" w:rsidRDefault="00590C24" w:rsidP="00590C24">
                  <w:pPr>
                    <w:rPr>
                      <w:rFonts w:ascii="Arial" w:hAnsi="Arial" w:cs="Arial"/>
                      <w:sz w:val="20"/>
                      <w:szCs w:val="20"/>
                    </w:rPr>
                  </w:pPr>
                </w:p>
              </w:tc>
            </w:tr>
            <w:tr w:rsidR="00590C24" w:rsidRPr="001127DC" w14:paraId="549EB105" w14:textId="77777777" w:rsidTr="00EC3055">
              <w:tc>
                <w:tcPr>
                  <w:tcW w:w="988" w:type="dxa"/>
                  <w:vMerge/>
                  <w:shd w:val="clear" w:color="auto" w:fill="B8CCE4"/>
                  <w:vAlign w:val="center"/>
                </w:tcPr>
                <w:p w14:paraId="15068EBC" w14:textId="77777777" w:rsidR="00590C24" w:rsidRPr="001127DC" w:rsidRDefault="00590C24" w:rsidP="00590C24">
                  <w:pPr>
                    <w:jc w:val="center"/>
                    <w:rPr>
                      <w:rFonts w:ascii="Arial" w:hAnsi="Arial" w:cs="Arial"/>
                      <w:sz w:val="20"/>
                      <w:szCs w:val="20"/>
                    </w:rPr>
                  </w:pPr>
                </w:p>
              </w:tc>
              <w:tc>
                <w:tcPr>
                  <w:tcW w:w="1275" w:type="dxa"/>
                  <w:shd w:val="clear" w:color="auto" w:fill="DBE5F1"/>
                  <w:vAlign w:val="center"/>
                </w:tcPr>
                <w:p w14:paraId="379E71E1" w14:textId="77777777" w:rsidR="00590C24" w:rsidRPr="001127DC" w:rsidRDefault="00590C24" w:rsidP="00590C24">
                  <w:pPr>
                    <w:jc w:val="center"/>
                    <w:rPr>
                      <w:rFonts w:ascii="Arial" w:hAnsi="Arial" w:cs="Arial"/>
                      <w:sz w:val="20"/>
                      <w:szCs w:val="20"/>
                    </w:rPr>
                  </w:pPr>
                  <w:r w:rsidRPr="001127DC">
                    <w:rPr>
                      <w:rFonts w:ascii="Arial" w:hAnsi="Arial" w:cs="Arial"/>
                      <w:sz w:val="20"/>
                      <w:szCs w:val="20"/>
                    </w:rPr>
                    <w:t>Análisis del Riesgo</w:t>
                  </w:r>
                </w:p>
              </w:tc>
              <w:tc>
                <w:tcPr>
                  <w:tcW w:w="5562" w:type="dxa"/>
                  <w:shd w:val="clear" w:color="auto" w:fill="auto"/>
                  <w:vAlign w:val="center"/>
                </w:tcPr>
                <w:p w14:paraId="54838553" w14:textId="77777777" w:rsidR="00590C24" w:rsidRPr="001127DC" w:rsidRDefault="00590C24" w:rsidP="00590C24">
                  <w:pPr>
                    <w:rPr>
                      <w:rFonts w:ascii="Arial" w:hAnsi="Arial" w:cs="Arial"/>
                      <w:sz w:val="20"/>
                      <w:szCs w:val="20"/>
                    </w:rPr>
                  </w:pPr>
                  <w:r w:rsidRPr="001127DC">
                    <w:rPr>
                      <w:rFonts w:ascii="Arial" w:hAnsi="Arial" w:cs="Arial"/>
                      <w:sz w:val="20"/>
                      <w:szCs w:val="20"/>
                    </w:rPr>
                    <w:t xml:space="preserve">Descripción del estudio: Se le asignara el riesgo de conformidad con el artículo </w:t>
                  </w:r>
                  <w:r w:rsidRPr="001127DC">
                    <w:rPr>
                      <w:rFonts w:ascii="Arial" w:hAnsi="Arial" w:cs="Arial"/>
                      <w:color w:val="000000"/>
                      <w:sz w:val="20"/>
                      <w:szCs w:val="20"/>
                    </w:rPr>
                    <w:t>2.2.1.1.1.6.3</w:t>
                  </w:r>
                  <w:r w:rsidRPr="001127DC">
                    <w:rPr>
                      <w:rFonts w:ascii="Arial" w:hAnsi="Arial" w:cs="Arial"/>
                      <w:sz w:val="20"/>
                      <w:szCs w:val="20"/>
                    </w:rPr>
                    <w:t xml:space="preserve"> del Decreto 1082 de 2015, y lo establecido en el manual para la identificación y cobertura del Riesgo en los procesos de Contratación (M-ICR-01) de Colombia Compra Eficiente, si a ello hubiere lugar.</w:t>
                  </w:r>
                </w:p>
              </w:tc>
            </w:tr>
          </w:tbl>
          <w:p w14:paraId="7B69B8E8" w14:textId="77777777" w:rsidR="00590C24" w:rsidRPr="001127DC" w:rsidRDefault="00590C24" w:rsidP="004D01C0">
            <w:pPr>
              <w:pStyle w:val="ecmsonormal"/>
              <w:shd w:val="clear" w:color="auto" w:fill="FFFFFF"/>
              <w:spacing w:before="0" w:beforeAutospacing="0" w:after="0" w:afterAutospacing="0"/>
              <w:jc w:val="both"/>
              <w:rPr>
                <w:rStyle w:val="nfasis"/>
                <w:rFonts w:ascii="Arial" w:eastAsia="Calibri" w:hAnsi="Arial" w:cs="Arial"/>
                <w:i w:val="0"/>
                <w:sz w:val="22"/>
                <w:szCs w:val="22"/>
                <w:lang w:val="es-ES" w:eastAsia="en-US"/>
              </w:rPr>
            </w:pPr>
          </w:p>
        </w:tc>
      </w:tr>
    </w:tbl>
    <w:p w14:paraId="120C4E94" w14:textId="77777777" w:rsidR="006E0DEB" w:rsidRDefault="006E0DEB" w:rsidP="006E0DEB">
      <w:pPr>
        <w:ind w:right="313"/>
        <w:rPr>
          <w:rFonts w:cs="Arial"/>
          <w:sz w:val="22"/>
          <w:szCs w:val="22"/>
        </w:rPr>
      </w:pPr>
    </w:p>
    <w:p w14:paraId="42AFC42D" w14:textId="77777777" w:rsidR="006E0DEB" w:rsidRDefault="006E0DEB" w:rsidP="006E0DEB">
      <w:pPr>
        <w:ind w:right="313"/>
        <w:rPr>
          <w:rFonts w:cs="Arial"/>
          <w:sz w:val="22"/>
          <w:szCs w:val="22"/>
        </w:rPr>
      </w:pPr>
    </w:p>
    <w:p w14:paraId="0A907262" w14:textId="77777777" w:rsidR="00F36683" w:rsidRPr="00523AB0" w:rsidRDefault="00F36683" w:rsidP="006E0DEB">
      <w:pPr>
        <w:ind w:left="-709" w:right="313" w:hanging="142"/>
        <w:rPr>
          <w:rFonts w:cs="Arial"/>
          <w:i/>
          <w:sz w:val="22"/>
          <w:szCs w:val="22"/>
        </w:rPr>
      </w:pPr>
      <w:r w:rsidRPr="006E0DEB">
        <w:rPr>
          <w:rFonts w:cs="Arial"/>
          <w:sz w:val="22"/>
          <w:szCs w:val="22"/>
        </w:rPr>
        <w:t xml:space="preserve">Bogotá DC., </w:t>
      </w:r>
      <w:r w:rsidRPr="00523AB0">
        <w:rPr>
          <w:rFonts w:cs="Arial"/>
          <w:sz w:val="22"/>
          <w:szCs w:val="22"/>
        </w:rPr>
        <w:t>(Fecha)</w:t>
      </w:r>
      <w:r w:rsidR="00724347" w:rsidRPr="00523AB0">
        <w:rPr>
          <w:rFonts w:cs="Arial"/>
          <w:sz w:val="22"/>
          <w:szCs w:val="22"/>
        </w:rPr>
        <w:t xml:space="preserve"> (</w:t>
      </w:r>
      <w:r w:rsidR="00724347" w:rsidRPr="00523AB0">
        <w:rPr>
          <w:rFonts w:cs="Arial"/>
          <w:i/>
          <w:sz w:val="22"/>
          <w:szCs w:val="22"/>
        </w:rPr>
        <w:t>año/mes/día)</w:t>
      </w:r>
    </w:p>
    <w:p w14:paraId="271CA723" w14:textId="77777777" w:rsidR="00F36683" w:rsidRPr="006E0DEB" w:rsidRDefault="00F36683" w:rsidP="006E0DEB">
      <w:pPr>
        <w:pStyle w:val="Encabezado"/>
        <w:tabs>
          <w:tab w:val="left" w:pos="9540"/>
        </w:tabs>
        <w:ind w:right="22"/>
        <w:rPr>
          <w:rFonts w:cs="Arial"/>
          <w:bCs/>
          <w:sz w:val="22"/>
          <w:szCs w:val="22"/>
          <w:lang w:val="es-MX"/>
        </w:rPr>
      </w:pPr>
    </w:p>
    <w:p w14:paraId="75FBE423" w14:textId="77777777" w:rsidR="00F36683" w:rsidRPr="006E0DEB" w:rsidRDefault="00F36683" w:rsidP="006E0DEB">
      <w:pPr>
        <w:pStyle w:val="Encabezado"/>
        <w:tabs>
          <w:tab w:val="left" w:pos="9540"/>
        </w:tabs>
        <w:ind w:right="22"/>
        <w:rPr>
          <w:rFonts w:cs="Arial"/>
          <w:bCs/>
          <w:sz w:val="22"/>
          <w:szCs w:val="22"/>
          <w:lang w:val="es-MX"/>
        </w:rPr>
      </w:pPr>
    </w:p>
    <w:p w14:paraId="469ACB30" w14:textId="77777777" w:rsidR="00F36683" w:rsidRPr="006E0DEB" w:rsidRDefault="00F36683" w:rsidP="006E0DEB">
      <w:pPr>
        <w:pStyle w:val="Encabezado"/>
        <w:tabs>
          <w:tab w:val="left" w:pos="9540"/>
        </w:tabs>
        <w:ind w:right="22"/>
        <w:jc w:val="center"/>
        <w:rPr>
          <w:rFonts w:cs="Arial"/>
          <w:b/>
          <w:bCs/>
          <w:sz w:val="22"/>
          <w:szCs w:val="22"/>
          <w:lang w:val="es-MX"/>
        </w:rPr>
      </w:pPr>
      <w:proofErr w:type="spellStart"/>
      <w:r w:rsidRPr="006E0DEB">
        <w:rPr>
          <w:rFonts w:cs="Arial"/>
          <w:b/>
          <w:bCs/>
          <w:sz w:val="22"/>
          <w:szCs w:val="22"/>
          <w:lang w:val="es-MX"/>
        </w:rPr>
        <w:t>xxxxxxxxxxxxxxxxxx</w:t>
      </w:r>
      <w:proofErr w:type="spellEnd"/>
    </w:p>
    <w:p w14:paraId="2126C05C" w14:textId="77777777" w:rsidR="00F36683" w:rsidRPr="006E0DEB" w:rsidRDefault="00F36683" w:rsidP="006E0DEB">
      <w:pPr>
        <w:pStyle w:val="Encabezado"/>
        <w:tabs>
          <w:tab w:val="left" w:pos="9540"/>
        </w:tabs>
        <w:ind w:right="22"/>
        <w:jc w:val="center"/>
        <w:rPr>
          <w:rFonts w:cs="Arial"/>
          <w:b/>
          <w:sz w:val="22"/>
          <w:szCs w:val="22"/>
          <w:lang w:val="es-MX"/>
        </w:rPr>
      </w:pPr>
      <w:r w:rsidRPr="006E0DEB">
        <w:rPr>
          <w:rFonts w:cs="Arial"/>
          <w:b/>
          <w:bCs/>
          <w:sz w:val="22"/>
          <w:szCs w:val="22"/>
          <w:lang w:val="es-MX"/>
        </w:rPr>
        <w:t>(Nombre y firma del titular del área solicitante)</w:t>
      </w:r>
    </w:p>
    <w:p w14:paraId="08C38AEB" w14:textId="77777777" w:rsidR="00F36683" w:rsidRPr="006E0DEB" w:rsidRDefault="00F36683" w:rsidP="006E0DEB">
      <w:pPr>
        <w:pStyle w:val="Encabezado"/>
        <w:tabs>
          <w:tab w:val="left" w:pos="9540"/>
        </w:tabs>
        <w:ind w:right="22"/>
        <w:jc w:val="center"/>
        <w:rPr>
          <w:rFonts w:cs="Arial"/>
          <w:b/>
          <w:sz w:val="22"/>
          <w:szCs w:val="22"/>
          <w:lang w:val="es-MX"/>
        </w:rPr>
      </w:pPr>
      <w:r w:rsidRPr="006E0DEB">
        <w:rPr>
          <w:rFonts w:cs="Arial"/>
          <w:b/>
          <w:sz w:val="22"/>
          <w:szCs w:val="22"/>
          <w:lang w:val="es-MX"/>
        </w:rPr>
        <w:t>(</w:t>
      </w:r>
      <w:r w:rsidR="00AD4462" w:rsidRPr="006E0DEB">
        <w:rPr>
          <w:rFonts w:cs="Arial"/>
          <w:b/>
          <w:sz w:val="22"/>
          <w:szCs w:val="22"/>
          <w:lang w:val="es-MX"/>
        </w:rPr>
        <w:t>Área</w:t>
      </w:r>
      <w:r w:rsidRPr="006E0DEB">
        <w:rPr>
          <w:rFonts w:cs="Arial"/>
          <w:b/>
          <w:sz w:val="22"/>
          <w:szCs w:val="22"/>
          <w:lang w:val="es-MX"/>
        </w:rPr>
        <w:t xml:space="preserve"> Solicitante)</w:t>
      </w:r>
    </w:p>
    <w:p w14:paraId="2D3F0BEC" w14:textId="77777777" w:rsidR="0068277A" w:rsidRDefault="0068277A" w:rsidP="006E0DEB">
      <w:pPr>
        <w:pStyle w:val="Encabezado"/>
        <w:tabs>
          <w:tab w:val="left" w:pos="0"/>
          <w:tab w:val="left" w:pos="9540"/>
        </w:tabs>
        <w:ind w:left="-851" w:right="22"/>
        <w:rPr>
          <w:rFonts w:cs="Arial"/>
          <w:sz w:val="22"/>
          <w:szCs w:val="22"/>
          <w:lang w:val="es-ES_tradnl"/>
        </w:rPr>
      </w:pPr>
    </w:p>
    <w:p w14:paraId="75CF4315" w14:textId="77777777" w:rsidR="0068277A" w:rsidRDefault="0068277A" w:rsidP="006E0DEB">
      <w:pPr>
        <w:pStyle w:val="Encabezado"/>
        <w:tabs>
          <w:tab w:val="left" w:pos="0"/>
          <w:tab w:val="left" w:pos="9540"/>
        </w:tabs>
        <w:ind w:left="-851" w:right="22"/>
        <w:rPr>
          <w:rFonts w:cs="Arial"/>
          <w:sz w:val="22"/>
          <w:szCs w:val="22"/>
          <w:lang w:val="es-ES_tradnl"/>
        </w:rPr>
      </w:pPr>
    </w:p>
    <w:p w14:paraId="3B9B1C5B" w14:textId="77777777" w:rsidR="00F36683" w:rsidRPr="006E0DEB" w:rsidRDefault="00F36683" w:rsidP="006E0DEB">
      <w:pPr>
        <w:pStyle w:val="Encabezado"/>
        <w:tabs>
          <w:tab w:val="left" w:pos="0"/>
          <w:tab w:val="left" w:pos="9540"/>
        </w:tabs>
        <w:ind w:left="-851" w:right="22"/>
        <w:rPr>
          <w:rFonts w:cs="Arial"/>
          <w:sz w:val="22"/>
          <w:szCs w:val="22"/>
          <w:lang w:val="es-MX"/>
        </w:rPr>
      </w:pPr>
      <w:r w:rsidRPr="006E0DEB">
        <w:rPr>
          <w:rFonts w:cs="Arial"/>
          <w:sz w:val="22"/>
          <w:szCs w:val="22"/>
          <w:lang w:val="es-ES_tradnl"/>
        </w:rPr>
        <w:t xml:space="preserve">Proyectó:    </w:t>
      </w:r>
    </w:p>
    <w:sectPr w:rsidR="00F36683" w:rsidRPr="006E0DEB" w:rsidSect="002D46AB">
      <w:headerReference w:type="default" r:id="rId8"/>
      <w:footerReference w:type="default" r:id="rId9"/>
      <w:pgSz w:w="12240" w:h="15840" w:code="1"/>
      <w:pgMar w:top="1950" w:right="1701" w:bottom="1701" w:left="1985"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6E37" w14:textId="77777777" w:rsidR="0074714A" w:rsidRDefault="0074714A">
      <w:r>
        <w:separator/>
      </w:r>
    </w:p>
  </w:endnote>
  <w:endnote w:type="continuationSeparator" w:id="0">
    <w:p w14:paraId="22345B21" w14:textId="77777777" w:rsidR="0074714A" w:rsidRDefault="007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B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CA67" w14:textId="77777777" w:rsidR="00686B29" w:rsidRDefault="00686B29">
    <w:pPr>
      <w:pStyle w:val="Piedepgina"/>
      <w:jc w:val="right"/>
    </w:pPr>
  </w:p>
  <w:p w14:paraId="2B217255" w14:textId="7CFA9DFE" w:rsidR="00686B29" w:rsidRPr="006955B6" w:rsidRDefault="00E82C07" w:rsidP="007C3F25">
    <w:pPr>
      <w:pStyle w:val="Piedepgina"/>
      <w:jc w:val="right"/>
      <w:rPr>
        <w:rFonts w:ascii="Arial" w:hAnsi="Arial" w:cs="Arial"/>
      </w:rPr>
    </w:pPr>
    <w:r w:rsidRPr="006955B6">
      <w:rPr>
        <w:rFonts w:ascii="Arial" w:hAnsi="Arial" w:cs="Arial"/>
      </w:rPr>
      <w:t>GA01-F02 Vr</w:t>
    </w:r>
    <w:r w:rsidR="001127DC" w:rsidRPr="006955B6">
      <w:rPr>
        <w:rFonts w:ascii="Arial" w:hAnsi="Arial" w:cs="Arial"/>
      </w:rPr>
      <w:t>8</w:t>
    </w:r>
    <w:r w:rsidR="00D64BE0" w:rsidRPr="006955B6">
      <w:rPr>
        <w:rFonts w:ascii="Arial" w:hAnsi="Arial" w:cs="Arial"/>
      </w:rPr>
      <w:t xml:space="preserve"> (20</w:t>
    </w:r>
    <w:r w:rsidR="00B55C2D" w:rsidRPr="006955B6">
      <w:rPr>
        <w:rFonts w:ascii="Arial" w:hAnsi="Arial" w:cs="Arial"/>
      </w:rPr>
      <w:t>2</w:t>
    </w:r>
    <w:r w:rsidR="001127DC" w:rsidRPr="006955B6">
      <w:rPr>
        <w:rFonts w:ascii="Arial" w:hAnsi="Arial" w:cs="Arial"/>
      </w:rPr>
      <w:t>4</w:t>
    </w:r>
    <w:r w:rsidR="00E80364" w:rsidRPr="006955B6">
      <w:rPr>
        <w:rFonts w:ascii="Arial" w:hAnsi="Arial" w:cs="Arial"/>
      </w:rPr>
      <w:t>-</w:t>
    </w:r>
    <w:r w:rsidR="004D01C0" w:rsidRPr="006955B6">
      <w:rPr>
        <w:rFonts w:ascii="Arial" w:hAnsi="Arial" w:cs="Arial"/>
      </w:rPr>
      <w:t>11-2</w:t>
    </w:r>
    <w:r w:rsidR="007C3F25">
      <w:rPr>
        <w:rFonts w:ascii="Arial" w:hAnsi="Arial" w:cs="Arial"/>
      </w:rPr>
      <w:t>9</w:t>
    </w:r>
    <w:r w:rsidR="00E80364" w:rsidRPr="006955B6">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7DF1" w14:textId="77777777" w:rsidR="0074714A" w:rsidRDefault="0074714A">
      <w:r>
        <w:separator/>
      </w:r>
    </w:p>
  </w:footnote>
  <w:footnote w:type="continuationSeparator" w:id="0">
    <w:p w14:paraId="0ADF8EF7" w14:textId="77777777" w:rsidR="0074714A" w:rsidRDefault="0074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5141"/>
      <w:gridCol w:w="2134"/>
    </w:tblGrid>
    <w:tr w:rsidR="00EC0522" w:rsidRPr="008464B5" w14:paraId="42706A4E" w14:textId="77777777" w:rsidTr="000865F3">
      <w:trPr>
        <w:cantSplit/>
        <w:trHeight w:val="474"/>
        <w:jc w:val="center"/>
      </w:trPr>
      <w:tc>
        <w:tcPr>
          <w:tcW w:w="2875" w:type="dxa"/>
          <w:vMerge w:val="restart"/>
        </w:tcPr>
        <w:p w14:paraId="700A8870" w14:textId="38C225C3" w:rsidR="00EC0522" w:rsidRDefault="001127DC" w:rsidP="00EC0522">
          <w:pPr>
            <w:ind w:right="360"/>
            <w:jc w:val="center"/>
            <w:rPr>
              <w:lang w:val="es-MX"/>
            </w:rPr>
          </w:pPr>
          <w:r>
            <w:rPr>
              <w:rFonts w:cs="Arial"/>
              <w:noProof/>
              <w:sz w:val="16"/>
              <w:szCs w:val="16"/>
              <w:lang w:val="es-419" w:eastAsia="es-419"/>
            </w:rPr>
            <w:drawing>
              <wp:anchor distT="0" distB="0" distL="114300" distR="114300" simplePos="0" relativeHeight="251658240" behindDoc="0" locked="0" layoutInCell="1" allowOverlap="1" wp14:anchorId="0B2F86AE" wp14:editId="5D83E49B">
                <wp:simplePos x="0" y="0"/>
                <wp:positionH relativeFrom="column">
                  <wp:posOffset>107619</wp:posOffset>
                </wp:positionH>
                <wp:positionV relativeFrom="paragraph">
                  <wp:posOffset>56515</wp:posOffset>
                </wp:positionV>
                <wp:extent cx="1511300" cy="788670"/>
                <wp:effectExtent l="0" t="0" r="0" b="0"/>
                <wp:wrapNone/>
                <wp:docPr id="865171373"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1373"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0" cy="788670"/>
                        </a:xfrm>
                        <a:prstGeom prst="rect">
                          <a:avLst/>
                        </a:prstGeom>
                      </pic:spPr>
                    </pic:pic>
                  </a:graphicData>
                </a:graphic>
                <wp14:sizeRelH relativeFrom="page">
                  <wp14:pctWidth>0</wp14:pctWidth>
                </wp14:sizeRelH>
                <wp14:sizeRelV relativeFrom="page">
                  <wp14:pctHeight>0</wp14:pctHeight>
                </wp14:sizeRelV>
              </wp:anchor>
            </w:drawing>
          </w:r>
        </w:p>
      </w:tc>
      <w:tc>
        <w:tcPr>
          <w:tcW w:w="5141" w:type="dxa"/>
          <w:vMerge w:val="restart"/>
          <w:vAlign w:val="center"/>
        </w:tcPr>
        <w:p w14:paraId="22186F65" w14:textId="77777777" w:rsidR="00EC0522" w:rsidRPr="000865F3" w:rsidRDefault="00387163" w:rsidP="00EC0522">
          <w:pPr>
            <w:jc w:val="center"/>
            <w:rPr>
              <w:rFonts w:cs="Arial"/>
            </w:rPr>
          </w:pPr>
          <w:r w:rsidRPr="000865F3">
            <w:rPr>
              <w:rFonts w:ascii="Arial" w:hAnsi="Arial" w:cs="Arial"/>
              <w:color w:val="333333"/>
              <w:sz w:val="20"/>
              <w:szCs w:val="20"/>
              <w:shd w:val="clear" w:color="auto" w:fill="FFFFFF"/>
            </w:rPr>
            <w:t>ESTUDIO PREVIO MÍNIMA CUA</w:t>
          </w:r>
          <w:r w:rsidR="00DF344B" w:rsidRPr="000865F3">
            <w:rPr>
              <w:rFonts w:ascii="Arial" w:hAnsi="Arial" w:cs="Arial"/>
              <w:color w:val="333333"/>
              <w:sz w:val="20"/>
              <w:szCs w:val="20"/>
              <w:shd w:val="clear" w:color="auto" w:fill="FFFFFF"/>
            </w:rPr>
            <w:t>N</w:t>
          </w:r>
          <w:r w:rsidRPr="000865F3">
            <w:rPr>
              <w:rFonts w:ascii="Arial" w:hAnsi="Arial" w:cs="Arial"/>
              <w:color w:val="333333"/>
              <w:sz w:val="20"/>
              <w:szCs w:val="20"/>
              <w:shd w:val="clear" w:color="auto" w:fill="FFFFFF"/>
            </w:rPr>
            <w:t>TÍA</w:t>
          </w:r>
        </w:p>
      </w:tc>
      <w:tc>
        <w:tcPr>
          <w:tcW w:w="2134" w:type="dxa"/>
          <w:vAlign w:val="center"/>
        </w:tcPr>
        <w:p w14:paraId="292027E4" w14:textId="0762A518" w:rsidR="00EC0522" w:rsidRPr="006955B6" w:rsidRDefault="00EC0522" w:rsidP="00EC0522">
          <w:pPr>
            <w:rPr>
              <w:rFonts w:ascii="Arial" w:hAnsi="Arial" w:cs="Arial"/>
              <w:iCs/>
              <w:sz w:val="20"/>
              <w:szCs w:val="20"/>
              <w:lang w:val="es-MX"/>
            </w:rPr>
          </w:pPr>
          <w:r w:rsidRPr="006955B6">
            <w:rPr>
              <w:rFonts w:ascii="Arial" w:hAnsi="Arial" w:cs="Arial"/>
              <w:sz w:val="20"/>
              <w:szCs w:val="20"/>
              <w:lang w:val="es-MX"/>
            </w:rPr>
            <w:t xml:space="preserve">Código: </w:t>
          </w:r>
          <w:r w:rsidRPr="006955B6">
            <w:rPr>
              <w:rFonts w:ascii="Arial" w:hAnsi="Arial" w:cs="Arial"/>
              <w:sz w:val="20"/>
              <w:lang w:val="es-MX"/>
            </w:rPr>
            <w:t>GA01-F02</w:t>
          </w:r>
        </w:p>
      </w:tc>
    </w:tr>
    <w:tr w:rsidR="00EC0522" w:rsidRPr="008464B5" w14:paraId="02497F9D" w14:textId="77777777" w:rsidTr="000865F3">
      <w:trPr>
        <w:cantSplit/>
        <w:trHeight w:val="474"/>
        <w:jc w:val="center"/>
      </w:trPr>
      <w:tc>
        <w:tcPr>
          <w:tcW w:w="2875" w:type="dxa"/>
          <w:vMerge/>
        </w:tcPr>
        <w:p w14:paraId="0C178E9E" w14:textId="77777777" w:rsidR="00EC0522" w:rsidRDefault="00EC0522" w:rsidP="00EC0522">
          <w:pPr>
            <w:ind w:right="360"/>
            <w:jc w:val="center"/>
            <w:rPr>
              <w:noProof/>
            </w:rPr>
          </w:pPr>
        </w:p>
      </w:tc>
      <w:tc>
        <w:tcPr>
          <w:tcW w:w="5141" w:type="dxa"/>
          <w:vMerge/>
        </w:tcPr>
        <w:p w14:paraId="3C0395D3" w14:textId="77777777" w:rsidR="00EC0522" w:rsidRPr="008464B5" w:rsidRDefault="00EC0522" w:rsidP="00EC0522">
          <w:pPr>
            <w:jc w:val="center"/>
            <w:rPr>
              <w:rFonts w:cs="Arial"/>
              <w:sz w:val="20"/>
              <w:szCs w:val="20"/>
              <w:lang w:val="es-MX"/>
            </w:rPr>
          </w:pPr>
        </w:p>
      </w:tc>
      <w:tc>
        <w:tcPr>
          <w:tcW w:w="2134" w:type="dxa"/>
          <w:vAlign w:val="center"/>
        </w:tcPr>
        <w:p w14:paraId="589A4806" w14:textId="349F1FA1" w:rsidR="00EC0522" w:rsidRPr="006955B6" w:rsidRDefault="00EC0522" w:rsidP="00EC0522">
          <w:pPr>
            <w:rPr>
              <w:rFonts w:ascii="Arial" w:hAnsi="Arial" w:cs="Arial"/>
              <w:sz w:val="20"/>
              <w:szCs w:val="20"/>
              <w:lang w:val="es-MX"/>
            </w:rPr>
          </w:pPr>
          <w:r w:rsidRPr="006955B6">
            <w:rPr>
              <w:rFonts w:ascii="Arial" w:hAnsi="Arial" w:cs="Arial"/>
              <w:sz w:val="20"/>
              <w:szCs w:val="20"/>
              <w:lang w:val="es-MX"/>
            </w:rPr>
            <w:t xml:space="preserve">Versión: </w:t>
          </w:r>
          <w:r w:rsidR="001127DC" w:rsidRPr="006955B6">
            <w:rPr>
              <w:rFonts w:ascii="Arial" w:hAnsi="Arial" w:cs="Arial"/>
              <w:sz w:val="20"/>
              <w:szCs w:val="20"/>
              <w:lang w:val="es-MX"/>
            </w:rPr>
            <w:t>8</w:t>
          </w:r>
        </w:p>
      </w:tc>
    </w:tr>
    <w:tr w:rsidR="00EC0522" w:rsidRPr="008464B5" w14:paraId="57B08129" w14:textId="77777777" w:rsidTr="000865F3">
      <w:trPr>
        <w:cantSplit/>
        <w:trHeight w:val="474"/>
        <w:jc w:val="center"/>
      </w:trPr>
      <w:tc>
        <w:tcPr>
          <w:tcW w:w="2875" w:type="dxa"/>
          <w:vMerge/>
        </w:tcPr>
        <w:p w14:paraId="3254BC2F" w14:textId="77777777" w:rsidR="00EC0522" w:rsidRDefault="00EC0522" w:rsidP="00EC0522">
          <w:pPr>
            <w:rPr>
              <w:lang w:val="es-MX"/>
            </w:rPr>
          </w:pPr>
        </w:p>
      </w:tc>
      <w:tc>
        <w:tcPr>
          <w:tcW w:w="5141" w:type="dxa"/>
          <w:vMerge/>
        </w:tcPr>
        <w:p w14:paraId="651E9592" w14:textId="77777777" w:rsidR="00EC0522" w:rsidRPr="008464B5" w:rsidRDefault="00EC0522" w:rsidP="00EC0522">
          <w:pPr>
            <w:jc w:val="center"/>
            <w:rPr>
              <w:rFonts w:cs="Arial"/>
              <w:sz w:val="20"/>
              <w:szCs w:val="20"/>
            </w:rPr>
          </w:pPr>
        </w:p>
      </w:tc>
      <w:tc>
        <w:tcPr>
          <w:tcW w:w="2134" w:type="dxa"/>
          <w:vAlign w:val="center"/>
        </w:tcPr>
        <w:p w14:paraId="002C8A76" w14:textId="0B794AC0" w:rsidR="00EC0522" w:rsidRPr="006955B6" w:rsidRDefault="004D01C0" w:rsidP="004D01C0">
          <w:pPr>
            <w:jc w:val="left"/>
            <w:rPr>
              <w:rFonts w:ascii="Arial" w:hAnsi="Arial" w:cs="Arial"/>
              <w:sz w:val="20"/>
              <w:szCs w:val="20"/>
              <w:lang w:val="es-MX"/>
            </w:rPr>
          </w:pPr>
          <w:r w:rsidRPr="006955B6">
            <w:rPr>
              <w:rStyle w:val="Nmerodepgina"/>
              <w:rFonts w:ascii="Arial" w:hAnsi="Arial" w:cs="Arial"/>
              <w:sz w:val="20"/>
              <w:szCs w:val="20"/>
              <w:lang w:val="es-ES"/>
            </w:rPr>
            <w:t xml:space="preserve">Página </w:t>
          </w:r>
          <w:r w:rsidRPr="006955B6">
            <w:rPr>
              <w:rStyle w:val="Nmerodepgina"/>
              <w:rFonts w:ascii="Arial" w:hAnsi="Arial" w:cs="Arial"/>
              <w:sz w:val="20"/>
              <w:szCs w:val="20"/>
            </w:rPr>
            <w:fldChar w:fldCharType="begin"/>
          </w:r>
          <w:r w:rsidRPr="006955B6">
            <w:rPr>
              <w:rStyle w:val="Nmerodepgina"/>
              <w:rFonts w:ascii="Arial" w:hAnsi="Arial" w:cs="Arial"/>
              <w:sz w:val="20"/>
              <w:szCs w:val="20"/>
            </w:rPr>
            <w:instrText>PAGE  \* Arabic  \* MERGEFORMAT</w:instrText>
          </w:r>
          <w:r w:rsidRPr="006955B6">
            <w:rPr>
              <w:rStyle w:val="Nmerodepgina"/>
              <w:rFonts w:ascii="Arial" w:hAnsi="Arial" w:cs="Arial"/>
              <w:sz w:val="20"/>
              <w:szCs w:val="20"/>
            </w:rPr>
            <w:fldChar w:fldCharType="separate"/>
          </w:r>
          <w:r w:rsidR="00C147AD" w:rsidRPr="006955B6">
            <w:rPr>
              <w:rStyle w:val="Nmerodepgina"/>
              <w:rFonts w:ascii="Arial" w:hAnsi="Arial" w:cs="Arial"/>
              <w:noProof/>
              <w:sz w:val="20"/>
              <w:szCs w:val="20"/>
              <w:lang w:val="es-ES"/>
            </w:rPr>
            <w:t>1</w:t>
          </w:r>
          <w:r w:rsidRPr="006955B6">
            <w:rPr>
              <w:rStyle w:val="Nmerodepgina"/>
              <w:rFonts w:ascii="Arial" w:hAnsi="Arial" w:cs="Arial"/>
              <w:sz w:val="20"/>
              <w:szCs w:val="20"/>
            </w:rPr>
            <w:fldChar w:fldCharType="end"/>
          </w:r>
          <w:r w:rsidRPr="006955B6">
            <w:rPr>
              <w:rStyle w:val="Nmerodepgina"/>
              <w:rFonts w:ascii="Arial" w:hAnsi="Arial" w:cs="Arial"/>
              <w:sz w:val="20"/>
              <w:szCs w:val="20"/>
              <w:lang w:val="es-ES"/>
            </w:rPr>
            <w:t xml:space="preserve"> de </w:t>
          </w:r>
          <w:r w:rsidRPr="006955B6">
            <w:rPr>
              <w:rStyle w:val="Nmerodepgina"/>
              <w:rFonts w:ascii="Arial" w:hAnsi="Arial" w:cs="Arial"/>
              <w:sz w:val="20"/>
              <w:szCs w:val="20"/>
            </w:rPr>
            <w:fldChar w:fldCharType="begin"/>
          </w:r>
          <w:r w:rsidRPr="006955B6">
            <w:rPr>
              <w:rStyle w:val="Nmerodepgina"/>
              <w:rFonts w:ascii="Arial" w:hAnsi="Arial" w:cs="Arial"/>
              <w:sz w:val="20"/>
              <w:szCs w:val="20"/>
            </w:rPr>
            <w:instrText>NUMPAGES  \* Arabic  \* MERGEFORMAT</w:instrText>
          </w:r>
          <w:r w:rsidRPr="006955B6">
            <w:rPr>
              <w:rStyle w:val="Nmerodepgina"/>
              <w:rFonts w:ascii="Arial" w:hAnsi="Arial" w:cs="Arial"/>
              <w:sz w:val="20"/>
              <w:szCs w:val="20"/>
            </w:rPr>
            <w:fldChar w:fldCharType="separate"/>
          </w:r>
          <w:r w:rsidR="00C147AD" w:rsidRPr="006955B6">
            <w:rPr>
              <w:rStyle w:val="Nmerodepgina"/>
              <w:rFonts w:ascii="Arial" w:hAnsi="Arial" w:cs="Arial"/>
              <w:noProof/>
              <w:sz w:val="20"/>
              <w:szCs w:val="20"/>
              <w:lang w:val="es-ES"/>
            </w:rPr>
            <w:t>1</w:t>
          </w:r>
          <w:r w:rsidRPr="006955B6">
            <w:rPr>
              <w:rStyle w:val="Nmerodepgina"/>
              <w:rFonts w:ascii="Arial" w:hAnsi="Arial" w:cs="Arial"/>
              <w:sz w:val="20"/>
              <w:szCs w:val="20"/>
            </w:rPr>
            <w:fldChar w:fldCharType="end"/>
          </w:r>
        </w:p>
      </w:tc>
    </w:tr>
  </w:tbl>
  <w:p w14:paraId="269E314A" w14:textId="77777777" w:rsidR="00686B29" w:rsidRPr="00D13927" w:rsidRDefault="00686B29" w:rsidP="002D46AB">
    <w:pPr>
      <w:rPr>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B29"/>
    <w:multiLevelType w:val="hybridMultilevel"/>
    <w:tmpl w:val="CC1E194C"/>
    <w:lvl w:ilvl="0" w:tplc="240A0001">
      <w:start w:val="1"/>
      <w:numFmt w:val="bullet"/>
      <w:lvlText w:val=""/>
      <w:lvlJc w:val="left"/>
      <w:pPr>
        <w:ind w:left="1179" w:hanging="360"/>
      </w:pPr>
      <w:rPr>
        <w:rFonts w:ascii="Symbol" w:hAnsi="Symbol" w:hint="default"/>
      </w:rPr>
    </w:lvl>
    <w:lvl w:ilvl="1" w:tplc="240A0003">
      <w:start w:val="1"/>
      <w:numFmt w:val="bullet"/>
      <w:lvlText w:val="o"/>
      <w:lvlJc w:val="left"/>
      <w:pPr>
        <w:ind w:left="1899" w:hanging="360"/>
      </w:pPr>
      <w:rPr>
        <w:rFonts w:ascii="Courier New" w:hAnsi="Courier New" w:hint="default"/>
      </w:rPr>
    </w:lvl>
    <w:lvl w:ilvl="2" w:tplc="240A0005">
      <w:start w:val="1"/>
      <w:numFmt w:val="bullet"/>
      <w:lvlText w:val=""/>
      <w:lvlJc w:val="left"/>
      <w:pPr>
        <w:ind w:left="2619" w:hanging="360"/>
      </w:pPr>
      <w:rPr>
        <w:rFonts w:ascii="Wingdings" w:hAnsi="Wingdings" w:hint="default"/>
      </w:rPr>
    </w:lvl>
    <w:lvl w:ilvl="3" w:tplc="240A0001">
      <w:start w:val="1"/>
      <w:numFmt w:val="bullet"/>
      <w:lvlText w:val=""/>
      <w:lvlJc w:val="left"/>
      <w:pPr>
        <w:ind w:left="3339" w:hanging="360"/>
      </w:pPr>
      <w:rPr>
        <w:rFonts w:ascii="Symbol" w:hAnsi="Symbol" w:hint="default"/>
      </w:rPr>
    </w:lvl>
    <w:lvl w:ilvl="4" w:tplc="240A0003">
      <w:start w:val="1"/>
      <w:numFmt w:val="bullet"/>
      <w:lvlText w:val="o"/>
      <w:lvlJc w:val="left"/>
      <w:pPr>
        <w:ind w:left="4059" w:hanging="360"/>
      </w:pPr>
      <w:rPr>
        <w:rFonts w:ascii="Courier New" w:hAnsi="Courier New" w:hint="default"/>
      </w:rPr>
    </w:lvl>
    <w:lvl w:ilvl="5" w:tplc="240A0005">
      <w:start w:val="1"/>
      <w:numFmt w:val="bullet"/>
      <w:lvlText w:val=""/>
      <w:lvlJc w:val="left"/>
      <w:pPr>
        <w:ind w:left="4779" w:hanging="360"/>
      </w:pPr>
      <w:rPr>
        <w:rFonts w:ascii="Wingdings" w:hAnsi="Wingdings" w:hint="default"/>
      </w:rPr>
    </w:lvl>
    <w:lvl w:ilvl="6" w:tplc="240A0001">
      <w:start w:val="1"/>
      <w:numFmt w:val="bullet"/>
      <w:lvlText w:val=""/>
      <w:lvlJc w:val="left"/>
      <w:pPr>
        <w:ind w:left="5499" w:hanging="360"/>
      </w:pPr>
      <w:rPr>
        <w:rFonts w:ascii="Symbol" w:hAnsi="Symbol" w:hint="default"/>
      </w:rPr>
    </w:lvl>
    <w:lvl w:ilvl="7" w:tplc="240A0003">
      <w:start w:val="1"/>
      <w:numFmt w:val="bullet"/>
      <w:lvlText w:val="o"/>
      <w:lvlJc w:val="left"/>
      <w:pPr>
        <w:ind w:left="6219" w:hanging="360"/>
      </w:pPr>
      <w:rPr>
        <w:rFonts w:ascii="Courier New" w:hAnsi="Courier New" w:hint="default"/>
      </w:rPr>
    </w:lvl>
    <w:lvl w:ilvl="8" w:tplc="240A0005">
      <w:start w:val="1"/>
      <w:numFmt w:val="bullet"/>
      <w:lvlText w:val=""/>
      <w:lvlJc w:val="left"/>
      <w:pPr>
        <w:ind w:left="6939" w:hanging="360"/>
      </w:pPr>
      <w:rPr>
        <w:rFonts w:ascii="Wingdings" w:hAnsi="Wingdings" w:hint="default"/>
      </w:rPr>
    </w:lvl>
  </w:abstractNum>
  <w:abstractNum w:abstractNumId="1" w15:restartNumberingAfterBreak="0">
    <w:nsid w:val="0A1F0617"/>
    <w:multiLevelType w:val="hybridMultilevel"/>
    <w:tmpl w:val="AA2A7D24"/>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15:restartNumberingAfterBreak="0">
    <w:nsid w:val="11871D24"/>
    <w:multiLevelType w:val="hybridMultilevel"/>
    <w:tmpl w:val="4812511E"/>
    <w:lvl w:ilvl="0" w:tplc="240A0001">
      <w:start w:val="1"/>
      <w:numFmt w:val="bullet"/>
      <w:lvlText w:val=""/>
      <w:lvlJc w:val="left"/>
      <w:pPr>
        <w:ind w:left="1179" w:hanging="360"/>
      </w:pPr>
      <w:rPr>
        <w:rFonts w:ascii="Symbol" w:hAnsi="Symbol" w:hint="default"/>
      </w:rPr>
    </w:lvl>
    <w:lvl w:ilvl="1" w:tplc="240A0003">
      <w:start w:val="1"/>
      <w:numFmt w:val="bullet"/>
      <w:lvlText w:val="o"/>
      <w:lvlJc w:val="left"/>
      <w:pPr>
        <w:ind w:left="1899" w:hanging="360"/>
      </w:pPr>
      <w:rPr>
        <w:rFonts w:ascii="Courier New" w:hAnsi="Courier New" w:hint="default"/>
      </w:rPr>
    </w:lvl>
    <w:lvl w:ilvl="2" w:tplc="240A0005">
      <w:start w:val="1"/>
      <w:numFmt w:val="bullet"/>
      <w:lvlText w:val=""/>
      <w:lvlJc w:val="left"/>
      <w:pPr>
        <w:ind w:left="2619" w:hanging="360"/>
      </w:pPr>
      <w:rPr>
        <w:rFonts w:ascii="Wingdings" w:hAnsi="Wingdings" w:hint="default"/>
      </w:rPr>
    </w:lvl>
    <w:lvl w:ilvl="3" w:tplc="240A0001">
      <w:start w:val="1"/>
      <w:numFmt w:val="bullet"/>
      <w:lvlText w:val=""/>
      <w:lvlJc w:val="left"/>
      <w:pPr>
        <w:ind w:left="3339" w:hanging="360"/>
      </w:pPr>
      <w:rPr>
        <w:rFonts w:ascii="Symbol" w:hAnsi="Symbol" w:hint="default"/>
      </w:rPr>
    </w:lvl>
    <w:lvl w:ilvl="4" w:tplc="240A0003">
      <w:start w:val="1"/>
      <w:numFmt w:val="bullet"/>
      <w:lvlText w:val="o"/>
      <w:lvlJc w:val="left"/>
      <w:pPr>
        <w:ind w:left="4059" w:hanging="360"/>
      </w:pPr>
      <w:rPr>
        <w:rFonts w:ascii="Courier New" w:hAnsi="Courier New" w:hint="default"/>
      </w:rPr>
    </w:lvl>
    <w:lvl w:ilvl="5" w:tplc="240A0005">
      <w:start w:val="1"/>
      <w:numFmt w:val="bullet"/>
      <w:lvlText w:val=""/>
      <w:lvlJc w:val="left"/>
      <w:pPr>
        <w:ind w:left="4779" w:hanging="360"/>
      </w:pPr>
      <w:rPr>
        <w:rFonts w:ascii="Wingdings" w:hAnsi="Wingdings" w:hint="default"/>
      </w:rPr>
    </w:lvl>
    <w:lvl w:ilvl="6" w:tplc="240A0001">
      <w:start w:val="1"/>
      <w:numFmt w:val="bullet"/>
      <w:lvlText w:val=""/>
      <w:lvlJc w:val="left"/>
      <w:pPr>
        <w:ind w:left="5499" w:hanging="360"/>
      </w:pPr>
      <w:rPr>
        <w:rFonts w:ascii="Symbol" w:hAnsi="Symbol" w:hint="default"/>
      </w:rPr>
    </w:lvl>
    <w:lvl w:ilvl="7" w:tplc="240A0003">
      <w:start w:val="1"/>
      <w:numFmt w:val="bullet"/>
      <w:lvlText w:val="o"/>
      <w:lvlJc w:val="left"/>
      <w:pPr>
        <w:ind w:left="6219" w:hanging="360"/>
      </w:pPr>
      <w:rPr>
        <w:rFonts w:ascii="Courier New" w:hAnsi="Courier New" w:hint="default"/>
      </w:rPr>
    </w:lvl>
    <w:lvl w:ilvl="8" w:tplc="240A0005">
      <w:start w:val="1"/>
      <w:numFmt w:val="bullet"/>
      <w:lvlText w:val=""/>
      <w:lvlJc w:val="left"/>
      <w:pPr>
        <w:ind w:left="6939" w:hanging="360"/>
      </w:pPr>
      <w:rPr>
        <w:rFonts w:ascii="Wingdings" w:hAnsi="Wingdings" w:hint="default"/>
      </w:rPr>
    </w:lvl>
  </w:abstractNum>
  <w:abstractNum w:abstractNumId="3" w15:restartNumberingAfterBreak="0">
    <w:nsid w:val="17A83406"/>
    <w:multiLevelType w:val="hybridMultilevel"/>
    <w:tmpl w:val="7730D564"/>
    <w:lvl w:ilvl="0" w:tplc="F43A1F5E">
      <w:start w:val="1"/>
      <w:numFmt w:val="decimal"/>
      <w:lvlText w:val="%1."/>
      <w:lvlJc w:val="left"/>
      <w:pPr>
        <w:tabs>
          <w:tab w:val="num" w:pos="928"/>
        </w:tabs>
        <w:ind w:left="928" w:hanging="360"/>
      </w:pPr>
      <w:rPr>
        <w:rFonts w:ascii="Times New Roman" w:eastAsia="Times New Roman" w:hAnsi="Times New Roman" w:cs="Times New Roman"/>
        <w:b/>
      </w:rPr>
    </w:lvl>
    <w:lvl w:ilvl="1" w:tplc="240A0019">
      <w:start w:val="1"/>
      <w:numFmt w:val="lowerLetter"/>
      <w:lvlText w:val="%2."/>
      <w:lvlJc w:val="left"/>
      <w:pPr>
        <w:ind w:left="2008" w:hanging="360"/>
      </w:pPr>
      <w:rPr>
        <w:rFonts w:cs="Times New Roman"/>
      </w:rPr>
    </w:lvl>
    <w:lvl w:ilvl="2" w:tplc="240A001B">
      <w:start w:val="1"/>
      <w:numFmt w:val="lowerRoman"/>
      <w:lvlText w:val="%3."/>
      <w:lvlJc w:val="right"/>
      <w:pPr>
        <w:ind w:left="2728" w:hanging="180"/>
      </w:pPr>
      <w:rPr>
        <w:rFonts w:cs="Times New Roman"/>
      </w:rPr>
    </w:lvl>
    <w:lvl w:ilvl="3" w:tplc="240A000F">
      <w:start w:val="1"/>
      <w:numFmt w:val="decimal"/>
      <w:lvlText w:val="%4."/>
      <w:lvlJc w:val="left"/>
      <w:pPr>
        <w:ind w:left="3448" w:hanging="360"/>
      </w:pPr>
      <w:rPr>
        <w:rFonts w:cs="Times New Roman"/>
      </w:rPr>
    </w:lvl>
    <w:lvl w:ilvl="4" w:tplc="240A0019">
      <w:start w:val="1"/>
      <w:numFmt w:val="lowerLetter"/>
      <w:lvlText w:val="%5."/>
      <w:lvlJc w:val="left"/>
      <w:pPr>
        <w:ind w:left="4168" w:hanging="360"/>
      </w:pPr>
      <w:rPr>
        <w:rFonts w:cs="Times New Roman"/>
      </w:rPr>
    </w:lvl>
    <w:lvl w:ilvl="5" w:tplc="240A001B">
      <w:start w:val="1"/>
      <w:numFmt w:val="lowerRoman"/>
      <w:lvlText w:val="%6."/>
      <w:lvlJc w:val="right"/>
      <w:pPr>
        <w:ind w:left="4888" w:hanging="180"/>
      </w:pPr>
      <w:rPr>
        <w:rFonts w:cs="Times New Roman"/>
      </w:rPr>
    </w:lvl>
    <w:lvl w:ilvl="6" w:tplc="240A000F">
      <w:start w:val="1"/>
      <w:numFmt w:val="decimal"/>
      <w:lvlText w:val="%7."/>
      <w:lvlJc w:val="left"/>
      <w:pPr>
        <w:ind w:left="5608" w:hanging="360"/>
      </w:pPr>
      <w:rPr>
        <w:rFonts w:cs="Times New Roman"/>
      </w:rPr>
    </w:lvl>
    <w:lvl w:ilvl="7" w:tplc="240A0019">
      <w:start w:val="1"/>
      <w:numFmt w:val="lowerLetter"/>
      <w:lvlText w:val="%8."/>
      <w:lvlJc w:val="left"/>
      <w:pPr>
        <w:ind w:left="6328" w:hanging="360"/>
      </w:pPr>
      <w:rPr>
        <w:rFonts w:cs="Times New Roman"/>
      </w:rPr>
    </w:lvl>
    <w:lvl w:ilvl="8" w:tplc="240A001B">
      <w:start w:val="1"/>
      <w:numFmt w:val="lowerRoman"/>
      <w:lvlText w:val="%9."/>
      <w:lvlJc w:val="right"/>
      <w:pPr>
        <w:ind w:left="7048" w:hanging="180"/>
      </w:pPr>
      <w:rPr>
        <w:rFonts w:cs="Times New Roman"/>
      </w:rPr>
    </w:lvl>
  </w:abstractNum>
  <w:abstractNum w:abstractNumId="4" w15:restartNumberingAfterBreak="0">
    <w:nsid w:val="19FD36CA"/>
    <w:multiLevelType w:val="multilevel"/>
    <w:tmpl w:val="A0EE5432"/>
    <w:lvl w:ilvl="0">
      <w:start w:val="1"/>
      <w:numFmt w:val="decimal"/>
      <w:lvlText w:val="%1."/>
      <w:lvlJc w:val="left"/>
      <w:pPr>
        <w:ind w:left="1776" w:hanging="360"/>
      </w:pPr>
      <w:rPr>
        <w:rFonts w:cs="Times New Roman" w:hint="default"/>
      </w:rPr>
    </w:lvl>
    <w:lvl w:ilvl="1">
      <w:start w:val="6"/>
      <w:numFmt w:val="decimal"/>
      <w:isLgl/>
      <w:lvlText w:val="%1.%2."/>
      <w:lvlJc w:val="left"/>
      <w:pPr>
        <w:ind w:left="2136"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496"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6" w:hanging="1440"/>
      </w:pPr>
      <w:rPr>
        <w:rFonts w:cs="Times New Roman" w:hint="default"/>
      </w:rPr>
    </w:lvl>
    <w:lvl w:ilvl="6">
      <w:start w:val="1"/>
      <w:numFmt w:val="decimal"/>
      <w:isLgl/>
      <w:lvlText w:val="%1.%2.%3.%4.%5.%6.%7."/>
      <w:lvlJc w:val="left"/>
      <w:pPr>
        <w:ind w:left="2856" w:hanging="1440"/>
      </w:pPr>
      <w:rPr>
        <w:rFonts w:cs="Times New Roman" w:hint="default"/>
      </w:rPr>
    </w:lvl>
    <w:lvl w:ilvl="7">
      <w:start w:val="1"/>
      <w:numFmt w:val="decimal"/>
      <w:isLgl/>
      <w:lvlText w:val="%1.%2.%3.%4.%5.%6.%7.%8."/>
      <w:lvlJc w:val="left"/>
      <w:pPr>
        <w:ind w:left="3216" w:hanging="1800"/>
      </w:pPr>
      <w:rPr>
        <w:rFonts w:cs="Times New Roman" w:hint="default"/>
      </w:rPr>
    </w:lvl>
    <w:lvl w:ilvl="8">
      <w:start w:val="1"/>
      <w:numFmt w:val="decimal"/>
      <w:isLgl/>
      <w:lvlText w:val="%1.%2.%3.%4.%5.%6.%7.%8.%9."/>
      <w:lvlJc w:val="left"/>
      <w:pPr>
        <w:ind w:left="3576" w:hanging="2160"/>
      </w:pPr>
      <w:rPr>
        <w:rFonts w:cs="Times New Roman" w:hint="default"/>
      </w:rPr>
    </w:lvl>
  </w:abstractNum>
  <w:abstractNum w:abstractNumId="5" w15:restartNumberingAfterBreak="0">
    <w:nsid w:val="1E2941DF"/>
    <w:multiLevelType w:val="hybridMultilevel"/>
    <w:tmpl w:val="A49C8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6665E2"/>
    <w:multiLevelType w:val="hybridMultilevel"/>
    <w:tmpl w:val="AF22233A"/>
    <w:lvl w:ilvl="0" w:tplc="E6C6CC16">
      <w:start w:val="1"/>
      <w:numFmt w:val="bullet"/>
      <w:lvlText w:val=""/>
      <w:lvlJc w:val="left"/>
      <w:pPr>
        <w:ind w:left="1070" w:hanging="360"/>
      </w:pPr>
      <w:rPr>
        <w:rFonts w:ascii="Wingdings" w:hAnsi="Wingdings" w:hint="default"/>
        <w:color w:val="auto"/>
      </w:rPr>
    </w:lvl>
    <w:lvl w:ilvl="1" w:tplc="240A0003">
      <w:start w:val="1"/>
      <w:numFmt w:val="bullet"/>
      <w:lvlText w:val="o"/>
      <w:lvlJc w:val="left"/>
      <w:pPr>
        <w:ind w:left="1790" w:hanging="360"/>
      </w:pPr>
      <w:rPr>
        <w:rFonts w:ascii="Courier New" w:hAnsi="Courier New" w:hint="default"/>
      </w:rPr>
    </w:lvl>
    <w:lvl w:ilvl="2" w:tplc="240A0005">
      <w:start w:val="1"/>
      <w:numFmt w:val="bullet"/>
      <w:lvlText w:val=""/>
      <w:lvlJc w:val="left"/>
      <w:pPr>
        <w:ind w:left="2510" w:hanging="360"/>
      </w:pPr>
      <w:rPr>
        <w:rFonts w:ascii="Wingdings" w:hAnsi="Wingdings" w:hint="default"/>
      </w:rPr>
    </w:lvl>
    <w:lvl w:ilvl="3" w:tplc="240A0001">
      <w:start w:val="1"/>
      <w:numFmt w:val="bullet"/>
      <w:lvlText w:val=""/>
      <w:lvlJc w:val="left"/>
      <w:pPr>
        <w:ind w:left="3230" w:hanging="360"/>
      </w:pPr>
      <w:rPr>
        <w:rFonts w:ascii="Symbol" w:hAnsi="Symbol" w:hint="default"/>
      </w:rPr>
    </w:lvl>
    <w:lvl w:ilvl="4" w:tplc="240A0003">
      <w:start w:val="1"/>
      <w:numFmt w:val="bullet"/>
      <w:lvlText w:val="o"/>
      <w:lvlJc w:val="left"/>
      <w:pPr>
        <w:ind w:left="3950" w:hanging="360"/>
      </w:pPr>
      <w:rPr>
        <w:rFonts w:ascii="Courier New" w:hAnsi="Courier New" w:hint="default"/>
      </w:rPr>
    </w:lvl>
    <w:lvl w:ilvl="5" w:tplc="240A0005">
      <w:start w:val="1"/>
      <w:numFmt w:val="bullet"/>
      <w:lvlText w:val=""/>
      <w:lvlJc w:val="left"/>
      <w:pPr>
        <w:ind w:left="4670" w:hanging="360"/>
      </w:pPr>
      <w:rPr>
        <w:rFonts w:ascii="Wingdings" w:hAnsi="Wingdings" w:hint="default"/>
      </w:rPr>
    </w:lvl>
    <w:lvl w:ilvl="6" w:tplc="240A0001">
      <w:start w:val="1"/>
      <w:numFmt w:val="bullet"/>
      <w:lvlText w:val=""/>
      <w:lvlJc w:val="left"/>
      <w:pPr>
        <w:ind w:left="5390" w:hanging="360"/>
      </w:pPr>
      <w:rPr>
        <w:rFonts w:ascii="Symbol" w:hAnsi="Symbol" w:hint="default"/>
      </w:rPr>
    </w:lvl>
    <w:lvl w:ilvl="7" w:tplc="240A0003">
      <w:start w:val="1"/>
      <w:numFmt w:val="bullet"/>
      <w:lvlText w:val="o"/>
      <w:lvlJc w:val="left"/>
      <w:pPr>
        <w:ind w:left="6110" w:hanging="360"/>
      </w:pPr>
      <w:rPr>
        <w:rFonts w:ascii="Courier New" w:hAnsi="Courier New" w:hint="default"/>
      </w:rPr>
    </w:lvl>
    <w:lvl w:ilvl="8" w:tplc="240A0005">
      <w:start w:val="1"/>
      <w:numFmt w:val="bullet"/>
      <w:lvlText w:val=""/>
      <w:lvlJc w:val="left"/>
      <w:pPr>
        <w:ind w:left="6830" w:hanging="360"/>
      </w:pPr>
      <w:rPr>
        <w:rFonts w:ascii="Wingdings" w:hAnsi="Wingdings" w:hint="default"/>
      </w:rPr>
    </w:lvl>
  </w:abstractNum>
  <w:abstractNum w:abstractNumId="7" w15:restartNumberingAfterBreak="0">
    <w:nsid w:val="2AD03957"/>
    <w:multiLevelType w:val="hybridMultilevel"/>
    <w:tmpl w:val="DBCA7E74"/>
    <w:lvl w:ilvl="0" w:tplc="240A0001">
      <w:start w:val="1"/>
      <w:numFmt w:val="bullet"/>
      <w:lvlText w:val=""/>
      <w:lvlJc w:val="left"/>
      <w:pPr>
        <w:ind w:left="1179" w:hanging="360"/>
      </w:pPr>
      <w:rPr>
        <w:rFonts w:ascii="Symbol" w:hAnsi="Symbol" w:hint="default"/>
      </w:rPr>
    </w:lvl>
    <w:lvl w:ilvl="1" w:tplc="240A0003">
      <w:start w:val="1"/>
      <w:numFmt w:val="bullet"/>
      <w:lvlText w:val="o"/>
      <w:lvlJc w:val="left"/>
      <w:pPr>
        <w:ind w:left="1899" w:hanging="360"/>
      </w:pPr>
      <w:rPr>
        <w:rFonts w:ascii="Courier New" w:hAnsi="Courier New" w:hint="default"/>
      </w:rPr>
    </w:lvl>
    <w:lvl w:ilvl="2" w:tplc="240A0005">
      <w:start w:val="1"/>
      <w:numFmt w:val="bullet"/>
      <w:lvlText w:val=""/>
      <w:lvlJc w:val="left"/>
      <w:pPr>
        <w:ind w:left="2619" w:hanging="360"/>
      </w:pPr>
      <w:rPr>
        <w:rFonts w:ascii="Wingdings" w:hAnsi="Wingdings" w:hint="default"/>
      </w:rPr>
    </w:lvl>
    <w:lvl w:ilvl="3" w:tplc="240A0001">
      <w:start w:val="1"/>
      <w:numFmt w:val="bullet"/>
      <w:lvlText w:val=""/>
      <w:lvlJc w:val="left"/>
      <w:pPr>
        <w:ind w:left="3339" w:hanging="360"/>
      </w:pPr>
      <w:rPr>
        <w:rFonts w:ascii="Symbol" w:hAnsi="Symbol" w:hint="default"/>
      </w:rPr>
    </w:lvl>
    <w:lvl w:ilvl="4" w:tplc="240A0003">
      <w:start w:val="1"/>
      <w:numFmt w:val="bullet"/>
      <w:lvlText w:val="o"/>
      <w:lvlJc w:val="left"/>
      <w:pPr>
        <w:ind w:left="4059" w:hanging="360"/>
      </w:pPr>
      <w:rPr>
        <w:rFonts w:ascii="Courier New" w:hAnsi="Courier New" w:hint="default"/>
      </w:rPr>
    </w:lvl>
    <w:lvl w:ilvl="5" w:tplc="240A0005">
      <w:start w:val="1"/>
      <w:numFmt w:val="bullet"/>
      <w:lvlText w:val=""/>
      <w:lvlJc w:val="left"/>
      <w:pPr>
        <w:ind w:left="4779" w:hanging="360"/>
      </w:pPr>
      <w:rPr>
        <w:rFonts w:ascii="Wingdings" w:hAnsi="Wingdings" w:hint="default"/>
      </w:rPr>
    </w:lvl>
    <w:lvl w:ilvl="6" w:tplc="240A0001">
      <w:start w:val="1"/>
      <w:numFmt w:val="bullet"/>
      <w:lvlText w:val=""/>
      <w:lvlJc w:val="left"/>
      <w:pPr>
        <w:ind w:left="5499" w:hanging="360"/>
      </w:pPr>
      <w:rPr>
        <w:rFonts w:ascii="Symbol" w:hAnsi="Symbol" w:hint="default"/>
      </w:rPr>
    </w:lvl>
    <w:lvl w:ilvl="7" w:tplc="240A0003">
      <w:start w:val="1"/>
      <w:numFmt w:val="bullet"/>
      <w:lvlText w:val="o"/>
      <w:lvlJc w:val="left"/>
      <w:pPr>
        <w:ind w:left="6219" w:hanging="360"/>
      </w:pPr>
      <w:rPr>
        <w:rFonts w:ascii="Courier New" w:hAnsi="Courier New" w:hint="default"/>
      </w:rPr>
    </w:lvl>
    <w:lvl w:ilvl="8" w:tplc="240A0005">
      <w:start w:val="1"/>
      <w:numFmt w:val="bullet"/>
      <w:lvlText w:val=""/>
      <w:lvlJc w:val="left"/>
      <w:pPr>
        <w:ind w:left="6939" w:hanging="360"/>
      </w:pPr>
      <w:rPr>
        <w:rFonts w:ascii="Wingdings" w:hAnsi="Wingdings" w:hint="default"/>
      </w:rPr>
    </w:lvl>
  </w:abstractNum>
  <w:abstractNum w:abstractNumId="8" w15:restartNumberingAfterBreak="0">
    <w:nsid w:val="2BA101F6"/>
    <w:multiLevelType w:val="hybridMultilevel"/>
    <w:tmpl w:val="CFB29F00"/>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2EEF5642"/>
    <w:multiLevelType w:val="hybridMultilevel"/>
    <w:tmpl w:val="85822A5A"/>
    <w:lvl w:ilvl="0" w:tplc="1A6033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DC7200"/>
    <w:multiLevelType w:val="hybridMultilevel"/>
    <w:tmpl w:val="88127A7C"/>
    <w:lvl w:ilvl="0" w:tplc="240A0001">
      <w:start w:val="1"/>
      <w:numFmt w:val="bullet"/>
      <w:lvlText w:val=""/>
      <w:lvlJc w:val="left"/>
      <w:pPr>
        <w:ind w:left="1463" w:hanging="360"/>
      </w:pPr>
      <w:rPr>
        <w:rFonts w:ascii="Symbol" w:hAnsi="Symbol" w:hint="default"/>
      </w:rPr>
    </w:lvl>
    <w:lvl w:ilvl="1" w:tplc="240A0003">
      <w:start w:val="1"/>
      <w:numFmt w:val="bullet"/>
      <w:lvlText w:val="o"/>
      <w:lvlJc w:val="left"/>
      <w:pPr>
        <w:ind w:left="2183" w:hanging="360"/>
      </w:pPr>
      <w:rPr>
        <w:rFonts w:ascii="Courier New" w:hAnsi="Courier New" w:hint="default"/>
      </w:rPr>
    </w:lvl>
    <w:lvl w:ilvl="2" w:tplc="240A0005">
      <w:start w:val="1"/>
      <w:numFmt w:val="bullet"/>
      <w:lvlText w:val=""/>
      <w:lvlJc w:val="left"/>
      <w:pPr>
        <w:ind w:left="2903" w:hanging="360"/>
      </w:pPr>
      <w:rPr>
        <w:rFonts w:ascii="Wingdings" w:hAnsi="Wingdings" w:hint="default"/>
      </w:rPr>
    </w:lvl>
    <w:lvl w:ilvl="3" w:tplc="240A0001">
      <w:start w:val="1"/>
      <w:numFmt w:val="bullet"/>
      <w:lvlText w:val=""/>
      <w:lvlJc w:val="left"/>
      <w:pPr>
        <w:ind w:left="3623" w:hanging="360"/>
      </w:pPr>
      <w:rPr>
        <w:rFonts w:ascii="Symbol" w:hAnsi="Symbol" w:hint="default"/>
      </w:rPr>
    </w:lvl>
    <w:lvl w:ilvl="4" w:tplc="240A0003">
      <w:start w:val="1"/>
      <w:numFmt w:val="bullet"/>
      <w:lvlText w:val="o"/>
      <w:lvlJc w:val="left"/>
      <w:pPr>
        <w:ind w:left="4343" w:hanging="360"/>
      </w:pPr>
      <w:rPr>
        <w:rFonts w:ascii="Courier New" w:hAnsi="Courier New" w:hint="default"/>
      </w:rPr>
    </w:lvl>
    <w:lvl w:ilvl="5" w:tplc="240A0005">
      <w:start w:val="1"/>
      <w:numFmt w:val="bullet"/>
      <w:lvlText w:val=""/>
      <w:lvlJc w:val="left"/>
      <w:pPr>
        <w:ind w:left="5063" w:hanging="360"/>
      </w:pPr>
      <w:rPr>
        <w:rFonts w:ascii="Wingdings" w:hAnsi="Wingdings" w:hint="default"/>
      </w:rPr>
    </w:lvl>
    <w:lvl w:ilvl="6" w:tplc="240A0001">
      <w:start w:val="1"/>
      <w:numFmt w:val="bullet"/>
      <w:lvlText w:val=""/>
      <w:lvlJc w:val="left"/>
      <w:pPr>
        <w:ind w:left="5783" w:hanging="360"/>
      </w:pPr>
      <w:rPr>
        <w:rFonts w:ascii="Symbol" w:hAnsi="Symbol" w:hint="default"/>
      </w:rPr>
    </w:lvl>
    <w:lvl w:ilvl="7" w:tplc="240A0003">
      <w:start w:val="1"/>
      <w:numFmt w:val="bullet"/>
      <w:lvlText w:val="o"/>
      <w:lvlJc w:val="left"/>
      <w:pPr>
        <w:ind w:left="6503" w:hanging="360"/>
      </w:pPr>
      <w:rPr>
        <w:rFonts w:ascii="Courier New" w:hAnsi="Courier New" w:hint="default"/>
      </w:rPr>
    </w:lvl>
    <w:lvl w:ilvl="8" w:tplc="240A0005">
      <w:start w:val="1"/>
      <w:numFmt w:val="bullet"/>
      <w:lvlText w:val=""/>
      <w:lvlJc w:val="left"/>
      <w:pPr>
        <w:ind w:left="7223" w:hanging="360"/>
      </w:pPr>
      <w:rPr>
        <w:rFonts w:ascii="Wingdings" w:hAnsi="Wingdings" w:hint="default"/>
      </w:rPr>
    </w:lvl>
  </w:abstractNum>
  <w:abstractNum w:abstractNumId="11" w15:restartNumberingAfterBreak="0">
    <w:nsid w:val="40E66D2E"/>
    <w:multiLevelType w:val="multilevel"/>
    <w:tmpl w:val="1FFEC684"/>
    <w:lvl w:ilvl="0">
      <w:start w:val="1"/>
      <w:numFmt w:val="lowerLetter"/>
      <w:lvlText w:val="%1."/>
      <w:lvlJc w:val="left"/>
      <w:pPr>
        <w:ind w:left="928" w:hanging="360"/>
      </w:pPr>
      <w:rPr>
        <w:rFonts w:cs="Times New Roman"/>
      </w:rPr>
    </w:lvl>
    <w:lvl w:ilvl="1">
      <w:start w:val="1"/>
      <w:numFmt w:val="lowerLetter"/>
      <w:lvlText w:val="%2."/>
      <w:lvlJc w:val="left"/>
      <w:pPr>
        <w:ind w:left="2008" w:hanging="360"/>
      </w:pPr>
      <w:rPr>
        <w:rFonts w:cs="Times New Roman"/>
      </w:rPr>
    </w:lvl>
    <w:lvl w:ilvl="2">
      <w:start w:val="1"/>
      <w:numFmt w:val="lowerRoman"/>
      <w:lvlText w:val="%3."/>
      <w:lvlJc w:val="right"/>
      <w:pPr>
        <w:ind w:left="2728" w:hanging="180"/>
      </w:pPr>
      <w:rPr>
        <w:rFonts w:cs="Times New Roman"/>
      </w:rPr>
    </w:lvl>
    <w:lvl w:ilvl="3">
      <w:start w:val="1"/>
      <w:numFmt w:val="decimal"/>
      <w:lvlText w:val="%4."/>
      <w:lvlJc w:val="left"/>
      <w:pPr>
        <w:ind w:left="3448" w:hanging="360"/>
      </w:pPr>
      <w:rPr>
        <w:rFonts w:cs="Times New Roman"/>
      </w:rPr>
    </w:lvl>
    <w:lvl w:ilvl="4">
      <w:start w:val="1"/>
      <w:numFmt w:val="lowerLetter"/>
      <w:lvlText w:val="%5."/>
      <w:lvlJc w:val="left"/>
      <w:pPr>
        <w:ind w:left="4168" w:hanging="360"/>
      </w:pPr>
      <w:rPr>
        <w:rFonts w:cs="Times New Roman"/>
      </w:rPr>
    </w:lvl>
    <w:lvl w:ilvl="5">
      <w:start w:val="1"/>
      <w:numFmt w:val="lowerRoman"/>
      <w:lvlText w:val="%6."/>
      <w:lvlJc w:val="right"/>
      <w:pPr>
        <w:ind w:left="4888" w:hanging="180"/>
      </w:pPr>
      <w:rPr>
        <w:rFonts w:cs="Times New Roman"/>
      </w:rPr>
    </w:lvl>
    <w:lvl w:ilvl="6">
      <w:start w:val="1"/>
      <w:numFmt w:val="decimal"/>
      <w:lvlText w:val="%7."/>
      <w:lvlJc w:val="left"/>
      <w:pPr>
        <w:ind w:left="5608" w:hanging="360"/>
      </w:pPr>
      <w:rPr>
        <w:rFonts w:cs="Times New Roman"/>
      </w:rPr>
    </w:lvl>
    <w:lvl w:ilvl="7">
      <w:start w:val="1"/>
      <w:numFmt w:val="lowerLetter"/>
      <w:lvlText w:val="%8."/>
      <w:lvlJc w:val="left"/>
      <w:pPr>
        <w:ind w:left="6328" w:hanging="360"/>
      </w:pPr>
      <w:rPr>
        <w:rFonts w:cs="Times New Roman"/>
      </w:rPr>
    </w:lvl>
    <w:lvl w:ilvl="8">
      <w:start w:val="1"/>
      <w:numFmt w:val="lowerRoman"/>
      <w:lvlText w:val="%9."/>
      <w:lvlJc w:val="right"/>
      <w:pPr>
        <w:ind w:left="7048" w:hanging="180"/>
      </w:pPr>
      <w:rPr>
        <w:rFonts w:cs="Times New Roman"/>
      </w:rPr>
    </w:lvl>
  </w:abstractNum>
  <w:abstractNum w:abstractNumId="12" w15:restartNumberingAfterBreak="0">
    <w:nsid w:val="459228BE"/>
    <w:multiLevelType w:val="hybridMultilevel"/>
    <w:tmpl w:val="9AA8B4FC"/>
    <w:lvl w:ilvl="0" w:tplc="8E38A5C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6CB299B"/>
    <w:multiLevelType w:val="hybridMultilevel"/>
    <w:tmpl w:val="A688464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14" w15:restartNumberingAfterBreak="0">
    <w:nsid w:val="4D5B72CB"/>
    <w:multiLevelType w:val="hybridMultilevel"/>
    <w:tmpl w:val="E1867D40"/>
    <w:lvl w:ilvl="0" w:tplc="A12A72E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3A4C68"/>
    <w:multiLevelType w:val="hybridMultilevel"/>
    <w:tmpl w:val="D270D07C"/>
    <w:lvl w:ilvl="0" w:tplc="240A0001">
      <w:start w:val="1"/>
      <w:numFmt w:val="bullet"/>
      <w:lvlText w:val=""/>
      <w:lvlJc w:val="left"/>
      <w:pPr>
        <w:ind w:left="1179" w:hanging="360"/>
      </w:pPr>
      <w:rPr>
        <w:rFonts w:ascii="Symbol" w:hAnsi="Symbol" w:hint="default"/>
      </w:rPr>
    </w:lvl>
    <w:lvl w:ilvl="1" w:tplc="240A0003">
      <w:start w:val="1"/>
      <w:numFmt w:val="bullet"/>
      <w:lvlText w:val="o"/>
      <w:lvlJc w:val="left"/>
      <w:pPr>
        <w:ind w:left="1899" w:hanging="360"/>
      </w:pPr>
      <w:rPr>
        <w:rFonts w:ascii="Courier New" w:hAnsi="Courier New" w:hint="default"/>
      </w:rPr>
    </w:lvl>
    <w:lvl w:ilvl="2" w:tplc="240A0005">
      <w:start w:val="1"/>
      <w:numFmt w:val="bullet"/>
      <w:lvlText w:val=""/>
      <w:lvlJc w:val="left"/>
      <w:pPr>
        <w:ind w:left="2619" w:hanging="360"/>
      </w:pPr>
      <w:rPr>
        <w:rFonts w:ascii="Wingdings" w:hAnsi="Wingdings" w:hint="default"/>
      </w:rPr>
    </w:lvl>
    <w:lvl w:ilvl="3" w:tplc="240A0001">
      <w:start w:val="1"/>
      <w:numFmt w:val="bullet"/>
      <w:lvlText w:val=""/>
      <w:lvlJc w:val="left"/>
      <w:pPr>
        <w:ind w:left="3339" w:hanging="360"/>
      </w:pPr>
      <w:rPr>
        <w:rFonts w:ascii="Symbol" w:hAnsi="Symbol" w:hint="default"/>
      </w:rPr>
    </w:lvl>
    <w:lvl w:ilvl="4" w:tplc="240A0003">
      <w:start w:val="1"/>
      <w:numFmt w:val="bullet"/>
      <w:lvlText w:val="o"/>
      <w:lvlJc w:val="left"/>
      <w:pPr>
        <w:ind w:left="4059" w:hanging="360"/>
      </w:pPr>
      <w:rPr>
        <w:rFonts w:ascii="Courier New" w:hAnsi="Courier New" w:hint="default"/>
      </w:rPr>
    </w:lvl>
    <w:lvl w:ilvl="5" w:tplc="240A0005">
      <w:start w:val="1"/>
      <w:numFmt w:val="bullet"/>
      <w:lvlText w:val=""/>
      <w:lvlJc w:val="left"/>
      <w:pPr>
        <w:ind w:left="4779" w:hanging="360"/>
      </w:pPr>
      <w:rPr>
        <w:rFonts w:ascii="Wingdings" w:hAnsi="Wingdings" w:hint="default"/>
      </w:rPr>
    </w:lvl>
    <w:lvl w:ilvl="6" w:tplc="240A0001">
      <w:start w:val="1"/>
      <w:numFmt w:val="bullet"/>
      <w:lvlText w:val=""/>
      <w:lvlJc w:val="left"/>
      <w:pPr>
        <w:ind w:left="5499" w:hanging="360"/>
      </w:pPr>
      <w:rPr>
        <w:rFonts w:ascii="Symbol" w:hAnsi="Symbol" w:hint="default"/>
      </w:rPr>
    </w:lvl>
    <w:lvl w:ilvl="7" w:tplc="240A0003">
      <w:start w:val="1"/>
      <w:numFmt w:val="bullet"/>
      <w:lvlText w:val="o"/>
      <w:lvlJc w:val="left"/>
      <w:pPr>
        <w:ind w:left="6219" w:hanging="360"/>
      </w:pPr>
      <w:rPr>
        <w:rFonts w:ascii="Courier New" w:hAnsi="Courier New" w:hint="default"/>
      </w:rPr>
    </w:lvl>
    <w:lvl w:ilvl="8" w:tplc="240A0005">
      <w:start w:val="1"/>
      <w:numFmt w:val="bullet"/>
      <w:lvlText w:val=""/>
      <w:lvlJc w:val="left"/>
      <w:pPr>
        <w:ind w:left="6939" w:hanging="360"/>
      </w:pPr>
      <w:rPr>
        <w:rFonts w:ascii="Wingdings" w:hAnsi="Wingdings" w:hint="default"/>
      </w:rPr>
    </w:lvl>
  </w:abstractNum>
  <w:abstractNum w:abstractNumId="16" w15:restartNumberingAfterBreak="0">
    <w:nsid w:val="5B9C418F"/>
    <w:multiLevelType w:val="multilevel"/>
    <w:tmpl w:val="0CC4FC1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00B5954"/>
    <w:multiLevelType w:val="multilevel"/>
    <w:tmpl w:val="C1161160"/>
    <w:lvl w:ilvl="0">
      <w:start w:val="1"/>
      <w:numFmt w:val="decimal"/>
      <w:lvlText w:val="%1."/>
      <w:lvlJc w:val="left"/>
      <w:pPr>
        <w:ind w:left="786" w:hanging="360"/>
      </w:pPr>
      <w:rPr>
        <w:rFonts w:hint="default"/>
        <w:b/>
      </w:rPr>
    </w:lvl>
    <w:lvl w:ilvl="1">
      <w:start w:val="1"/>
      <w:numFmt w:val="decimal"/>
      <w:isLgl/>
      <w:lvlText w:val="%1.%2."/>
      <w:lvlJc w:val="left"/>
      <w:pPr>
        <w:ind w:left="928" w:hanging="360"/>
      </w:pPr>
      <w:rPr>
        <w:rFonts w:cs="TT1B0t00" w:hint="default"/>
        <w:b/>
      </w:rPr>
    </w:lvl>
    <w:lvl w:ilvl="2">
      <w:start w:val="1"/>
      <w:numFmt w:val="decimal"/>
      <w:isLgl/>
      <w:lvlText w:val="%1.%2.%3."/>
      <w:lvlJc w:val="left"/>
      <w:pPr>
        <w:ind w:left="1146" w:hanging="720"/>
      </w:pPr>
      <w:rPr>
        <w:rFonts w:cs="TT1B0t00" w:hint="default"/>
        <w:b/>
      </w:rPr>
    </w:lvl>
    <w:lvl w:ilvl="3">
      <w:start w:val="1"/>
      <w:numFmt w:val="decimal"/>
      <w:isLgl/>
      <w:lvlText w:val="%1.%2.%3.%4."/>
      <w:lvlJc w:val="left"/>
      <w:pPr>
        <w:ind w:left="1146" w:hanging="720"/>
      </w:pPr>
      <w:rPr>
        <w:rFonts w:cs="TT1B0t00" w:hint="default"/>
        <w:b/>
      </w:rPr>
    </w:lvl>
    <w:lvl w:ilvl="4">
      <w:start w:val="1"/>
      <w:numFmt w:val="decimal"/>
      <w:isLgl/>
      <w:lvlText w:val="%1.%2.%3.%4.%5."/>
      <w:lvlJc w:val="left"/>
      <w:pPr>
        <w:ind w:left="1506" w:hanging="1080"/>
      </w:pPr>
      <w:rPr>
        <w:rFonts w:cs="TT1B0t00" w:hint="default"/>
        <w:b/>
      </w:rPr>
    </w:lvl>
    <w:lvl w:ilvl="5">
      <w:start w:val="1"/>
      <w:numFmt w:val="decimal"/>
      <w:isLgl/>
      <w:lvlText w:val="%1.%2.%3.%4.%5.%6."/>
      <w:lvlJc w:val="left"/>
      <w:pPr>
        <w:ind w:left="1506" w:hanging="1080"/>
      </w:pPr>
      <w:rPr>
        <w:rFonts w:cs="TT1B0t00" w:hint="default"/>
        <w:b/>
      </w:rPr>
    </w:lvl>
    <w:lvl w:ilvl="6">
      <w:start w:val="1"/>
      <w:numFmt w:val="decimal"/>
      <w:isLgl/>
      <w:lvlText w:val="%1.%2.%3.%4.%5.%6.%7."/>
      <w:lvlJc w:val="left"/>
      <w:pPr>
        <w:ind w:left="1866" w:hanging="1440"/>
      </w:pPr>
      <w:rPr>
        <w:rFonts w:cs="TT1B0t00" w:hint="default"/>
        <w:b/>
      </w:rPr>
    </w:lvl>
    <w:lvl w:ilvl="7">
      <w:start w:val="1"/>
      <w:numFmt w:val="decimal"/>
      <w:isLgl/>
      <w:lvlText w:val="%1.%2.%3.%4.%5.%6.%7.%8."/>
      <w:lvlJc w:val="left"/>
      <w:pPr>
        <w:ind w:left="1866" w:hanging="1440"/>
      </w:pPr>
      <w:rPr>
        <w:rFonts w:cs="TT1B0t00" w:hint="default"/>
        <w:b/>
      </w:rPr>
    </w:lvl>
    <w:lvl w:ilvl="8">
      <w:start w:val="1"/>
      <w:numFmt w:val="decimal"/>
      <w:isLgl/>
      <w:lvlText w:val="%1.%2.%3.%4.%5.%6.%7.%8.%9."/>
      <w:lvlJc w:val="left"/>
      <w:pPr>
        <w:ind w:left="2226" w:hanging="1800"/>
      </w:pPr>
      <w:rPr>
        <w:rFonts w:cs="TT1B0t00" w:hint="default"/>
        <w:b/>
      </w:rPr>
    </w:lvl>
  </w:abstractNum>
  <w:abstractNum w:abstractNumId="18" w15:restartNumberingAfterBreak="0">
    <w:nsid w:val="703160FF"/>
    <w:multiLevelType w:val="hybridMultilevel"/>
    <w:tmpl w:val="A0B6059C"/>
    <w:lvl w:ilvl="0" w:tplc="240A0001">
      <w:start w:val="1"/>
      <w:numFmt w:val="bullet"/>
      <w:lvlText w:val=""/>
      <w:lvlJc w:val="left"/>
      <w:pPr>
        <w:ind w:left="1179" w:hanging="360"/>
      </w:pPr>
      <w:rPr>
        <w:rFonts w:ascii="Symbol" w:hAnsi="Symbol" w:hint="default"/>
      </w:rPr>
    </w:lvl>
    <w:lvl w:ilvl="1" w:tplc="240A0003">
      <w:start w:val="1"/>
      <w:numFmt w:val="bullet"/>
      <w:lvlText w:val="o"/>
      <w:lvlJc w:val="left"/>
      <w:pPr>
        <w:ind w:left="1899" w:hanging="360"/>
      </w:pPr>
      <w:rPr>
        <w:rFonts w:ascii="Courier New" w:hAnsi="Courier New" w:hint="default"/>
      </w:rPr>
    </w:lvl>
    <w:lvl w:ilvl="2" w:tplc="240A0005">
      <w:start w:val="1"/>
      <w:numFmt w:val="bullet"/>
      <w:lvlText w:val=""/>
      <w:lvlJc w:val="left"/>
      <w:pPr>
        <w:ind w:left="2619" w:hanging="360"/>
      </w:pPr>
      <w:rPr>
        <w:rFonts w:ascii="Wingdings" w:hAnsi="Wingdings" w:hint="default"/>
      </w:rPr>
    </w:lvl>
    <w:lvl w:ilvl="3" w:tplc="240A0001">
      <w:start w:val="1"/>
      <w:numFmt w:val="bullet"/>
      <w:lvlText w:val=""/>
      <w:lvlJc w:val="left"/>
      <w:pPr>
        <w:ind w:left="3339" w:hanging="360"/>
      </w:pPr>
      <w:rPr>
        <w:rFonts w:ascii="Symbol" w:hAnsi="Symbol" w:hint="default"/>
      </w:rPr>
    </w:lvl>
    <w:lvl w:ilvl="4" w:tplc="240A0003">
      <w:start w:val="1"/>
      <w:numFmt w:val="bullet"/>
      <w:lvlText w:val="o"/>
      <w:lvlJc w:val="left"/>
      <w:pPr>
        <w:ind w:left="4059" w:hanging="360"/>
      </w:pPr>
      <w:rPr>
        <w:rFonts w:ascii="Courier New" w:hAnsi="Courier New" w:hint="default"/>
      </w:rPr>
    </w:lvl>
    <w:lvl w:ilvl="5" w:tplc="240A0005">
      <w:start w:val="1"/>
      <w:numFmt w:val="bullet"/>
      <w:lvlText w:val=""/>
      <w:lvlJc w:val="left"/>
      <w:pPr>
        <w:ind w:left="4779" w:hanging="360"/>
      </w:pPr>
      <w:rPr>
        <w:rFonts w:ascii="Wingdings" w:hAnsi="Wingdings" w:hint="default"/>
      </w:rPr>
    </w:lvl>
    <w:lvl w:ilvl="6" w:tplc="240A0001">
      <w:start w:val="1"/>
      <w:numFmt w:val="bullet"/>
      <w:lvlText w:val=""/>
      <w:lvlJc w:val="left"/>
      <w:pPr>
        <w:ind w:left="5499" w:hanging="360"/>
      </w:pPr>
      <w:rPr>
        <w:rFonts w:ascii="Symbol" w:hAnsi="Symbol" w:hint="default"/>
      </w:rPr>
    </w:lvl>
    <w:lvl w:ilvl="7" w:tplc="240A0003">
      <w:start w:val="1"/>
      <w:numFmt w:val="bullet"/>
      <w:lvlText w:val="o"/>
      <w:lvlJc w:val="left"/>
      <w:pPr>
        <w:ind w:left="6219" w:hanging="360"/>
      </w:pPr>
      <w:rPr>
        <w:rFonts w:ascii="Courier New" w:hAnsi="Courier New" w:hint="default"/>
      </w:rPr>
    </w:lvl>
    <w:lvl w:ilvl="8" w:tplc="240A0005">
      <w:start w:val="1"/>
      <w:numFmt w:val="bullet"/>
      <w:lvlText w:val=""/>
      <w:lvlJc w:val="left"/>
      <w:pPr>
        <w:ind w:left="6939" w:hanging="360"/>
      </w:pPr>
      <w:rPr>
        <w:rFonts w:ascii="Wingdings" w:hAnsi="Wingdings" w:hint="default"/>
      </w:rPr>
    </w:lvl>
  </w:abstractNum>
  <w:abstractNum w:abstractNumId="19" w15:restartNumberingAfterBreak="0">
    <w:nsid w:val="78B50925"/>
    <w:multiLevelType w:val="hybridMultilevel"/>
    <w:tmpl w:val="F9224B8C"/>
    <w:lvl w:ilvl="0" w:tplc="240A0015">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0" w15:restartNumberingAfterBreak="0">
    <w:nsid w:val="7A556E8B"/>
    <w:multiLevelType w:val="hybridMultilevel"/>
    <w:tmpl w:val="73D63CC8"/>
    <w:lvl w:ilvl="0" w:tplc="4B52EAD8">
      <w:start w:val="1"/>
      <w:numFmt w:val="bullet"/>
      <w:lvlText w:val=""/>
      <w:lvlJc w:val="left"/>
      <w:pPr>
        <w:ind w:left="720" w:hanging="360"/>
      </w:pPr>
      <w:rPr>
        <w:rFonts w:ascii="Wingdings" w:hAnsi="Wingdings"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CEE78D6"/>
    <w:multiLevelType w:val="multilevel"/>
    <w:tmpl w:val="A0EE5432"/>
    <w:lvl w:ilvl="0">
      <w:start w:val="1"/>
      <w:numFmt w:val="decimal"/>
      <w:lvlText w:val="%1."/>
      <w:lvlJc w:val="left"/>
      <w:pPr>
        <w:ind w:left="1776" w:hanging="360"/>
      </w:pPr>
      <w:rPr>
        <w:rFonts w:cs="Times New Roman" w:hint="default"/>
      </w:rPr>
    </w:lvl>
    <w:lvl w:ilvl="1">
      <w:start w:val="6"/>
      <w:numFmt w:val="decimal"/>
      <w:isLgl/>
      <w:lvlText w:val="%1.%2."/>
      <w:lvlJc w:val="left"/>
      <w:pPr>
        <w:ind w:left="2136"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496"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6" w:hanging="1440"/>
      </w:pPr>
      <w:rPr>
        <w:rFonts w:cs="Times New Roman" w:hint="default"/>
      </w:rPr>
    </w:lvl>
    <w:lvl w:ilvl="6">
      <w:start w:val="1"/>
      <w:numFmt w:val="decimal"/>
      <w:isLgl/>
      <w:lvlText w:val="%1.%2.%3.%4.%5.%6.%7."/>
      <w:lvlJc w:val="left"/>
      <w:pPr>
        <w:ind w:left="2856" w:hanging="1440"/>
      </w:pPr>
      <w:rPr>
        <w:rFonts w:cs="Times New Roman" w:hint="default"/>
      </w:rPr>
    </w:lvl>
    <w:lvl w:ilvl="7">
      <w:start w:val="1"/>
      <w:numFmt w:val="decimal"/>
      <w:isLgl/>
      <w:lvlText w:val="%1.%2.%3.%4.%5.%6.%7.%8."/>
      <w:lvlJc w:val="left"/>
      <w:pPr>
        <w:ind w:left="3216" w:hanging="1800"/>
      </w:pPr>
      <w:rPr>
        <w:rFonts w:cs="Times New Roman" w:hint="default"/>
      </w:rPr>
    </w:lvl>
    <w:lvl w:ilvl="8">
      <w:start w:val="1"/>
      <w:numFmt w:val="decimal"/>
      <w:isLgl/>
      <w:lvlText w:val="%1.%2.%3.%4.%5.%6.%7.%8.%9."/>
      <w:lvlJc w:val="left"/>
      <w:pPr>
        <w:ind w:left="3576" w:hanging="2160"/>
      </w:pPr>
      <w:rPr>
        <w:rFonts w:cs="Times New Roman" w:hint="default"/>
      </w:rPr>
    </w:lvl>
  </w:abstractNum>
  <w:abstractNum w:abstractNumId="22" w15:restartNumberingAfterBreak="0">
    <w:nsid w:val="7FC56F41"/>
    <w:multiLevelType w:val="hybridMultilevel"/>
    <w:tmpl w:val="B53C74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num w:numId="1" w16cid:durableId="2050567667">
    <w:abstractNumId w:val="16"/>
  </w:num>
  <w:num w:numId="2" w16cid:durableId="1171414442">
    <w:abstractNumId w:val="21"/>
  </w:num>
  <w:num w:numId="3" w16cid:durableId="1881161616">
    <w:abstractNumId w:val="3"/>
  </w:num>
  <w:num w:numId="4" w16cid:durableId="889340268">
    <w:abstractNumId w:val="18"/>
  </w:num>
  <w:num w:numId="5" w16cid:durableId="1096247643">
    <w:abstractNumId w:val="10"/>
  </w:num>
  <w:num w:numId="6" w16cid:durableId="1299993493">
    <w:abstractNumId w:val="0"/>
  </w:num>
  <w:num w:numId="7" w16cid:durableId="2012640637">
    <w:abstractNumId w:val="20"/>
  </w:num>
  <w:num w:numId="8" w16cid:durableId="1155950862">
    <w:abstractNumId w:val="13"/>
  </w:num>
  <w:num w:numId="9" w16cid:durableId="186212326">
    <w:abstractNumId w:val="2"/>
  </w:num>
  <w:num w:numId="10" w16cid:durableId="627515188">
    <w:abstractNumId w:val="15"/>
  </w:num>
  <w:num w:numId="11" w16cid:durableId="1011644824">
    <w:abstractNumId w:val="7"/>
  </w:num>
  <w:num w:numId="12" w16cid:durableId="1075393835">
    <w:abstractNumId w:val="6"/>
  </w:num>
  <w:num w:numId="13" w16cid:durableId="651257275">
    <w:abstractNumId w:val="8"/>
  </w:num>
  <w:num w:numId="14" w16cid:durableId="392705674">
    <w:abstractNumId w:val="1"/>
  </w:num>
  <w:num w:numId="15" w16cid:durableId="125466996">
    <w:abstractNumId w:val="22"/>
  </w:num>
  <w:num w:numId="16" w16cid:durableId="1938514741">
    <w:abstractNumId w:val="12"/>
  </w:num>
  <w:num w:numId="17" w16cid:durableId="960721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041705">
    <w:abstractNumId w:val="17"/>
  </w:num>
  <w:num w:numId="19" w16cid:durableId="559561097">
    <w:abstractNumId w:val="11"/>
  </w:num>
  <w:num w:numId="20" w16cid:durableId="1512796233">
    <w:abstractNumId w:val="9"/>
  </w:num>
  <w:num w:numId="21" w16cid:durableId="1763719989">
    <w:abstractNumId w:val="4"/>
  </w:num>
  <w:num w:numId="22" w16cid:durableId="1106458310">
    <w:abstractNumId w:val="14"/>
  </w:num>
  <w:num w:numId="23" w16cid:durableId="626352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AB"/>
    <w:rsid w:val="0000552D"/>
    <w:rsid w:val="0001752D"/>
    <w:rsid w:val="000176DA"/>
    <w:rsid w:val="00017E93"/>
    <w:rsid w:val="00022CD9"/>
    <w:rsid w:val="0002382C"/>
    <w:rsid w:val="00024907"/>
    <w:rsid w:val="0003635E"/>
    <w:rsid w:val="0005352E"/>
    <w:rsid w:val="00053CDE"/>
    <w:rsid w:val="00056EDD"/>
    <w:rsid w:val="00062147"/>
    <w:rsid w:val="000627CC"/>
    <w:rsid w:val="00062B88"/>
    <w:rsid w:val="00080807"/>
    <w:rsid w:val="00083E47"/>
    <w:rsid w:val="0008637D"/>
    <w:rsid w:val="000865F3"/>
    <w:rsid w:val="0008684F"/>
    <w:rsid w:val="000A3864"/>
    <w:rsid w:val="000A3D0D"/>
    <w:rsid w:val="000A55BA"/>
    <w:rsid w:val="000A62BB"/>
    <w:rsid w:val="000B1217"/>
    <w:rsid w:val="000B3ABC"/>
    <w:rsid w:val="000B3FD0"/>
    <w:rsid w:val="000B5979"/>
    <w:rsid w:val="000C52FC"/>
    <w:rsid w:val="000D162E"/>
    <w:rsid w:val="000D72E4"/>
    <w:rsid w:val="000E3ED4"/>
    <w:rsid w:val="000F08E4"/>
    <w:rsid w:val="000F4625"/>
    <w:rsid w:val="0010082D"/>
    <w:rsid w:val="0010797B"/>
    <w:rsid w:val="001127DC"/>
    <w:rsid w:val="00112B11"/>
    <w:rsid w:val="0011549D"/>
    <w:rsid w:val="00121E94"/>
    <w:rsid w:val="001248FC"/>
    <w:rsid w:val="001310F2"/>
    <w:rsid w:val="001370EE"/>
    <w:rsid w:val="001433A9"/>
    <w:rsid w:val="00153E94"/>
    <w:rsid w:val="00157F15"/>
    <w:rsid w:val="001820B0"/>
    <w:rsid w:val="00186A32"/>
    <w:rsid w:val="00190290"/>
    <w:rsid w:val="00195334"/>
    <w:rsid w:val="00195545"/>
    <w:rsid w:val="00195F62"/>
    <w:rsid w:val="00197AF5"/>
    <w:rsid w:val="001A1887"/>
    <w:rsid w:val="001A5950"/>
    <w:rsid w:val="001A6729"/>
    <w:rsid w:val="001A6B2E"/>
    <w:rsid w:val="001B3CB3"/>
    <w:rsid w:val="001B5951"/>
    <w:rsid w:val="001C411A"/>
    <w:rsid w:val="001C6B3B"/>
    <w:rsid w:val="001C7B0F"/>
    <w:rsid w:val="001D2A08"/>
    <w:rsid w:val="001D372F"/>
    <w:rsid w:val="001E1014"/>
    <w:rsid w:val="001E13F9"/>
    <w:rsid w:val="001E567A"/>
    <w:rsid w:val="001E60CB"/>
    <w:rsid w:val="001F4F5B"/>
    <w:rsid w:val="001F7077"/>
    <w:rsid w:val="0020207D"/>
    <w:rsid w:val="0020275A"/>
    <w:rsid w:val="00206922"/>
    <w:rsid w:val="00207949"/>
    <w:rsid w:val="0021289B"/>
    <w:rsid w:val="002278F8"/>
    <w:rsid w:val="002311BE"/>
    <w:rsid w:val="00243FD9"/>
    <w:rsid w:val="0024461D"/>
    <w:rsid w:val="00246947"/>
    <w:rsid w:val="00247D2D"/>
    <w:rsid w:val="00256D26"/>
    <w:rsid w:val="002610C3"/>
    <w:rsid w:val="00290CDA"/>
    <w:rsid w:val="002B715E"/>
    <w:rsid w:val="002D46AB"/>
    <w:rsid w:val="002F2B25"/>
    <w:rsid w:val="002F3954"/>
    <w:rsid w:val="002F3EED"/>
    <w:rsid w:val="002F6220"/>
    <w:rsid w:val="002F6B73"/>
    <w:rsid w:val="002F7DC2"/>
    <w:rsid w:val="003018C1"/>
    <w:rsid w:val="00307E60"/>
    <w:rsid w:val="00311633"/>
    <w:rsid w:val="00311BB0"/>
    <w:rsid w:val="00313763"/>
    <w:rsid w:val="00314CDA"/>
    <w:rsid w:val="00321261"/>
    <w:rsid w:val="00327359"/>
    <w:rsid w:val="00330472"/>
    <w:rsid w:val="00331264"/>
    <w:rsid w:val="00340867"/>
    <w:rsid w:val="00342988"/>
    <w:rsid w:val="00346867"/>
    <w:rsid w:val="0034700E"/>
    <w:rsid w:val="003602BE"/>
    <w:rsid w:val="00360C87"/>
    <w:rsid w:val="00361AE0"/>
    <w:rsid w:val="003654EC"/>
    <w:rsid w:val="003655CE"/>
    <w:rsid w:val="0038045E"/>
    <w:rsid w:val="00381B3C"/>
    <w:rsid w:val="003844C0"/>
    <w:rsid w:val="00387163"/>
    <w:rsid w:val="00392B67"/>
    <w:rsid w:val="003941CE"/>
    <w:rsid w:val="00395D61"/>
    <w:rsid w:val="003A0AD7"/>
    <w:rsid w:val="003A2C94"/>
    <w:rsid w:val="003A634E"/>
    <w:rsid w:val="003A6FE8"/>
    <w:rsid w:val="003B431A"/>
    <w:rsid w:val="003D28EC"/>
    <w:rsid w:val="003D60C9"/>
    <w:rsid w:val="003F2977"/>
    <w:rsid w:val="003F5E1F"/>
    <w:rsid w:val="004027F4"/>
    <w:rsid w:val="00404186"/>
    <w:rsid w:val="004051FF"/>
    <w:rsid w:val="00416D50"/>
    <w:rsid w:val="0042426A"/>
    <w:rsid w:val="00426A3A"/>
    <w:rsid w:val="00430A6C"/>
    <w:rsid w:val="00437457"/>
    <w:rsid w:val="0043794D"/>
    <w:rsid w:val="00446A5A"/>
    <w:rsid w:val="00451ACF"/>
    <w:rsid w:val="00463DB3"/>
    <w:rsid w:val="004660C5"/>
    <w:rsid w:val="00472712"/>
    <w:rsid w:val="004851D2"/>
    <w:rsid w:val="00491F77"/>
    <w:rsid w:val="00494392"/>
    <w:rsid w:val="00495FF8"/>
    <w:rsid w:val="004B035D"/>
    <w:rsid w:val="004D01C0"/>
    <w:rsid w:val="004D0611"/>
    <w:rsid w:val="004E4D28"/>
    <w:rsid w:val="004E64D4"/>
    <w:rsid w:val="004F4154"/>
    <w:rsid w:val="00500B08"/>
    <w:rsid w:val="00510590"/>
    <w:rsid w:val="005121F1"/>
    <w:rsid w:val="00514CFD"/>
    <w:rsid w:val="005166C3"/>
    <w:rsid w:val="0052130A"/>
    <w:rsid w:val="00521A54"/>
    <w:rsid w:val="00523AB0"/>
    <w:rsid w:val="00531900"/>
    <w:rsid w:val="00533337"/>
    <w:rsid w:val="00534D42"/>
    <w:rsid w:val="005361D1"/>
    <w:rsid w:val="00536454"/>
    <w:rsid w:val="00547352"/>
    <w:rsid w:val="0055255F"/>
    <w:rsid w:val="005601AF"/>
    <w:rsid w:val="005611BE"/>
    <w:rsid w:val="00563993"/>
    <w:rsid w:val="0056506A"/>
    <w:rsid w:val="0056691E"/>
    <w:rsid w:val="00573072"/>
    <w:rsid w:val="0057387F"/>
    <w:rsid w:val="00575996"/>
    <w:rsid w:val="00575FDE"/>
    <w:rsid w:val="0057775A"/>
    <w:rsid w:val="005837E5"/>
    <w:rsid w:val="00590C24"/>
    <w:rsid w:val="00591DB1"/>
    <w:rsid w:val="00595350"/>
    <w:rsid w:val="005B2C56"/>
    <w:rsid w:val="005B3317"/>
    <w:rsid w:val="005C456B"/>
    <w:rsid w:val="005C486C"/>
    <w:rsid w:val="005D0061"/>
    <w:rsid w:val="005D2A50"/>
    <w:rsid w:val="005D5F5F"/>
    <w:rsid w:val="005D7927"/>
    <w:rsid w:val="005E46BF"/>
    <w:rsid w:val="005E51F2"/>
    <w:rsid w:val="005E53D0"/>
    <w:rsid w:val="005E6C8D"/>
    <w:rsid w:val="005E7E14"/>
    <w:rsid w:val="005F0917"/>
    <w:rsid w:val="005F29FC"/>
    <w:rsid w:val="005F6D21"/>
    <w:rsid w:val="005F7FCC"/>
    <w:rsid w:val="00610532"/>
    <w:rsid w:val="006161D8"/>
    <w:rsid w:val="00616674"/>
    <w:rsid w:val="00622D1C"/>
    <w:rsid w:val="006245AB"/>
    <w:rsid w:val="00626426"/>
    <w:rsid w:val="00626C2E"/>
    <w:rsid w:val="00630531"/>
    <w:rsid w:val="006328E2"/>
    <w:rsid w:val="00644B30"/>
    <w:rsid w:val="0064519C"/>
    <w:rsid w:val="00653ACC"/>
    <w:rsid w:val="0065729C"/>
    <w:rsid w:val="006602F1"/>
    <w:rsid w:val="00666DE4"/>
    <w:rsid w:val="00666FA9"/>
    <w:rsid w:val="00667FE1"/>
    <w:rsid w:val="0068277A"/>
    <w:rsid w:val="0068327C"/>
    <w:rsid w:val="00686B29"/>
    <w:rsid w:val="00691F4A"/>
    <w:rsid w:val="006955B6"/>
    <w:rsid w:val="00695EBC"/>
    <w:rsid w:val="006A01D1"/>
    <w:rsid w:val="006B11DF"/>
    <w:rsid w:val="006B1816"/>
    <w:rsid w:val="006C4AD6"/>
    <w:rsid w:val="006C6ED1"/>
    <w:rsid w:val="006C6FDA"/>
    <w:rsid w:val="006D2E7D"/>
    <w:rsid w:val="006D6AD6"/>
    <w:rsid w:val="006D74D3"/>
    <w:rsid w:val="006E0DEB"/>
    <w:rsid w:val="006E11E9"/>
    <w:rsid w:val="006E40F7"/>
    <w:rsid w:val="006E78FC"/>
    <w:rsid w:val="006E7AAD"/>
    <w:rsid w:val="0070073E"/>
    <w:rsid w:val="00714EDF"/>
    <w:rsid w:val="007240B0"/>
    <w:rsid w:val="00724347"/>
    <w:rsid w:val="00732677"/>
    <w:rsid w:val="0073401E"/>
    <w:rsid w:val="007364BB"/>
    <w:rsid w:val="00737B92"/>
    <w:rsid w:val="00737B98"/>
    <w:rsid w:val="00742198"/>
    <w:rsid w:val="0074714A"/>
    <w:rsid w:val="00751768"/>
    <w:rsid w:val="00757D1D"/>
    <w:rsid w:val="007738B8"/>
    <w:rsid w:val="007756C7"/>
    <w:rsid w:val="007904EB"/>
    <w:rsid w:val="00792158"/>
    <w:rsid w:val="00794335"/>
    <w:rsid w:val="007A004A"/>
    <w:rsid w:val="007A37A5"/>
    <w:rsid w:val="007A5382"/>
    <w:rsid w:val="007B1E2D"/>
    <w:rsid w:val="007B77E9"/>
    <w:rsid w:val="007C3F25"/>
    <w:rsid w:val="007C5F21"/>
    <w:rsid w:val="007D45F8"/>
    <w:rsid w:val="007D75E9"/>
    <w:rsid w:val="007E2A21"/>
    <w:rsid w:val="007E782E"/>
    <w:rsid w:val="007E7ACA"/>
    <w:rsid w:val="007F3C35"/>
    <w:rsid w:val="007F443E"/>
    <w:rsid w:val="008075AC"/>
    <w:rsid w:val="008106F0"/>
    <w:rsid w:val="00813AB4"/>
    <w:rsid w:val="008203B3"/>
    <w:rsid w:val="00820B6C"/>
    <w:rsid w:val="00826C65"/>
    <w:rsid w:val="00831BF8"/>
    <w:rsid w:val="00832283"/>
    <w:rsid w:val="00832C59"/>
    <w:rsid w:val="008330CA"/>
    <w:rsid w:val="0083392F"/>
    <w:rsid w:val="0083421F"/>
    <w:rsid w:val="00835A09"/>
    <w:rsid w:val="008407BB"/>
    <w:rsid w:val="00842DE6"/>
    <w:rsid w:val="00843053"/>
    <w:rsid w:val="00844644"/>
    <w:rsid w:val="00846DC3"/>
    <w:rsid w:val="008577E4"/>
    <w:rsid w:val="0086089E"/>
    <w:rsid w:val="0086385C"/>
    <w:rsid w:val="00865D16"/>
    <w:rsid w:val="00873F2C"/>
    <w:rsid w:val="00882D9B"/>
    <w:rsid w:val="00884299"/>
    <w:rsid w:val="00886E36"/>
    <w:rsid w:val="008871A7"/>
    <w:rsid w:val="008904CE"/>
    <w:rsid w:val="008961D9"/>
    <w:rsid w:val="00896CCF"/>
    <w:rsid w:val="00897158"/>
    <w:rsid w:val="0089717B"/>
    <w:rsid w:val="008A13C1"/>
    <w:rsid w:val="008A38B6"/>
    <w:rsid w:val="008B541C"/>
    <w:rsid w:val="008C1474"/>
    <w:rsid w:val="008C257C"/>
    <w:rsid w:val="008C6220"/>
    <w:rsid w:val="008E3D6C"/>
    <w:rsid w:val="008E6245"/>
    <w:rsid w:val="008E65AA"/>
    <w:rsid w:val="009011C1"/>
    <w:rsid w:val="00902FE9"/>
    <w:rsid w:val="00907110"/>
    <w:rsid w:val="009101A4"/>
    <w:rsid w:val="00911004"/>
    <w:rsid w:val="00925674"/>
    <w:rsid w:val="00942C13"/>
    <w:rsid w:val="00944FF4"/>
    <w:rsid w:val="00947837"/>
    <w:rsid w:val="00947CDC"/>
    <w:rsid w:val="009652CC"/>
    <w:rsid w:val="00966634"/>
    <w:rsid w:val="00970BF3"/>
    <w:rsid w:val="009735B3"/>
    <w:rsid w:val="0097765D"/>
    <w:rsid w:val="009837DE"/>
    <w:rsid w:val="009A05BE"/>
    <w:rsid w:val="009A0E59"/>
    <w:rsid w:val="009A61B9"/>
    <w:rsid w:val="009A71E4"/>
    <w:rsid w:val="009B3C92"/>
    <w:rsid w:val="009B42C9"/>
    <w:rsid w:val="009B4FBF"/>
    <w:rsid w:val="009C0767"/>
    <w:rsid w:val="009C5933"/>
    <w:rsid w:val="009C69A2"/>
    <w:rsid w:val="009D5BC9"/>
    <w:rsid w:val="009F4F94"/>
    <w:rsid w:val="00A0580D"/>
    <w:rsid w:val="00A14C66"/>
    <w:rsid w:val="00A20EDE"/>
    <w:rsid w:val="00A24551"/>
    <w:rsid w:val="00A26D19"/>
    <w:rsid w:val="00A3487E"/>
    <w:rsid w:val="00A37872"/>
    <w:rsid w:val="00A424D6"/>
    <w:rsid w:val="00A431AA"/>
    <w:rsid w:val="00A4408E"/>
    <w:rsid w:val="00A50AB5"/>
    <w:rsid w:val="00A53ED8"/>
    <w:rsid w:val="00A54CBF"/>
    <w:rsid w:val="00A60375"/>
    <w:rsid w:val="00A6569A"/>
    <w:rsid w:val="00A67821"/>
    <w:rsid w:val="00A815A0"/>
    <w:rsid w:val="00A81DE5"/>
    <w:rsid w:val="00A82652"/>
    <w:rsid w:val="00A84526"/>
    <w:rsid w:val="00A85913"/>
    <w:rsid w:val="00A96B34"/>
    <w:rsid w:val="00AA2DCE"/>
    <w:rsid w:val="00AD0976"/>
    <w:rsid w:val="00AD4462"/>
    <w:rsid w:val="00AD45EB"/>
    <w:rsid w:val="00AD5571"/>
    <w:rsid w:val="00AE2C97"/>
    <w:rsid w:val="00AE5EA2"/>
    <w:rsid w:val="00AF00ED"/>
    <w:rsid w:val="00AF03F9"/>
    <w:rsid w:val="00AF7BDF"/>
    <w:rsid w:val="00B029C5"/>
    <w:rsid w:val="00B06BF8"/>
    <w:rsid w:val="00B0768C"/>
    <w:rsid w:val="00B154CB"/>
    <w:rsid w:val="00B25ABF"/>
    <w:rsid w:val="00B26E82"/>
    <w:rsid w:val="00B320E1"/>
    <w:rsid w:val="00B3350D"/>
    <w:rsid w:val="00B401C0"/>
    <w:rsid w:val="00B42E5A"/>
    <w:rsid w:val="00B5033D"/>
    <w:rsid w:val="00B55C2D"/>
    <w:rsid w:val="00B60501"/>
    <w:rsid w:val="00B62742"/>
    <w:rsid w:val="00B62ABF"/>
    <w:rsid w:val="00B65C4C"/>
    <w:rsid w:val="00B76374"/>
    <w:rsid w:val="00B8633A"/>
    <w:rsid w:val="00B878D3"/>
    <w:rsid w:val="00B958F7"/>
    <w:rsid w:val="00B95DED"/>
    <w:rsid w:val="00BA1B46"/>
    <w:rsid w:val="00BA3942"/>
    <w:rsid w:val="00BB0130"/>
    <w:rsid w:val="00BB2BC5"/>
    <w:rsid w:val="00BB46DD"/>
    <w:rsid w:val="00BB4D53"/>
    <w:rsid w:val="00BD03ED"/>
    <w:rsid w:val="00BD7504"/>
    <w:rsid w:val="00BF0287"/>
    <w:rsid w:val="00BF535C"/>
    <w:rsid w:val="00C0025B"/>
    <w:rsid w:val="00C143C2"/>
    <w:rsid w:val="00C147AD"/>
    <w:rsid w:val="00C26751"/>
    <w:rsid w:val="00C271EF"/>
    <w:rsid w:val="00C36720"/>
    <w:rsid w:val="00C451C7"/>
    <w:rsid w:val="00C53A64"/>
    <w:rsid w:val="00C5477E"/>
    <w:rsid w:val="00C547A0"/>
    <w:rsid w:val="00C62847"/>
    <w:rsid w:val="00C63175"/>
    <w:rsid w:val="00C67FE8"/>
    <w:rsid w:val="00C70A53"/>
    <w:rsid w:val="00C74486"/>
    <w:rsid w:val="00C7762E"/>
    <w:rsid w:val="00C85289"/>
    <w:rsid w:val="00C87BA1"/>
    <w:rsid w:val="00C87C0C"/>
    <w:rsid w:val="00C913CF"/>
    <w:rsid w:val="00C92CFA"/>
    <w:rsid w:val="00C94EFE"/>
    <w:rsid w:val="00C9748E"/>
    <w:rsid w:val="00CA46CB"/>
    <w:rsid w:val="00CB1ADB"/>
    <w:rsid w:val="00CB4893"/>
    <w:rsid w:val="00CC30DB"/>
    <w:rsid w:val="00CD5211"/>
    <w:rsid w:val="00CE3570"/>
    <w:rsid w:val="00CE563E"/>
    <w:rsid w:val="00CE5895"/>
    <w:rsid w:val="00CF3BE0"/>
    <w:rsid w:val="00D03836"/>
    <w:rsid w:val="00D06EC9"/>
    <w:rsid w:val="00D13CC5"/>
    <w:rsid w:val="00D21A7D"/>
    <w:rsid w:val="00D4560C"/>
    <w:rsid w:val="00D45A47"/>
    <w:rsid w:val="00D46407"/>
    <w:rsid w:val="00D47D86"/>
    <w:rsid w:val="00D50EBF"/>
    <w:rsid w:val="00D562F4"/>
    <w:rsid w:val="00D57BCA"/>
    <w:rsid w:val="00D62135"/>
    <w:rsid w:val="00D622F0"/>
    <w:rsid w:val="00D64BE0"/>
    <w:rsid w:val="00D70AC8"/>
    <w:rsid w:val="00D73218"/>
    <w:rsid w:val="00D81691"/>
    <w:rsid w:val="00D8169F"/>
    <w:rsid w:val="00D82D04"/>
    <w:rsid w:val="00D860F1"/>
    <w:rsid w:val="00D92175"/>
    <w:rsid w:val="00D932B3"/>
    <w:rsid w:val="00DB325A"/>
    <w:rsid w:val="00DB6AE6"/>
    <w:rsid w:val="00DB7255"/>
    <w:rsid w:val="00DC04D8"/>
    <w:rsid w:val="00DC49A9"/>
    <w:rsid w:val="00DC6283"/>
    <w:rsid w:val="00DE192B"/>
    <w:rsid w:val="00DE341E"/>
    <w:rsid w:val="00DE51DA"/>
    <w:rsid w:val="00DE7130"/>
    <w:rsid w:val="00DF344B"/>
    <w:rsid w:val="00E045BC"/>
    <w:rsid w:val="00E1146D"/>
    <w:rsid w:val="00E17766"/>
    <w:rsid w:val="00E207FA"/>
    <w:rsid w:val="00E222FF"/>
    <w:rsid w:val="00E24C20"/>
    <w:rsid w:val="00E26B83"/>
    <w:rsid w:val="00E338BC"/>
    <w:rsid w:val="00E343AF"/>
    <w:rsid w:val="00E44ACA"/>
    <w:rsid w:val="00E52CD1"/>
    <w:rsid w:val="00E6657E"/>
    <w:rsid w:val="00E73E23"/>
    <w:rsid w:val="00E76B44"/>
    <w:rsid w:val="00E80364"/>
    <w:rsid w:val="00E82C07"/>
    <w:rsid w:val="00E86F38"/>
    <w:rsid w:val="00E87064"/>
    <w:rsid w:val="00E90FE7"/>
    <w:rsid w:val="00E931FC"/>
    <w:rsid w:val="00E96E31"/>
    <w:rsid w:val="00EA1641"/>
    <w:rsid w:val="00EA65CC"/>
    <w:rsid w:val="00EB135B"/>
    <w:rsid w:val="00EB1F35"/>
    <w:rsid w:val="00EB5798"/>
    <w:rsid w:val="00EB6E21"/>
    <w:rsid w:val="00EC0522"/>
    <w:rsid w:val="00EC07EB"/>
    <w:rsid w:val="00EC2862"/>
    <w:rsid w:val="00EC4264"/>
    <w:rsid w:val="00ED2105"/>
    <w:rsid w:val="00ED5279"/>
    <w:rsid w:val="00ED5B13"/>
    <w:rsid w:val="00EE24EB"/>
    <w:rsid w:val="00EF06CB"/>
    <w:rsid w:val="00EF1002"/>
    <w:rsid w:val="00EF2FAA"/>
    <w:rsid w:val="00EF6E5C"/>
    <w:rsid w:val="00EF7951"/>
    <w:rsid w:val="00F05498"/>
    <w:rsid w:val="00F078E6"/>
    <w:rsid w:val="00F16BEF"/>
    <w:rsid w:val="00F2358B"/>
    <w:rsid w:val="00F25908"/>
    <w:rsid w:val="00F2647A"/>
    <w:rsid w:val="00F3032D"/>
    <w:rsid w:val="00F36683"/>
    <w:rsid w:val="00F55826"/>
    <w:rsid w:val="00F617DF"/>
    <w:rsid w:val="00F64385"/>
    <w:rsid w:val="00F67796"/>
    <w:rsid w:val="00F835A2"/>
    <w:rsid w:val="00F84927"/>
    <w:rsid w:val="00F86EB4"/>
    <w:rsid w:val="00F9213A"/>
    <w:rsid w:val="00F944C1"/>
    <w:rsid w:val="00F94BA6"/>
    <w:rsid w:val="00F96564"/>
    <w:rsid w:val="00F97744"/>
    <w:rsid w:val="00FA5A58"/>
    <w:rsid w:val="00FA7686"/>
    <w:rsid w:val="00FA7D7C"/>
    <w:rsid w:val="00FB7CCF"/>
    <w:rsid w:val="00FC0EBC"/>
    <w:rsid w:val="00FC2DEF"/>
    <w:rsid w:val="00FC5CE6"/>
    <w:rsid w:val="00FD0FC8"/>
    <w:rsid w:val="00FD2B81"/>
    <w:rsid w:val="00FD6B3B"/>
    <w:rsid w:val="00FE00E2"/>
    <w:rsid w:val="00FE6ECC"/>
    <w:rsid w:val="00FF0C2B"/>
    <w:rsid w:val="00FF731E"/>
    <w:rsid w:val="0651357B"/>
    <w:rsid w:val="1520BE47"/>
    <w:rsid w:val="2A212485"/>
    <w:rsid w:val="3CD47C76"/>
    <w:rsid w:val="50062A87"/>
    <w:rsid w:val="5D173C67"/>
    <w:rsid w:val="66545450"/>
    <w:rsid w:val="6992C656"/>
    <w:rsid w:val="78400491"/>
    <w:rsid w:val="7CBEFAA2"/>
    <w:rsid w:val="7D62E9F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D0335"/>
  <w15:chartTrackingRefBased/>
  <w15:docId w15:val="{6D4837F2-06D9-4868-B07F-1BF03BE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6AB"/>
    <w:pPr>
      <w:jc w:val="both"/>
    </w:pPr>
    <w:rPr>
      <w:rFonts w:ascii="Arial Narrow" w:eastAsia="Calibri" w:hAnsi="Arial Narrow" w:cs="Arial Narrow"/>
      <w:sz w:val="24"/>
      <w:szCs w:val="24"/>
      <w:lang w:val="es-CO" w:eastAsia="en-US"/>
    </w:rPr>
  </w:style>
  <w:style w:type="paragraph" w:styleId="Ttulo1">
    <w:name w:val="heading 1"/>
    <w:basedOn w:val="Normal"/>
    <w:next w:val="Normal"/>
    <w:qFormat/>
    <w:rsid w:val="00A815A0"/>
    <w:pPr>
      <w:keepNext/>
      <w:spacing w:before="240" w:after="60"/>
      <w:jc w:val="left"/>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qFormat/>
    <w:rsid w:val="002D46AB"/>
    <w:pPr>
      <w:keepNext/>
      <w:spacing w:before="240" w:after="60"/>
      <w:jc w:val="left"/>
      <w:outlineLvl w:val="2"/>
    </w:pPr>
    <w:rPr>
      <w:rFonts w:ascii="Arial" w:eastAsia="Times New Roman" w:hAnsi="Arial" w:cs="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locked/>
    <w:rsid w:val="002D46AB"/>
    <w:rPr>
      <w:rFonts w:ascii="Arial" w:hAnsi="Arial"/>
      <w:b/>
      <w:bCs/>
      <w:sz w:val="26"/>
      <w:szCs w:val="26"/>
      <w:lang w:val="es-ES" w:eastAsia="es-ES" w:bidi="ar-SA"/>
    </w:rPr>
  </w:style>
  <w:style w:type="paragraph" w:customStyle="1" w:styleId="Prrafodelista1">
    <w:name w:val="Párrafo de lista1"/>
    <w:basedOn w:val="Normal"/>
    <w:rsid w:val="002D46AB"/>
    <w:pPr>
      <w:ind w:left="708"/>
    </w:pPr>
  </w:style>
  <w:style w:type="paragraph" w:styleId="Piedepgina">
    <w:name w:val="footer"/>
    <w:basedOn w:val="Normal"/>
    <w:link w:val="PiedepginaCar"/>
    <w:rsid w:val="002D46AB"/>
    <w:pPr>
      <w:tabs>
        <w:tab w:val="center" w:pos="4252"/>
        <w:tab w:val="right" w:pos="8504"/>
      </w:tabs>
    </w:pPr>
    <w:rPr>
      <w:rFonts w:eastAsia="Times New Roman" w:cs="Times New Roman"/>
      <w:sz w:val="20"/>
      <w:szCs w:val="20"/>
      <w:lang w:val="en-US" w:eastAsia="es-ES"/>
    </w:rPr>
  </w:style>
  <w:style w:type="character" w:customStyle="1" w:styleId="PiedepginaCar">
    <w:name w:val="Pie de página Car"/>
    <w:link w:val="Piedepgina"/>
    <w:locked/>
    <w:rsid w:val="002D46AB"/>
    <w:rPr>
      <w:rFonts w:ascii="Arial Narrow" w:hAnsi="Arial Narrow"/>
      <w:lang w:val="en-US" w:eastAsia="es-ES" w:bidi="ar-SA"/>
    </w:rPr>
  </w:style>
  <w:style w:type="paragraph" w:styleId="Textoindependiente2">
    <w:name w:val="Body Text 2"/>
    <w:basedOn w:val="Normal"/>
    <w:link w:val="Textoindependiente2Car"/>
    <w:rsid w:val="002D46AB"/>
    <w:pPr>
      <w:spacing w:after="120" w:line="480" w:lineRule="auto"/>
    </w:pPr>
    <w:rPr>
      <w:rFonts w:cs="Times New Roman"/>
      <w:lang w:val="en-US" w:eastAsia="es-ES"/>
    </w:rPr>
  </w:style>
  <w:style w:type="character" w:customStyle="1" w:styleId="Textoindependiente2Car">
    <w:name w:val="Texto independiente 2 Car"/>
    <w:link w:val="Textoindependiente2"/>
    <w:locked/>
    <w:rsid w:val="002D46AB"/>
    <w:rPr>
      <w:rFonts w:ascii="Arial Narrow" w:eastAsia="Calibri" w:hAnsi="Arial Narrow"/>
      <w:sz w:val="24"/>
      <w:szCs w:val="24"/>
      <w:lang w:val="en-US" w:eastAsia="es-ES" w:bidi="ar-SA"/>
    </w:rPr>
  </w:style>
  <w:style w:type="paragraph" w:customStyle="1" w:styleId="Prrafodelista10">
    <w:name w:val="Párrafo de lista1"/>
    <w:basedOn w:val="Normal"/>
    <w:rsid w:val="002D46AB"/>
    <w:pPr>
      <w:ind w:left="720"/>
      <w:jc w:val="left"/>
    </w:pPr>
    <w:rPr>
      <w:rFonts w:ascii="Arial" w:eastAsia="Times New Roman" w:hAnsi="Arial" w:cs="Arial"/>
      <w:sz w:val="22"/>
      <w:lang w:val="es-ES" w:eastAsia="es-ES"/>
    </w:rPr>
  </w:style>
  <w:style w:type="character" w:customStyle="1" w:styleId="a9">
    <w:name w:val="a9"/>
    <w:rsid w:val="002D46AB"/>
    <w:rPr>
      <w:rFonts w:cs="Times New Roman"/>
    </w:rPr>
  </w:style>
  <w:style w:type="paragraph" w:customStyle="1" w:styleId="Sinespaciado1">
    <w:name w:val="Sin espaciado1"/>
    <w:rsid w:val="002D46AB"/>
    <w:pPr>
      <w:jc w:val="both"/>
    </w:pPr>
    <w:rPr>
      <w:rFonts w:ascii="Calibri" w:hAnsi="Calibri"/>
      <w:sz w:val="22"/>
      <w:szCs w:val="22"/>
      <w:lang w:eastAsia="en-US"/>
    </w:rPr>
  </w:style>
  <w:style w:type="paragraph" w:customStyle="1" w:styleId="WfxFaxNum">
    <w:name w:val="WfxFaxNum"/>
    <w:basedOn w:val="Normal"/>
    <w:rsid w:val="002D46AB"/>
    <w:pPr>
      <w:suppressAutoHyphens/>
      <w:spacing w:line="300" w:lineRule="exact"/>
      <w:jc w:val="left"/>
    </w:pPr>
    <w:rPr>
      <w:rFonts w:ascii="Times New Roman" w:hAnsi="Times New Roman" w:cs="Times New Roman"/>
      <w:sz w:val="20"/>
      <w:szCs w:val="20"/>
      <w:lang w:eastAsia="es-ES"/>
    </w:rPr>
  </w:style>
  <w:style w:type="paragraph" w:styleId="Encabezado">
    <w:name w:val="header"/>
    <w:aliases w:val="Alt Header,h,encabezado,Encabezado1,Encabezado Car Car Car Car Car,Encabezado Car Car Car"/>
    <w:basedOn w:val="Normal"/>
    <w:link w:val="EncabezadoCar"/>
    <w:uiPriority w:val="99"/>
    <w:rsid w:val="003D28EC"/>
    <w:pPr>
      <w:tabs>
        <w:tab w:val="center" w:pos="4252"/>
        <w:tab w:val="right" w:pos="8504"/>
      </w:tabs>
    </w:pPr>
    <w:rPr>
      <w:rFonts w:cs="Times New Roman"/>
      <w:lang w:val="x-none"/>
    </w:rPr>
  </w:style>
  <w:style w:type="paragraph" w:styleId="Textoindependiente3">
    <w:name w:val="Body Text 3"/>
    <w:basedOn w:val="Normal"/>
    <w:link w:val="Textoindependiente3Car"/>
    <w:rsid w:val="00A815A0"/>
    <w:pPr>
      <w:spacing w:after="120"/>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rsid w:val="00A815A0"/>
    <w:rPr>
      <w:sz w:val="16"/>
      <w:szCs w:val="16"/>
      <w:lang w:val="es-ES" w:eastAsia="es-ES" w:bidi="ar-SA"/>
    </w:rPr>
  </w:style>
  <w:style w:type="paragraph" w:styleId="Textoindependiente">
    <w:name w:val="Body Text"/>
    <w:basedOn w:val="Normal"/>
    <w:rsid w:val="008E65AA"/>
    <w:pPr>
      <w:spacing w:after="120"/>
    </w:pPr>
  </w:style>
  <w:style w:type="paragraph" w:styleId="Textodeglobo">
    <w:name w:val="Balloon Text"/>
    <w:basedOn w:val="Normal"/>
    <w:link w:val="TextodegloboCar"/>
    <w:rsid w:val="0057775A"/>
    <w:rPr>
      <w:rFonts w:ascii="Tahoma" w:hAnsi="Tahoma" w:cs="Times New Roman"/>
      <w:sz w:val="16"/>
      <w:szCs w:val="16"/>
      <w:lang w:val="x-none"/>
    </w:rPr>
  </w:style>
  <w:style w:type="character" w:customStyle="1" w:styleId="TextodegloboCar">
    <w:name w:val="Texto de globo Car"/>
    <w:link w:val="Textodeglobo"/>
    <w:rsid w:val="0057775A"/>
    <w:rPr>
      <w:rFonts w:ascii="Tahoma" w:eastAsia="Calibri" w:hAnsi="Tahoma" w:cs="Tahoma"/>
      <w:sz w:val="16"/>
      <w:szCs w:val="16"/>
      <w:lang w:eastAsia="en-US"/>
    </w:rPr>
  </w:style>
  <w:style w:type="paragraph" w:customStyle="1" w:styleId="NoSpacing0">
    <w:name w:val="No Spacing0"/>
    <w:uiPriority w:val="1"/>
    <w:qFormat/>
    <w:rsid w:val="00AF00ED"/>
    <w:rPr>
      <w:rFonts w:ascii="Calibri" w:hAnsi="Calibri"/>
      <w:sz w:val="22"/>
      <w:szCs w:val="22"/>
      <w:lang w:val="es-CO" w:eastAsia="es-CO"/>
    </w:rPr>
  </w:style>
  <w:style w:type="paragraph" w:customStyle="1" w:styleId="ListParagraph0">
    <w:name w:val="List Paragraph0"/>
    <w:basedOn w:val="Normal"/>
    <w:uiPriority w:val="34"/>
    <w:qFormat/>
    <w:rsid w:val="00751768"/>
    <w:pPr>
      <w:ind w:left="708"/>
    </w:pPr>
  </w:style>
  <w:style w:type="character" w:styleId="Textoennegrita">
    <w:name w:val="Strong"/>
    <w:qFormat/>
    <w:rsid w:val="000F08E4"/>
    <w:rPr>
      <w:b/>
      <w:bCs/>
    </w:rPr>
  </w:style>
  <w:style w:type="character" w:styleId="nfasis">
    <w:name w:val="Emphasis"/>
    <w:qFormat/>
    <w:rsid w:val="003F2977"/>
    <w:rPr>
      <w:i/>
      <w:iCs/>
    </w:rPr>
  </w:style>
  <w:style w:type="table" w:styleId="Tablaconcuadrcula">
    <w:name w:val="Table Grid"/>
    <w:basedOn w:val="Tablanormal"/>
    <w:uiPriority w:val="59"/>
    <w:rsid w:val="003F29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C5933"/>
    <w:pPr>
      <w:spacing w:before="100" w:beforeAutospacing="1" w:after="100" w:afterAutospacing="1"/>
      <w:jc w:val="left"/>
    </w:pPr>
    <w:rPr>
      <w:rFonts w:ascii="Times New Roman" w:eastAsia="Times New Roman" w:hAnsi="Times New Roman" w:cs="Times New Roman"/>
      <w:lang w:val="es-ES" w:eastAsia="es-ES"/>
    </w:rPr>
  </w:style>
  <w:style w:type="paragraph" w:customStyle="1" w:styleId="ecmsonormal">
    <w:name w:val="ec_msonormal"/>
    <w:basedOn w:val="Normal"/>
    <w:rsid w:val="00BB0130"/>
    <w:pPr>
      <w:spacing w:before="100" w:beforeAutospacing="1" w:after="100" w:afterAutospacing="1"/>
      <w:jc w:val="left"/>
    </w:pPr>
    <w:rPr>
      <w:rFonts w:ascii="Times New Roman" w:eastAsia="Times New Roman" w:hAnsi="Times New Roman" w:cs="Times New Roman"/>
      <w:lang w:val="es-ES_tradnl" w:eastAsia="es-ES"/>
    </w:rPr>
  </w:style>
  <w:style w:type="character" w:customStyle="1" w:styleId="EncabezadoCar">
    <w:name w:val="Encabezado Car"/>
    <w:aliases w:val="Alt Header Car,h Car,encabezado Car,Encabezado1 Car,Encabezado Car Car Car Car Car Car,Encabezado Car Car Car Car"/>
    <w:link w:val="Encabezado"/>
    <w:uiPriority w:val="99"/>
    <w:rsid w:val="00F36683"/>
    <w:rPr>
      <w:rFonts w:ascii="Arial Narrow" w:eastAsia="Calibri" w:hAnsi="Arial Narrow" w:cs="Arial Narrow"/>
      <w:sz w:val="24"/>
      <w:szCs w:val="24"/>
      <w:lang w:eastAsia="en-US"/>
    </w:rPr>
  </w:style>
  <w:style w:type="paragraph" w:customStyle="1" w:styleId="ListParagraph1">
    <w:name w:val="List Paragraph1"/>
    <w:basedOn w:val="Normal"/>
    <w:qFormat/>
    <w:rsid w:val="00897158"/>
    <w:pPr>
      <w:ind w:left="720"/>
      <w:contextualSpacing/>
      <w:jc w:val="left"/>
    </w:pPr>
    <w:rPr>
      <w:rFonts w:ascii="Times New Roman" w:eastAsia="Times New Roman" w:hAnsi="Times New Roman" w:cs="Times New Roman"/>
      <w:lang w:eastAsia="es-ES"/>
    </w:rPr>
  </w:style>
  <w:style w:type="character" w:customStyle="1" w:styleId="textrun">
    <w:name w:val="textrun"/>
    <w:rsid w:val="009F4F94"/>
  </w:style>
  <w:style w:type="character" w:styleId="Nmerodepgina">
    <w:name w:val="page number"/>
    <w:rsid w:val="00EC0522"/>
  </w:style>
  <w:style w:type="paragraph" w:styleId="Revisin">
    <w:name w:val="Revision"/>
    <w:hidden/>
    <w:uiPriority w:val="99"/>
    <w:semiHidden/>
    <w:rsid w:val="001B3CB3"/>
    <w:rPr>
      <w:rFonts w:ascii="Arial Narrow" w:eastAsia="Calibri" w:hAnsi="Arial Narrow" w:cs="Arial Narrow"/>
      <w:sz w:val="24"/>
      <w:szCs w:val="24"/>
      <w:lang w:val="es-CO" w:eastAsia="en-US"/>
    </w:rPr>
  </w:style>
  <w:style w:type="character" w:styleId="Refdecomentario">
    <w:name w:val="annotation reference"/>
    <w:basedOn w:val="Fuentedeprrafopredeter"/>
    <w:rsid w:val="006D74D3"/>
    <w:rPr>
      <w:sz w:val="16"/>
      <w:szCs w:val="16"/>
    </w:rPr>
  </w:style>
  <w:style w:type="paragraph" w:styleId="Textocomentario">
    <w:name w:val="annotation text"/>
    <w:basedOn w:val="Normal"/>
    <w:link w:val="TextocomentarioCar"/>
    <w:rsid w:val="006D74D3"/>
    <w:rPr>
      <w:sz w:val="20"/>
      <w:szCs w:val="20"/>
    </w:rPr>
  </w:style>
  <w:style w:type="character" w:customStyle="1" w:styleId="TextocomentarioCar">
    <w:name w:val="Texto comentario Car"/>
    <w:basedOn w:val="Fuentedeprrafopredeter"/>
    <w:link w:val="Textocomentario"/>
    <w:rsid w:val="006D74D3"/>
    <w:rPr>
      <w:rFonts w:ascii="Arial Narrow" w:eastAsia="Calibri" w:hAnsi="Arial Narrow" w:cs="Arial Narrow"/>
      <w:lang w:val="es-CO" w:eastAsia="en-US"/>
    </w:rPr>
  </w:style>
  <w:style w:type="paragraph" w:styleId="Asuntodelcomentario">
    <w:name w:val="annotation subject"/>
    <w:basedOn w:val="Textocomentario"/>
    <w:next w:val="Textocomentario"/>
    <w:link w:val="AsuntodelcomentarioCar"/>
    <w:rsid w:val="006D74D3"/>
    <w:rPr>
      <w:b/>
      <w:bCs/>
    </w:rPr>
  </w:style>
  <w:style w:type="character" w:customStyle="1" w:styleId="AsuntodelcomentarioCar">
    <w:name w:val="Asunto del comentario Car"/>
    <w:basedOn w:val="TextocomentarioCar"/>
    <w:link w:val="Asuntodelcomentario"/>
    <w:rsid w:val="006D74D3"/>
    <w:rPr>
      <w:rFonts w:ascii="Arial Narrow" w:eastAsia="Calibri" w:hAnsi="Arial Narrow" w:cs="Arial Narrow"/>
      <w:b/>
      <w:bCs/>
      <w:lang w:val="es-CO" w:eastAsia="en-US"/>
    </w:rPr>
  </w:style>
  <w:style w:type="paragraph" w:customStyle="1" w:styleId="paragraph">
    <w:name w:val="paragraph"/>
    <w:basedOn w:val="Normal"/>
    <w:rsid w:val="008577E4"/>
    <w:pPr>
      <w:spacing w:before="100" w:beforeAutospacing="1" w:after="100" w:afterAutospacing="1"/>
      <w:jc w:val="left"/>
    </w:pPr>
    <w:rPr>
      <w:rFonts w:ascii="Times New Roman" w:eastAsia="Times New Roman" w:hAnsi="Times New Roman" w:cs="Times New Roman"/>
      <w:lang w:eastAsia="es-CO"/>
    </w:rPr>
  </w:style>
  <w:style w:type="character" w:customStyle="1" w:styleId="normaltextrun">
    <w:name w:val="normaltextrun"/>
    <w:basedOn w:val="Fuentedeprrafopredeter"/>
    <w:rsid w:val="008577E4"/>
  </w:style>
  <w:style w:type="character" w:customStyle="1" w:styleId="eop">
    <w:name w:val="eop"/>
    <w:basedOn w:val="Fuentedeprrafopredeter"/>
    <w:rsid w:val="008577E4"/>
  </w:style>
  <w:style w:type="paragraph" w:styleId="Prrafodelista">
    <w:name w:val="List Paragraph"/>
    <w:basedOn w:val="Normal"/>
    <w:link w:val="PrrafodelistaCar"/>
    <w:uiPriority w:val="34"/>
    <w:qFormat/>
    <w:rsid w:val="00DE192B"/>
    <w:pPr>
      <w:ind w:left="720"/>
      <w:contextualSpacing/>
      <w:jc w:val="left"/>
    </w:pPr>
    <w:rPr>
      <w:rFonts w:ascii="Times New Roman" w:eastAsia="Times New Roman" w:hAnsi="Times New Roman" w:cs="Times New Roman"/>
      <w:lang w:val="es-ES" w:eastAsia="es-ES"/>
    </w:rPr>
  </w:style>
  <w:style w:type="character" w:customStyle="1" w:styleId="PrrafodelistaCar">
    <w:name w:val="Párrafo de lista Car"/>
    <w:link w:val="Prrafodelista"/>
    <w:uiPriority w:val="34"/>
    <w:rsid w:val="00DE192B"/>
    <w:rPr>
      <w:sz w:val="24"/>
      <w:szCs w:val="24"/>
      <w:lang w:eastAsia="es-ES"/>
    </w:rPr>
  </w:style>
  <w:style w:type="paragraph" w:customStyle="1" w:styleId="western">
    <w:name w:val="western"/>
    <w:basedOn w:val="Normal"/>
    <w:rsid w:val="00C94EFE"/>
    <w:pPr>
      <w:spacing w:before="100" w:beforeAutospacing="1" w:after="100" w:afterAutospacing="1"/>
      <w:jc w:val="left"/>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446">
      <w:bodyDiv w:val="1"/>
      <w:marLeft w:val="0"/>
      <w:marRight w:val="0"/>
      <w:marTop w:val="0"/>
      <w:marBottom w:val="0"/>
      <w:divBdr>
        <w:top w:val="none" w:sz="0" w:space="0" w:color="auto"/>
        <w:left w:val="none" w:sz="0" w:space="0" w:color="auto"/>
        <w:bottom w:val="none" w:sz="0" w:space="0" w:color="auto"/>
        <w:right w:val="none" w:sz="0" w:space="0" w:color="auto"/>
      </w:divBdr>
    </w:div>
    <w:div w:id="251814511">
      <w:bodyDiv w:val="1"/>
      <w:marLeft w:val="0"/>
      <w:marRight w:val="0"/>
      <w:marTop w:val="0"/>
      <w:marBottom w:val="0"/>
      <w:divBdr>
        <w:top w:val="none" w:sz="0" w:space="0" w:color="auto"/>
        <w:left w:val="none" w:sz="0" w:space="0" w:color="auto"/>
        <w:bottom w:val="none" w:sz="0" w:space="0" w:color="auto"/>
        <w:right w:val="none" w:sz="0" w:space="0" w:color="auto"/>
      </w:divBdr>
    </w:div>
    <w:div w:id="257829795">
      <w:bodyDiv w:val="1"/>
      <w:marLeft w:val="0"/>
      <w:marRight w:val="0"/>
      <w:marTop w:val="0"/>
      <w:marBottom w:val="0"/>
      <w:divBdr>
        <w:top w:val="none" w:sz="0" w:space="0" w:color="auto"/>
        <w:left w:val="none" w:sz="0" w:space="0" w:color="auto"/>
        <w:bottom w:val="none" w:sz="0" w:space="0" w:color="auto"/>
        <w:right w:val="none" w:sz="0" w:space="0" w:color="auto"/>
      </w:divBdr>
    </w:div>
    <w:div w:id="485785154">
      <w:bodyDiv w:val="1"/>
      <w:marLeft w:val="0"/>
      <w:marRight w:val="0"/>
      <w:marTop w:val="0"/>
      <w:marBottom w:val="0"/>
      <w:divBdr>
        <w:top w:val="none" w:sz="0" w:space="0" w:color="auto"/>
        <w:left w:val="none" w:sz="0" w:space="0" w:color="auto"/>
        <w:bottom w:val="none" w:sz="0" w:space="0" w:color="auto"/>
        <w:right w:val="none" w:sz="0" w:space="0" w:color="auto"/>
      </w:divBdr>
    </w:div>
    <w:div w:id="646710750">
      <w:bodyDiv w:val="1"/>
      <w:marLeft w:val="0"/>
      <w:marRight w:val="0"/>
      <w:marTop w:val="0"/>
      <w:marBottom w:val="0"/>
      <w:divBdr>
        <w:top w:val="none" w:sz="0" w:space="0" w:color="auto"/>
        <w:left w:val="none" w:sz="0" w:space="0" w:color="auto"/>
        <w:bottom w:val="none" w:sz="0" w:space="0" w:color="auto"/>
        <w:right w:val="none" w:sz="0" w:space="0" w:color="auto"/>
      </w:divBdr>
    </w:div>
    <w:div w:id="1080100047">
      <w:bodyDiv w:val="1"/>
      <w:marLeft w:val="0"/>
      <w:marRight w:val="0"/>
      <w:marTop w:val="0"/>
      <w:marBottom w:val="0"/>
      <w:divBdr>
        <w:top w:val="none" w:sz="0" w:space="0" w:color="auto"/>
        <w:left w:val="none" w:sz="0" w:space="0" w:color="auto"/>
        <w:bottom w:val="none" w:sz="0" w:space="0" w:color="auto"/>
        <w:right w:val="none" w:sz="0" w:space="0" w:color="auto"/>
      </w:divBdr>
    </w:div>
    <w:div w:id="1361738717">
      <w:bodyDiv w:val="1"/>
      <w:marLeft w:val="0"/>
      <w:marRight w:val="0"/>
      <w:marTop w:val="0"/>
      <w:marBottom w:val="0"/>
      <w:divBdr>
        <w:top w:val="none" w:sz="0" w:space="0" w:color="auto"/>
        <w:left w:val="none" w:sz="0" w:space="0" w:color="auto"/>
        <w:bottom w:val="none" w:sz="0" w:space="0" w:color="auto"/>
        <w:right w:val="none" w:sz="0" w:space="0" w:color="auto"/>
      </w:divBdr>
    </w:div>
    <w:div w:id="1519198518">
      <w:bodyDiv w:val="1"/>
      <w:marLeft w:val="0"/>
      <w:marRight w:val="0"/>
      <w:marTop w:val="0"/>
      <w:marBottom w:val="0"/>
      <w:divBdr>
        <w:top w:val="none" w:sz="0" w:space="0" w:color="auto"/>
        <w:left w:val="none" w:sz="0" w:space="0" w:color="auto"/>
        <w:bottom w:val="none" w:sz="0" w:space="0" w:color="auto"/>
        <w:right w:val="none" w:sz="0" w:space="0" w:color="auto"/>
      </w:divBdr>
    </w:div>
    <w:div w:id="1661887701">
      <w:bodyDiv w:val="1"/>
      <w:marLeft w:val="0"/>
      <w:marRight w:val="0"/>
      <w:marTop w:val="0"/>
      <w:marBottom w:val="0"/>
      <w:divBdr>
        <w:top w:val="none" w:sz="0" w:space="0" w:color="auto"/>
        <w:left w:val="none" w:sz="0" w:space="0" w:color="auto"/>
        <w:bottom w:val="none" w:sz="0" w:space="0" w:color="auto"/>
        <w:right w:val="none" w:sz="0" w:space="0" w:color="auto"/>
      </w:divBdr>
    </w:div>
    <w:div w:id="17363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5B1D-DCA6-459B-8020-46F398AE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3218</Words>
  <Characters>17701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La Superintendencia requiere contratar los servicios profesionales pata la elaboración de los contenidos para la creación de un curso sobre Redacción de Patentes el cual hará parte de la oferta académica del Aula de Propiedad Intelectual - API</vt:lpstr>
    </vt:vector>
  </TitlesOfParts>
  <Company>Hewlett-Packard Company</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Superintendencia requiere contratar los servicios profesionales pata la elaboración de los contenidos para la creación de un curso sobre Redacción de Patentes el cual hará parte de la oferta académica del Aula de Propiedad Intelectual - API</dc:title>
  <dc:subject/>
  <dc:creator>jcarvajal</dc:creator>
  <cp:keywords/>
  <cp:lastModifiedBy>Laura Johanna Forero Torres</cp:lastModifiedBy>
  <cp:revision>6</cp:revision>
  <cp:lastPrinted>2013-10-17T14:25:00Z</cp:lastPrinted>
  <dcterms:created xsi:type="dcterms:W3CDTF">2024-11-29T03:20:00Z</dcterms:created>
  <dcterms:modified xsi:type="dcterms:W3CDTF">2024-11-29T15:09:00Z</dcterms:modified>
</cp:coreProperties>
</file>