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8FD5D" w14:textId="77777777" w:rsidR="003D58C8" w:rsidRPr="00CB509F" w:rsidRDefault="003D58C8" w:rsidP="007B20B7">
      <w:pPr>
        <w:jc w:val="center"/>
        <w:rPr>
          <w:rFonts w:cs="Arial"/>
          <w:b/>
          <w:bCs/>
          <w:sz w:val="24"/>
        </w:rPr>
      </w:pPr>
    </w:p>
    <w:p w14:paraId="655CB76B" w14:textId="77777777" w:rsidR="004E5501" w:rsidRPr="00AF6EF1" w:rsidRDefault="00F722EB" w:rsidP="007B20B7">
      <w:pPr>
        <w:jc w:val="center"/>
        <w:rPr>
          <w:rFonts w:cs="Arial"/>
          <w:b/>
          <w:bCs/>
          <w:szCs w:val="22"/>
        </w:rPr>
      </w:pPr>
      <w:r w:rsidRPr="00AF6EF1">
        <w:rPr>
          <w:rFonts w:cs="Arial"/>
          <w:b/>
          <w:bCs/>
          <w:szCs w:val="22"/>
        </w:rPr>
        <w:t>CONTENIDO</w:t>
      </w:r>
    </w:p>
    <w:p w14:paraId="30F56D85" w14:textId="77777777" w:rsidR="00706CA7" w:rsidRPr="00AF6EF1" w:rsidRDefault="00706CA7" w:rsidP="000403C5">
      <w:pPr>
        <w:jc w:val="center"/>
        <w:rPr>
          <w:rFonts w:cs="Arial"/>
          <w:b/>
          <w:bCs/>
          <w:szCs w:val="22"/>
        </w:rPr>
      </w:pPr>
    </w:p>
    <w:p w14:paraId="52776580" w14:textId="77777777" w:rsidR="003D58C8" w:rsidRPr="00AF6EF1" w:rsidRDefault="003D58C8" w:rsidP="000403C5">
      <w:pPr>
        <w:jc w:val="center"/>
        <w:rPr>
          <w:rFonts w:cs="Arial"/>
          <w:b/>
          <w:bCs/>
          <w:szCs w:val="22"/>
        </w:rPr>
      </w:pPr>
    </w:p>
    <w:p w14:paraId="4983CA41" w14:textId="19842ED5" w:rsidR="002D5F74" w:rsidRDefault="00CA3DD6">
      <w:pPr>
        <w:pStyle w:val="TDC1"/>
        <w:rPr>
          <w:rFonts w:asciiTheme="minorHAnsi" w:eastAsiaTheme="minorEastAsia" w:hAnsiTheme="minorHAnsi" w:cstheme="minorBidi"/>
          <w:b w:val="0"/>
          <w:lang w:val="es-ES"/>
        </w:rPr>
      </w:pPr>
      <w:r w:rsidRPr="002D5F74">
        <w:fldChar w:fldCharType="begin"/>
      </w:r>
      <w:r w:rsidRPr="002D5F74">
        <w:instrText xml:space="preserve"> TOC \o "1-3" \h \z \u </w:instrText>
      </w:r>
      <w:r w:rsidRPr="002D5F74">
        <w:fldChar w:fldCharType="separate"/>
      </w:r>
      <w:hyperlink w:anchor="_Toc184211784" w:history="1">
        <w:r w:rsidR="002D5F74" w:rsidRPr="00E23BD9">
          <w:rPr>
            <w:rStyle w:val="Hipervnculo"/>
            <w:rFonts w:cs="Arial"/>
          </w:rPr>
          <w:t>1</w:t>
        </w:r>
        <w:r w:rsidR="002D5F74">
          <w:rPr>
            <w:rFonts w:asciiTheme="minorHAnsi" w:eastAsiaTheme="minorEastAsia" w:hAnsiTheme="minorHAnsi" w:cstheme="minorBidi"/>
            <w:b w:val="0"/>
            <w:lang w:val="es-ES"/>
          </w:rPr>
          <w:tab/>
        </w:r>
        <w:r w:rsidR="002D5F74" w:rsidRPr="00E23BD9">
          <w:rPr>
            <w:rStyle w:val="Hipervnculo"/>
            <w:rFonts w:cs="Arial"/>
          </w:rPr>
          <w:t>OBJETIVO</w:t>
        </w:r>
        <w:r w:rsidR="002D5F74">
          <w:rPr>
            <w:webHidden/>
          </w:rPr>
          <w:tab/>
        </w:r>
        <w:r w:rsidR="002D5F74">
          <w:rPr>
            <w:webHidden/>
          </w:rPr>
          <w:fldChar w:fldCharType="begin"/>
        </w:r>
        <w:r w:rsidR="002D5F74">
          <w:rPr>
            <w:webHidden/>
          </w:rPr>
          <w:instrText xml:space="preserve"> PAGEREF _Toc184211784 \h </w:instrText>
        </w:r>
        <w:r w:rsidR="002D5F74">
          <w:rPr>
            <w:webHidden/>
          </w:rPr>
        </w:r>
        <w:r w:rsidR="002D5F74">
          <w:rPr>
            <w:webHidden/>
          </w:rPr>
          <w:fldChar w:fldCharType="separate"/>
        </w:r>
        <w:r w:rsidR="00346EF8">
          <w:rPr>
            <w:webHidden/>
          </w:rPr>
          <w:t>2</w:t>
        </w:r>
        <w:r w:rsidR="002D5F74">
          <w:rPr>
            <w:webHidden/>
          </w:rPr>
          <w:fldChar w:fldCharType="end"/>
        </w:r>
      </w:hyperlink>
    </w:p>
    <w:p w14:paraId="5FF2F6C1" w14:textId="3978DB47" w:rsidR="002D5F74" w:rsidRDefault="002D5F74">
      <w:pPr>
        <w:pStyle w:val="TDC1"/>
        <w:rPr>
          <w:rFonts w:asciiTheme="minorHAnsi" w:eastAsiaTheme="minorEastAsia" w:hAnsiTheme="minorHAnsi" w:cstheme="minorBidi"/>
          <w:b w:val="0"/>
          <w:lang w:val="es-ES"/>
        </w:rPr>
      </w:pPr>
      <w:hyperlink w:anchor="_Toc184211785" w:history="1">
        <w:r w:rsidRPr="00E23BD9">
          <w:rPr>
            <w:rStyle w:val="Hipervnculo"/>
            <w:rFonts w:cs="Arial"/>
          </w:rPr>
          <w:t>2</w:t>
        </w:r>
        <w:r>
          <w:rPr>
            <w:rFonts w:asciiTheme="minorHAnsi" w:eastAsiaTheme="minorEastAsia" w:hAnsiTheme="minorHAnsi" w:cstheme="minorBidi"/>
            <w:b w:val="0"/>
            <w:lang w:val="es-ES"/>
          </w:rPr>
          <w:tab/>
        </w:r>
        <w:r w:rsidRPr="00E23BD9">
          <w:rPr>
            <w:rStyle w:val="Hipervnculo"/>
            <w:rFonts w:cs="Arial"/>
          </w:rPr>
          <w:t>DESTINATARIOS</w:t>
        </w:r>
        <w:r>
          <w:rPr>
            <w:webHidden/>
          </w:rPr>
          <w:tab/>
        </w:r>
        <w:r>
          <w:rPr>
            <w:webHidden/>
          </w:rPr>
          <w:fldChar w:fldCharType="begin"/>
        </w:r>
        <w:r>
          <w:rPr>
            <w:webHidden/>
          </w:rPr>
          <w:instrText xml:space="preserve"> PAGEREF _Toc184211785 \h </w:instrText>
        </w:r>
        <w:r>
          <w:rPr>
            <w:webHidden/>
          </w:rPr>
        </w:r>
        <w:r>
          <w:rPr>
            <w:webHidden/>
          </w:rPr>
          <w:fldChar w:fldCharType="separate"/>
        </w:r>
        <w:r w:rsidR="00346EF8">
          <w:rPr>
            <w:webHidden/>
          </w:rPr>
          <w:t>2</w:t>
        </w:r>
        <w:r>
          <w:rPr>
            <w:webHidden/>
          </w:rPr>
          <w:fldChar w:fldCharType="end"/>
        </w:r>
      </w:hyperlink>
    </w:p>
    <w:p w14:paraId="06F12D79" w14:textId="2C83E366" w:rsidR="002D5F74" w:rsidRDefault="002D5F74">
      <w:pPr>
        <w:pStyle w:val="TDC1"/>
        <w:rPr>
          <w:rFonts w:asciiTheme="minorHAnsi" w:eastAsiaTheme="minorEastAsia" w:hAnsiTheme="minorHAnsi" w:cstheme="minorBidi"/>
          <w:b w:val="0"/>
          <w:lang w:val="es-ES"/>
        </w:rPr>
      </w:pPr>
      <w:hyperlink w:anchor="_Toc184211786" w:history="1">
        <w:r w:rsidRPr="00E23BD9">
          <w:rPr>
            <w:rStyle w:val="Hipervnculo"/>
            <w:rFonts w:cs="Arial"/>
          </w:rPr>
          <w:t>3</w:t>
        </w:r>
        <w:r>
          <w:rPr>
            <w:rFonts w:asciiTheme="minorHAnsi" w:eastAsiaTheme="minorEastAsia" w:hAnsiTheme="minorHAnsi" w:cstheme="minorBidi"/>
            <w:b w:val="0"/>
            <w:lang w:val="es-ES"/>
          </w:rPr>
          <w:tab/>
        </w:r>
        <w:r w:rsidRPr="00E23BD9">
          <w:rPr>
            <w:rStyle w:val="Hipervnculo"/>
            <w:rFonts w:cs="Arial"/>
          </w:rPr>
          <w:t>ALCANCE</w:t>
        </w:r>
        <w:r>
          <w:rPr>
            <w:webHidden/>
          </w:rPr>
          <w:tab/>
        </w:r>
        <w:r>
          <w:rPr>
            <w:webHidden/>
          </w:rPr>
          <w:fldChar w:fldCharType="begin"/>
        </w:r>
        <w:r>
          <w:rPr>
            <w:webHidden/>
          </w:rPr>
          <w:instrText xml:space="preserve"> PAGEREF _Toc184211786 \h </w:instrText>
        </w:r>
        <w:r>
          <w:rPr>
            <w:webHidden/>
          </w:rPr>
        </w:r>
        <w:r>
          <w:rPr>
            <w:webHidden/>
          </w:rPr>
          <w:fldChar w:fldCharType="separate"/>
        </w:r>
        <w:r w:rsidR="00346EF8">
          <w:rPr>
            <w:webHidden/>
          </w:rPr>
          <w:t>2</w:t>
        </w:r>
        <w:r>
          <w:rPr>
            <w:webHidden/>
          </w:rPr>
          <w:fldChar w:fldCharType="end"/>
        </w:r>
      </w:hyperlink>
    </w:p>
    <w:p w14:paraId="6D6A28E3" w14:textId="4CD1E351" w:rsidR="002D5F74" w:rsidRDefault="002D5F74">
      <w:pPr>
        <w:pStyle w:val="TDC1"/>
        <w:rPr>
          <w:rFonts w:asciiTheme="minorHAnsi" w:eastAsiaTheme="minorEastAsia" w:hAnsiTheme="minorHAnsi" w:cstheme="minorBidi"/>
          <w:b w:val="0"/>
          <w:lang w:val="es-ES"/>
        </w:rPr>
      </w:pPr>
      <w:hyperlink w:anchor="_Toc184211787" w:history="1">
        <w:r w:rsidRPr="00E23BD9">
          <w:rPr>
            <w:rStyle w:val="Hipervnculo"/>
            <w:rFonts w:cs="Arial"/>
          </w:rPr>
          <w:t>4</w:t>
        </w:r>
        <w:r>
          <w:rPr>
            <w:rFonts w:asciiTheme="minorHAnsi" w:eastAsiaTheme="minorEastAsia" w:hAnsiTheme="minorHAnsi" w:cstheme="minorBidi"/>
            <w:b w:val="0"/>
            <w:lang w:val="es-ES"/>
          </w:rPr>
          <w:tab/>
        </w:r>
        <w:r w:rsidRPr="00E23BD9">
          <w:rPr>
            <w:rStyle w:val="Hipervnculo"/>
            <w:rFonts w:cs="Arial"/>
          </w:rPr>
          <w:t>GLOSARIO</w:t>
        </w:r>
        <w:r>
          <w:rPr>
            <w:webHidden/>
          </w:rPr>
          <w:tab/>
        </w:r>
        <w:r>
          <w:rPr>
            <w:webHidden/>
          </w:rPr>
          <w:fldChar w:fldCharType="begin"/>
        </w:r>
        <w:r>
          <w:rPr>
            <w:webHidden/>
          </w:rPr>
          <w:instrText xml:space="preserve"> PAGEREF _Toc184211787 \h </w:instrText>
        </w:r>
        <w:r>
          <w:rPr>
            <w:webHidden/>
          </w:rPr>
        </w:r>
        <w:r>
          <w:rPr>
            <w:webHidden/>
          </w:rPr>
          <w:fldChar w:fldCharType="separate"/>
        </w:r>
        <w:r w:rsidR="00346EF8">
          <w:rPr>
            <w:webHidden/>
          </w:rPr>
          <w:t>2</w:t>
        </w:r>
        <w:r>
          <w:rPr>
            <w:webHidden/>
          </w:rPr>
          <w:fldChar w:fldCharType="end"/>
        </w:r>
      </w:hyperlink>
    </w:p>
    <w:p w14:paraId="1CAF7392" w14:textId="4B93E0F1" w:rsidR="002D5F74" w:rsidRDefault="002D5F74">
      <w:pPr>
        <w:pStyle w:val="TDC1"/>
        <w:rPr>
          <w:rFonts w:asciiTheme="minorHAnsi" w:eastAsiaTheme="minorEastAsia" w:hAnsiTheme="minorHAnsi" w:cstheme="minorBidi"/>
          <w:b w:val="0"/>
          <w:lang w:val="es-ES"/>
        </w:rPr>
      </w:pPr>
      <w:hyperlink w:anchor="_Toc184211788" w:history="1">
        <w:r w:rsidRPr="00E23BD9">
          <w:rPr>
            <w:rStyle w:val="Hipervnculo"/>
            <w:rFonts w:cs="Arial"/>
          </w:rPr>
          <w:t>5</w:t>
        </w:r>
        <w:r>
          <w:rPr>
            <w:rFonts w:asciiTheme="minorHAnsi" w:eastAsiaTheme="minorEastAsia" w:hAnsiTheme="minorHAnsi" w:cstheme="minorBidi"/>
            <w:b w:val="0"/>
            <w:lang w:val="es-ES"/>
          </w:rPr>
          <w:tab/>
        </w:r>
        <w:r w:rsidRPr="00E23BD9">
          <w:rPr>
            <w:rStyle w:val="Hipervnculo"/>
            <w:rFonts w:cs="Arial"/>
          </w:rPr>
          <w:t>REFERENCIAS NORMATIVAS</w:t>
        </w:r>
        <w:r>
          <w:rPr>
            <w:webHidden/>
          </w:rPr>
          <w:tab/>
        </w:r>
        <w:r>
          <w:rPr>
            <w:webHidden/>
          </w:rPr>
          <w:fldChar w:fldCharType="begin"/>
        </w:r>
        <w:r>
          <w:rPr>
            <w:webHidden/>
          </w:rPr>
          <w:instrText xml:space="preserve"> PAGEREF _Toc184211788 \h </w:instrText>
        </w:r>
        <w:r>
          <w:rPr>
            <w:webHidden/>
          </w:rPr>
        </w:r>
        <w:r>
          <w:rPr>
            <w:webHidden/>
          </w:rPr>
          <w:fldChar w:fldCharType="separate"/>
        </w:r>
        <w:r w:rsidR="00346EF8">
          <w:rPr>
            <w:webHidden/>
          </w:rPr>
          <w:t>3</w:t>
        </w:r>
        <w:r>
          <w:rPr>
            <w:webHidden/>
          </w:rPr>
          <w:fldChar w:fldCharType="end"/>
        </w:r>
      </w:hyperlink>
    </w:p>
    <w:p w14:paraId="11F1591F" w14:textId="66C7C971" w:rsidR="002D5F74" w:rsidRDefault="002D5F74">
      <w:pPr>
        <w:pStyle w:val="TDC1"/>
        <w:rPr>
          <w:rFonts w:asciiTheme="minorHAnsi" w:eastAsiaTheme="minorEastAsia" w:hAnsiTheme="minorHAnsi" w:cstheme="minorBidi"/>
          <w:b w:val="0"/>
          <w:lang w:val="es-ES"/>
        </w:rPr>
      </w:pPr>
      <w:hyperlink w:anchor="_Toc184211789" w:history="1">
        <w:r w:rsidRPr="00E23BD9">
          <w:rPr>
            <w:rStyle w:val="Hipervnculo"/>
          </w:rPr>
          <w:t>6</w:t>
        </w:r>
        <w:r>
          <w:rPr>
            <w:rFonts w:asciiTheme="minorHAnsi" w:eastAsiaTheme="minorEastAsia" w:hAnsiTheme="minorHAnsi" w:cstheme="minorBidi"/>
            <w:b w:val="0"/>
            <w:lang w:val="es-ES"/>
          </w:rPr>
          <w:tab/>
        </w:r>
        <w:r w:rsidRPr="00E23BD9">
          <w:rPr>
            <w:rStyle w:val="Hipervnculo"/>
          </w:rPr>
          <w:t>ASPECTOS E IMPACTOS AMBIENTALES</w:t>
        </w:r>
        <w:r>
          <w:rPr>
            <w:webHidden/>
          </w:rPr>
          <w:tab/>
        </w:r>
        <w:r>
          <w:rPr>
            <w:webHidden/>
          </w:rPr>
          <w:fldChar w:fldCharType="begin"/>
        </w:r>
        <w:r>
          <w:rPr>
            <w:webHidden/>
          </w:rPr>
          <w:instrText xml:space="preserve"> PAGEREF _Toc184211789 \h </w:instrText>
        </w:r>
        <w:r>
          <w:rPr>
            <w:webHidden/>
          </w:rPr>
        </w:r>
        <w:r>
          <w:rPr>
            <w:webHidden/>
          </w:rPr>
          <w:fldChar w:fldCharType="separate"/>
        </w:r>
        <w:r w:rsidR="00346EF8">
          <w:rPr>
            <w:webHidden/>
          </w:rPr>
          <w:t>3</w:t>
        </w:r>
        <w:r>
          <w:rPr>
            <w:webHidden/>
          </w:rPr>
          <w:fldChar w:fldCharType="end"/>
        </w:r>
      </w:hyperlink>
    </w:p>
    <w:p w14:paraId="72F4ACC3" w14:textId="0E6A9909" w:rsidR="002D5F74" w:rsidRDefault="002D5F74">
      <w:pPr>
        <w:pStyle w:val="TDC1"/>
        <w:rPr>
          <w:rFonts w:asciiTheme="minorHAnsi" w:eastAsiaTheme="minorEastAsia" w:hAnsiTheme="minorHAnsi" w:cstheme="minorBidi"/>
          <w:b w:val="0"/>
          <w:lang w:val="es-ES"/>
        </w:rPr>
      </w:pPr>
      <w:hyperlink w:anchor="_Toc184211790" w:history="1">
        <w:r w:rsidRPr="00E23BD9">
          <w:rPr>
            <w:rStyle w:val="Hipervnculo"/>
          </w:rPr>
          <w:t>7</w:t>
        </w:r>
        <w:r>
          <w:rPr>
            <w:rFonts w:asciiTheme="minorHAnsi" w:eastAsiaTheme="minorEastAsia" w:hAnsiTheme="minorHAnsi" w:cstheme="minorBidi"/>
            <w:b w:val="0"/>
            <w:lang w:val="es-ES"/>
          </w:rPr>
          <w:tab/>
        </w:r>
        <w:r w:rsidRPr="00E23BD9">
          <w:rPr>
            <w:rStyle w:val="Hipervnculo"/>
          </w:rPr>
          <w:t>DESCRIPCIÓN DE ACTIVIDADES Y RESPONSABILIDADES</w:t>
        </w:r>
        <w:r>
          <w:rPr>
            <w:webHidden/>
          </w:rPr>
          <w:tab/>
        </w:r>
        <w:r>
          <w:rPr>
            <w:webHidden/>
          </w:rPr>
          <w:fldChar w:fldCharType="begin"/>
        </w:r>
        <w:r>
          <w:rPr>
            <w:webHidden/>
          </w:rPr>
          <w:instrText xml:space="preserve"> PAGEREF _Toc184211790 \h </w:instrText>
        </w:r>
        <w:r>
          <w:rPr>
            <w:webHidden/>
          </w:rPr>
        </w:r>
        <w:r>
          <w:rPr>
            <w:webHidden/>
          </w:rPr>
          <w:fldChar w:fldCharType="separate"/>
        </w:r>
        <w:r w:rsidR="00346EF8">
          <w:rPr>
            <w:webHidden/>
          </w:rPr>
          <w:t>4</w:t>
        </w:r>
        <w:r>
          <w:rPr>
            <w:webHidden/>
          </w:rPr>
          <w:fldChar w:fldCharType="end"/>
        </w:r>
      </w:hyperlink>
    </w:p>
    <w:p w14:paraId="2F949F04" w14:textId="30B00E30" w:rsidR="002D5F74" w:rsidRDefault="002D5F74">
      <w:pPr>
        <w:pStyle w:val="TDC1"/>
        <w:rPr>
          <w:rFonts w:asciiTheme="minorHAnsi" w:eastAsiaTheme="minorEastAsia" w:hAnsiTheme="minorHAnsi" w:cstheme="minorBidi"/>
          <w:b w:val="0"/>
          <w:lang w:val="es-ES"/>
        </w:rPr>
      </w:pPr>
      <w:hyperlink w:anchor="_Toc184211791" w:history="1">
        <w:r w:rsidRPr="00E23BD9">
          <w:rPr>
            <w:rStyle w:val="Hipervnculo"/>
            <w:rFonts w:cs="Arial"/>
          </w:rPr>
          <w:t>8</w:t>
        </w:r>
        <w:r>
          <w:rPr>
            <w:rFonts w:asciiTheme="minorHAnsi" w:eastAsiaTheme="minorEastAsia" w:hAnsiTheme="minorHAnsi" w:cstheme="minorBidi"/>
            <w:b w:val="0"/>
            <w:lang w:val="es-ES"/>
          </w:rPr>
          <w:tab/>
        </w:r>
        <w:r w:rsidRPr="00E23BD9">
          <w:rPr>
            <w:rStyle w:val="Hipervnculo"/>
            <w:rFonts w:cs="Arial"/>
          </w:rPr>
          <w:t>CONDICIONES GENERALES</w:t>
        </w:r>
        <w:r>
          <w:rPr>
            <w:webHidden/>
          </w:rPr>
          <w:tab/>
        </w:r>
        <w:r>
          <w:rPr>
            <w:webHidden/>
          </w:rPr>
          <w:fldChar w:fldCharType="begin"/>
        </w:r>
        <w:r>
          <w:rPr>
            <w:webHidden/>
          </w:rPr>
          <w:instrText xml:space="preserve"> PAGEREF _Toc184211791 \h </w:instrText>
        </w:r>
        <w:r>
          <w:rPr>
            <w:webHidden/>
          </w:rPr>
        </w:r>
        <w:r>
          <w:rPr>
            <w:webHidden/>
          </w:rPr>
          <w:fldChar w:fldCharType="separate"/>
        </w:r>
        <w:r w:rsidR="00346EF8">
          <w:rPr>
            <w:webHidden/>
          </w:rPr>
          <w:t>5</w:t>
        </w:r>
        <w:r>
          <w:rPr>
            <w:webHidden/>
          </w:rPr>
          <w:fldChar w:fldCharType="end"/>
        </w:r>
      </w:hyperlink>
    </w:p>
    <w:p w14:paraId="73A51EC3" w14:textId="121F4C22" w:rsidR="002D5F74" w:rsidRDefault="002D5F74">
      <w:pPr>
        <w:pStyle w:val="TDC1"/>
        <w:rPr>
          <w:rFonts w:asciiTheme="minorHAnsi" w:eastAsiaTheme="minorEastAsia" w:hAnsiTheme="minorHAnsi" w:cstheme="minorBidi"/>
          <w:b w:val="0"/>
          <w:lang w:val="es-ES"/>
        </w:rPr>
      </w:pPr>
      <w:hyperlink w:anchor="_Toc184211792" w:history="1">
        <w:r w:rsidRPr="00E23BD9">
          <w:rPr>
            <w:rStyle w:val="Hipervnculo"/>
          </w:rPr>
          <w:t>9</w:t>
        </w:r>
        <w:r>
          <w:rPr>
            <w:rFonts w:asciiTheme="minorHAnsi" w:eastAsiaTheme="minorEastAsia" w:hAnsiTheme="minorHAnsi" w:cstheme="minorBidi"/>
            <w:b w:val="0"/>
            <w:lang w:val="es-ES"/>
          </w:rPr>
          <w:tab/>
        </w:r>
        <w:r w:rsidRPr="00E23BD9">
          <w:rPr>
            <w:rStyle w:val="Hipervnculo"/>
          </w:rPr>
          <w:t>MEDIDAS DE MANEJO AMBIENTAL PARA FUENTES MOVILES</w:t>
        </w:r>
        <w:r>
          <w:rPr>
            <w:webHidden/>
          </w:rPr>
          <w:tab/>
        </w:r>
        <w:r>
          <w:rPr>
            <w:webHidden/>
          </w:rPr>
          <w:fldChar w:fldCharType="begin"/>
        </w:r>
        <w:r>
          <w:rPr>
            <w:webHidden/>
          </w:rPr>
          <w:instrText xml:space="preserve"> PAGEREF _Toc184211792 \h </w:instrText>
        </w:r>
        <w:r>
          <w:rPr>
            <w:webHidden/>
          </w:rPr>
        </w:r>
        <w:r>
          <w:rPr>
            <w:webHidden/>
          </w:rPr>
          <w:fldChar w:fldCharType="separate"/>
        </w:r>
        <w:r w:rsidR="00346EF8">
          <w:rPr>
            <w:webHidden/>
          </w:rPr>
          <w:t>5</w:t>
        </w:r>
        <w:r>
          <w:rPr>
            <w:webHidden/>
          </w:rPr>
          <w:fldChar w:fldCharType="end"/>
        </w:r>
      </w:hyperlink>
    </w:p>
    <w:p w14:paraId="209A1587" w14:textId="1CE193CC" w:rsidR="002D5F74" w:rsidRDefault="002D5F74">
      <w:pPr>
        <w:pStyle w:val="TDC2"/>
        <w:rPr>
          <w:rFonts w:asciiTheme="minorHAnsi" w:eastAsiaTheme="minorEastAsia" w:hAnsiTheme="minorHAnsi" w:cstheme="minorBidi"/>
          <w:noProof/>
          <w:szCs w:val="22"/>
        </w:rPr>
      </w:pPr>
      <w:hyperlink w:anchor="_Toc184211793" w:history="1">
        <w:r w:rsidRPr="00E23BD9">
          <w:rPr>
            <w:rStyle w:val="Hipervnculo"/>
            <w:noProof/>
          </w:rPr>
          <w:t>9.1</w:t>
        </w:r>
        <w:r>
          <w:rPr>
            <w:rFonts w:asciiTheme="minorHAnsi" w:eastAsiaTheme="minorEastAsia" w:hAnsiTheme="minorHAnsi" w:cstheme="minorBidi"/>
            <w:noProof/>
            <w:szCs w:val="22"/>
          </w:rPr>
          <w:tab/>
        </w:r>
        <w:r w:rsidRPr="00E23BD9">
          <w:rPr>
            <w:rStyle w:val="Hipervnculo"/>
            <w:noProof/>
          </w:rPr>
          <w:t>TRASPORTE TERRESTRE</w:t>
        </w:r>
        <w:r>
          <w:rPr>
            <w:noProof/>
            <w:webHidden/>
          </w:rPr>
          <w:tab/>
        </w:r>
        <w:r>
          <w:rPr>
            <w:noProof/>
            <w:webHidden/>
          </w:rPr>
          <w:fldChar w:fldCharType="begin"/>
        </w:r>
        <w:r>
          <w:rPr>
            <w:noProof/>
            <w:webHidden/>
          </w:rPr>
          <w:instrText xml:space="preserve"> PAGEREF _Toc184211793 \h </w:instrText>
        </w:r>
        <w:r>
          <w:rPr>
            <w:noProof/>
            <w:webHidden/>
          </w:rPr>
        </w:r>
        <w:r>
          <w:rPr>
            <w:noProof/>
            <w:webHidden/>
          </w:rPr>
          <w:fldChar w:fldCharType="separate"/>
        </w:r>
        <w:r w:rsidR="00346EF8">
          <w:rPr>
            <w:noProof/>
            <w:webHidden/>
          </w:rPr>
          <w:t>5</w:t>
        </w:r>
        <w:r>
          <w:rPr>
            <w:noProof/>
            <w:webHidden/>
          </w:rPr>
          <w:fldChar w:fldCharType="end"/>
        </w:r>
      </w:hyperlink>
    </w:p>
    <w:p w14:paraId="5238AB17" w14:textId="49E5065A" w:rsidR="002D5F74" w:rsidRDefault="002D5F74">
      <w:pPr>
        <w:pStyle w:val="TDC2"/>
        <w:rPr>
          <w:rFonts w:asciiTheme="minorHAnsi" w:eastAsiaTheme="minorEastAsia" w:hAnsiTheme="minorHAnsi" w:cstheme="minorBidi"/>
          <w:noProof/>
          <w:szCs w:val="22"/>
        </w:rPr>
      </w:pPr>
      <w:hyperlink w:anchor="_Toc184211794" w:history="1">
        <w:r w:rsidRPr="00E23BD9">
          <w:rPr>
            <w:rStyle w:val="Hipervnculo"/>
            <w:noProof/>
          </w:rPr>
          <w:t>9.2</w:t>
        </w:r>
        <w:r>
          <w:rPr>
            <w:rFonts w:asciiTheme="minorHAnsi" w:eastAsiaTheme="minorEastAsia" w:hAnsiTheme="minorHAnsi" w:cstheme="minorBidi"/>
            <w:noProof/>
            <w:szCs w:val="22"/>
          </w:rPr>
          <w:tab/>
        </w:r>
        <w:r w:rsidRPr="00E23BD9">
          <w:rPr>
            <w:rStyle w:val="Hipervnculo"/>
            <w:noProof/>
          </w:rPr>
          <w:t>TRANSPORTE AEREO</w:t>
        </w:r>
        <w:r>
          <w:rPr>
            <w:noProof/>
            <w:webHidden/>
          </w:rPr>
          <w:tab/>
        </w:r>
        <w:r>
          <w:rPr>
            <w:noProof/>
            <w:webHidden/>
          </w:rPr>
          <w:fldChar w:fldCharType="begin"/>
        </w:r>
        <w:r>
          <w:rPr>
            <w:noProof/>
            <w:webHidden/>
          </w:rPr>
          <w:instrText xml:space="preserve"> PAGEREF _Toc184211794 \h </w:instrText>
        </w:r>
        <w:r>
          <w:rPr>
            <w:noProof/>
            <w:webHidden/>
          </w:rPr>
        </w:r>
        <w:r>
          <w:rPr>
            <w:noProof/>
            <w:webHidden/>
          </w:rPr>
          <w:fldChar w:fldCharType="separate"/>
        </w:r>
        <w:r w:rsidR="00346EF8">
          <w:rPr>
            <w:noProof/>
            <w:webHidden/>
          </w:rPr>
          <w:t>7</w:t>
        </w:r>
        <w:r>
          <w:rPr>
            <w:noProof/>
            <w:webHidden/>
          </w:rPr>
          <w:fldChar w:fldCharType="end"/>
        </w:r>
      </w:hyperlink>
    </w:p>
    <w:p w14:paraId="63088365" w14:textId="737F2D5E" w:rsidR="002D5F74" w:rsidRDefault="002D5F74">
      <w:pPr>
        <w:pStyle w:val="TDC1"/>
        <w:rPr>
          <w:rFonts w:asciiTheme="minorHAnsi" w:eastAsiaTheme="minorEastAsia" w:hAnsiTheme="minorHAnsi" w:cstheme="minorBidi"/>
          <w:b w:val="0"/>
          <w:lang w:val="es-ES"/>
        </w:rPr>
      </w:pPr>
      <w:hyperlink w:anchor="_Toc184211795" w:history="1">
        <w:r w:rsidRPr="00E23BD9">
          <w:rPr>
            <w:rStyle w:val="Hipervnculo"/>
          </w:rPr>
          <w:t>10</w:t>
        </w:r>
        <w:r>
          <w:rPr>
            <w:rFonts w:asciiTheme="minorHAnsi" w:eastAsiaTheme="minorEastAsia" w:hAnsiTheme="minorHAnsi" w:cstheme="minorBidi"/>
            <w:b w:val="0"/>
            <w:lang w:val="es-ES"/>
          </w:rPr>
          <w:tab/>
        </w:r>
        <w:r w:rsidRPr="00E23BD9">
          <w:rPr>
            <w:rStyle w:val="Hipervnculo"/>
          </w:rPr>
          <w:t>MEDIDAS DE MANEJO AMBIENTAL PARA FUENTES FIJAS</w:t>
        </w:r>
        <w:r>
          <w:rPr>
            <w:webHidden/>
          </w:rPr>
          <w:tab/>
        </w:r>
        <w:r>
          <w:rPr>
            <w:webHidden/>
          </w:rPr>
          <w:fldChar w:fldCharType="begin"/>
        </w:r>
        <w:r>
          <w:rPr>
            <w:webHidden/>
          </w:rPr>
          <w:instrText xml:space="preserve"> PAGEREF _Toc184211795 \h </w:instrText>
        </w:r>
        <w:r>
          <w:rPr>
            <w:webHidden/>
          </w:rPr>
        </w:r>
        <w:r>
          <w:rPr>
            <w:webHidden/>
          </w:rPr>
          <w:fldChar w:fldCharType="separate"/>
        </w:r>
        <w:r w:rsidR="00346EF8">
          <w:rPr>
            <w:webHidden/>
          </w:rPr>
          <w:t>7</w:t>
        </w:r>
        <w:r>
          <w:rPr>
            <w:webHidden/>
          </w:rPr>
          <w:fldChar w:fldCharType="end"/>
        </w:r>
      </w:hyperlink>
    </w:p>
    <w:p w14:paraId="58A5A510" w14:textId="1B8E4C61" w:rsidR="002D5F74" w:rsidRDefault="002D5F74">
      <w:pPr>
        <w:pStyle w:val="TDC2"/>
        <w:rPr>
          <w:rFonts w:asciiTheme="minorHAnsi" w:eastAsiaTheme="minorEastAsia" w:hAnsiTheme="minorHAnsi" w:cstheme="minorBidi"/>
          <w:noProof/>
          <w:szCs w:val="22"/>
        </w:rPr>
      </w:pPr>
      <w:hyperlink w:anchor="_Toc184211796" w:history="1">
        <w:r w:rsidRPr="00E23BD9">
          <w:rPr>
            <w:rStyle w:val="Hipervnculo"/>
            <w:noProof/>
          </w:rPr>
          <w:t>10.1</w:t>
        </w:r>
        <w:r>
          <w:rPr>
            <w:rFonts w:asciiTheme="minorHAnsi" w:eastAsiaTheme="minorEastAsia" w:hAnsiTheme="minorHAnsi" w:cstheme="minorBidi"/>
            <w:noProof/>
            <w:szCs w:val="22"/>
          </w:rPr>
          <w:tab/>
        </w:r>
        <w:r w:rsidRPr="00E23BD9">
          <w:rPr>
            <w:rStyle w:val="Hipervnculo"/>
            <w:noProof/>
            <w:lang w:val="es-419"/>
          </w:rPr>
          <w:t xml:space="preserve">APARATOS DE </w:t>
        </w:r>
        <w:r w:rsidRPr="00E23BD9">
          <w:rPr>
            <w:rStyle w:val="Hipervnculo"/>
            <w:noProof/>
            <w:lang w:val="es-MX"/>
          </w:rPr>
          <w:t>REFRIGERACIÓN Y AIRES ACONDICIONADOS</w:t>
        </w:r>
        <w:r>
          <w:rPr>
            <w:noProof/>
            <w:webHidden/>
          </w:rPr>
          <w:tab/>
        </w:r>
        <w:r>
          <w:rPr>
            <w:noProof/>
            <w:webHidden/>
          </w:rPr>
          <w:fldChar w:fldCharType="begin"/>
        </w:r>
        <w:r>
          <w:rPr>
            <w:noProof/>
            <w:webHidden/>
          </w:rPr>
          <w:instrText xml:space="preserve"> PAGEREF _Toc184211796 \h </w:instrText>
        </w:r>
        <w:r>
          <w:rPr>
            <w:noProof/>
            <w:webHidden/>
          </w:rPr>
        </w:r>
        <w:r>
          <w:rPr>
            <w:noProof/>
            <w:webHidden/>
          </w:rPr>
          <w:fldChar w:fldCharType="separate"/>
        </w:r>
        <w:r w:rsidR="00346EF8">
          <w:rPr>
            <w:noProof/>
            <w:webHidden/>
          </w:rPr>
          <w:t>7</w:t>
        </w:r>
        <w:r>
          <w:rPr>
            <w:noProof/>
            <w:webHidden/>
          </w:rPr>
          <w:fldChar w:fldCharType="end"/>
        </w:r>
      </w:hyperlink>
    </w:p>
    <w:p w14:paraId="65BA3BD0" w14:textId="6898FECC" w:rsidR="002D5F74" w:rsidRDefault="002D5F74">
      <w:pPr>
        <w:pStyle w:val="TDC2"/>
        <w:rPr>
          <w:rFonts w:asciiTheme="minorHAnsi" w:eastAsiaTheme="minorEastAsia" w:hAnsiTheme="minorHAnsi" w:cstheme="minorBidi"/>
          <w:noProof/>
          <w:szCs w:val="22"/>
        </w:rPr>
      </w:pPr>
      <w:hyperlink w:anchor="_Toc184211797" w:history="1">
        <w:r w:rsidRPr="00E23BD9">
          <w:rPr>
            <w:rStyle w:val="Hipervnculo"/>
            <w:noProof/>
          </w:rPr>
          <w:t>10.2</w:t>
        </w:r>
        <w:r>
          <w:rPr>
            <w:rFonts w:asciiTheme="minorHAnsi" w:eastAsiaTheme="minorEastAsia" w:hAnsiTheme="minorHAnsi" w:cstheme="minorBidi"/>
            <w:noProof/>
            <w:szCs w:val="22"/>
          </w:rPr>
          <w:tab/>
        </w:r>
        <w:r w:rsidRPr="00E23BD9">
          <w:rPr>
            <w:rStyle w:val="Hipervnculo"/>
            <w:noProof/>
            <w:lang w:val="es-419"/>
          </w:rPr>
          <w:t>EQUIPOS CONTRA INCENDIOS</w:t>
        </w:r>
        <w:r>
          <w:rPr>
            <w:noProof/>
            <w:webHidden/>
          </w:rPr>
          <w:tab/>
        </w:r>
        <w:r>
          <w:rPr>
            <w:noProof/>
            <w:webHidden/>
          </w:rPr>
          <w:fldChar w:fldCharType="begin"/>
        </w:r>
        <w:r>
          <w:rPr>
            <w:noProof/>
            <w:webHidden/>
          </w:rPr>
          <w:instrText xml:space="preserve"> PAGEREF _Toc184211797 \h </w:instrText>
        </w:r>
        <w:r>
          <w:rPr>
            <w:noProof/>
            <w:webHidden/>
          </w:rPr>
        </w:r>
        <w:r>
          <w:rPr>
            <w:noProof/>
            <w:webHidden/>
          </w:rPr>
          <w:fldChar w:fldCharType="separate"/>
        </w:r>
        <w:r w:rsidR="00346EF8">
          <w:rPr>
            <w:noProof/>
            <w:webHidden/>
          </w:rPr>
          <w:t>8</w:t>
        </w:r>
        <w:r>
          <w:rPr>
            <w:noProof/>
            <w:webHidden/>
          </w:rPr>
          <w:fldChar w:fldCharType="end"/>
        </w:r>
      </w:hyperlink>
    </w:p>
    <w:p w14:paraId="34959512" w14:textId="074F85F6" w:rsidR="002D5F74" w:rsidRDefault="002D5F74">
      <w:pPr>
        <w:pStyle w:val="TDC2"/>
        <w:rPr>
          <w:rFonts w:asciiTheme="minorHAnsi" w:eastAsiaTheme="minorEastAsia" w:hAnsiTheme="minorHAnsi" w:cstheme="minorBidi"/>
          <w:noProof/>
          <w:szCs w:val="22"/>
        </w:rPr>
      </w:pPr>
      <w:hyperlink w:anchor="_Toc184211798" w:history="1">
        <w:r w:rsidRPr="00E23BD9">
          <w:rPr>
            <w:rStyle w:val="Hipervnculo"/>
            <w:noProof/>
          </w:rPr>
          <w:t>10.3</w:t>
        </w:r>
        <w:r>
          <w:rPr>
            <w:rFonts w:asciiTheme="minorHAnsi" w:eastAsiaTheme="minorEastAsia" w:hAnsiTheme="minorHAnsi" w:cstheme="minorBidi"/>
            <w:noProof/>
            <w:szCs w:val="22"/>
          </w:rPr>
          <w:tab/>
        </w:r>
        <w:r w:rsidRPr="00E23BD9">
          <w:rPr>
            <w:rStyle w:val="Hipervnculo"/>
            <w:noProof/>
          </w:rPr>
          <w:t>PLANTA ELÉCTRICA</w:t>
        </w:r>
        <w:r>
          <w:rPr>
            <w:noProof/>
            <w:webHidden/>
          </w:rPr>
          <w:tab/>
        </w:r>
        <w:r>
          <w:rPr>
            <w:noProof/>
            <w:webHidden/>
          </w:rPr>
          <w:fldChar w:fldCharType="begin"/>
        </w:r>
        <w:r>
          <w:rPr>
            <w:noProof/>
            <w:webHidden/>
          </w:rPr>
          <w:instrText xml:space="preserve"> PAGEREF _Toc184211798 \h </w:instrText>
        </w:r>
        <w:r>
          <w:rPr>
            <w:noProof/>
            <w:webHidden/>
          </w:rPr>
        </w:r>
        <w:r>
          <w:rPr>
            <w:noProof/>
            <w:webHidden/>
          </w:rPr>
          <w:fldChar w:fldCharType="separate"/>
        </w:r>
        <w:r w:rsidR="00346EF8">
          <w:rPr>
            <w:noProof/>
            <w:webHidden/>
          </w:rPr>
          <w:t>9</w:t>
        </w:r>
        <w:r>
          <w:rPr>
            <w:noProof/>
            <w:webHidden/>
          </w:rPr>
          <w:fldChar w:fldCharType="end"/>
        </w:r>
      </w:hyperlink>
    </w:p>
    <w:p w14:paraId="6984ACB4" w14:textId="0728D662" w:rsidR="002D5F74" w:rsidRDefault="002D5F74">
      <w:pPr>
        <w:pStyle w:val="TDC1"/>
        <w:rPr>
          <w:rFonts w:asciiTheme="minorHAnsi" w:eastAsiaTheme="minorEastAsia" w:hAnsiTheme="minorHAnsi" w:cstheme="minorBidi"/>
          <w:b w:val="0"/>
          <w:lang w:val="es-ES"/>
        </w:rPr>
      </w:pPr>
      <w:hyperlink w:anchor="_Toc184211799" w:history="1">
        <w:r w:rsidRPr="00E23BD9">
          <w:rPr>
            <w:rStyle w:val="Hipervnculo"/>
          </w:rPr>
          <w:t>11</w:t>
        </w:r>
        <w:r>
          <w:rPr>
            <w:rFonts w:asciiTheme="minorHAnsi" w:eastAsiaTheme="minorEastAsia" w:hAnsiTheme="minorHAnsi" w:cstheme="minorBidi"/>
            <w:b w:val="0"/>
            <w:lang w:val="es-ES"/>
          </w:rPr>
          <w:tab/>
        </w:r>
        <w:r w:rsidRPr="00E23BD9">
          <w:rPr>
            <w:rStyle w:val="Hipervnculo"/>
          </w:rPr>
          <w:t>MEDIDAS DE MANEJO AMBIENTAL DE OTRAS FUENTES</w:t>
        </w:r>
        <w:r>
          <w:rPr>
            <w:webHidden/>
          </w:rPr>
          <w:tab/>
        </w:r>
        <w:r>
          <w:rPr>
            <w:webHidden/>
          </w:rPr>
          <w:fldChar w:fldCharType="begin"/>
        </w:r>
        <w:r>
          <w:rPr>
            <w:webHidden/>
          </w:rPr>
          <w:instrText xml:space="preserve"> PAGEREF _Toc184211799 \h </w:instrText>
        </w:r>
        <w:r>
          <w:rPr>
            <w:webHidden/>
          </w:rPr>
        </w:r>
        <w:r>
          <w:rPr>
            <w:webHidden/>
          </w:rPr>
          <w:fldChar w:fldCharType="separate"/>
        </w:r>
        <w:r w:rsidR="00346EF8">
          <w:rPr>
            <w:webHidden/>
          </w:rPr>
          <w:t>9</w:t>
        </w:r>
        <w:r>
          <w:rPr>
            <w:webHidden/>
          </w:rPr>
          <w:fldChar w:fldCharType="end"/>
        </w:r>
      </w:hyperlink>
    </w:p>
    <w:p w14:paraId="21E25514" w14:textId="743B8881" w:rsidR="002D5F74" w:rsidRDefault="002D5F74">
      <w:pPr>
        <w:pStyle w:val="TDC2"/>
        <w:rPr>
          <w:rFonts w:asciiTheme="minorHAnsi" w:eastAsiaTheme="minorEastAsia" w:hAnsiTheme="minorHAnsi" w:cstheme="minorBidi"/>
          <w:noProof/>
          <w:szCs w:val="22"/>
        </w:rPr>
      </w:pPr>
      <w:hyperlink w:anchor="_Toc184211800" w:history="1">
        <w:r w:rsidRPr="00E23BD9">
          <w:rPr>
            <w:rStyle w:val="Hipervnculo"/>
            <w:noProof/>
          </w:rPr>
          <w:t>11.1</w:t>
        </w:r>
        <w:r>
          <w:rPr>
            <w:rFonts w:asciiTheme="minorHAnsi" w:eastAsiaTheme="minorEastAsia" w:hAnsiTheme="minorHAnsi" w:cstheme="minorBidi"/>
            <w:noProof/>
            <w:szCs w:val="22"/>
          </w:rPr>
          <w:tab/>
        </w:r>
        <w:r w:rsidRPr="00E23BD9">
          <w:rPr>
            <w:rStyle w:val="Hipervnculo"/>
            <w:noProof/>
          </w:rPr>
          <w:t>RESIDUOS SÓLIDOS</w:t>
        </w:r>
        <w:r>
          <w:rPr>
            <w:noProof/>
            <w:webHidden/>
          </w:rPr>
          <w:tab/>
        </w:r>
        <w:r>
          <w:rPr>
            <w:noProof/>
            <w:webHidden/>
          </w:rPr>
          <w:fldChar w:fldCharType="begin"/>
        </w:r>
        <w:r>
          <w:rPr>
            <w:noProof/>
            <w:webHidden/>
          </w:rPr>
          <w:instrText xml:space="preserve"> PAGEREF _Toc184211800 \h </w:instrText>
        </w:r>
        <w:r>
          <w:rPr>
            <w:noProof/>
            <w:webHidden/>
          </w:rPr>
        </w:r>
        <w:r>
          <w:rPr>
            <w:noProof/>
            <w:webHidden/>
          </w:rPr>
          <w:fldChar w:fldCharType="separate"/>
        </w:r>
        <w:r w:rsidR="00346EF8">
          <w:rPr>
            <w:noProof/>
            <w:webHidden/>
          </w:rPr>
          <w:t>9</w:t>
        </w:r>
        <w:r>
          <w:rPr>
            <w:noProof/>
            <w:webHidden/>
          </w:rPr>
          <w:fldChar w:fldCharType="end"/>
        </w:r>
      </w:hyperlink>
    </w:p>
    <w:p w14:paraId="02E69206" w14:textId="6D8FA994" w:rsidR="002D5F74" w:rsidRDefault="002D5F74">
      <w:pPr>
        <w:pStyle w:val="TDC2"/>
        <w:rPr>
          <w:rFonts w:asciiTheme="minorHAnsi" w:eastAsiaTheme="minorEastAsia" w:hAnsiTheme="minorHAnsi" w:cstheme="minorBidi"/>
          <w:noProof/>
          <w:szCs w:val="22"/>
        </w:rPr>
      </w:pPr>
      <w:hyperlink w:anchor="_Toc184211801" w:history="1">
        <w:r w:rsidRPr="00E23BD9">
          <w:rPr>
            <w:rStyle w:val="Hipervnculo"/>
            <w:noProof/>
          </w:rPr>
          <w:t>11.2</w:t>
        </w:r>
        <w:r>
          <w:rPr>
            <w:rFonts w:asciiTheme="minorHAnsi" w:eastAsiaTheme="minorEastAsia" w:hAnsiTheme="minorHAnsi" w:cstheme="minorBidi"/>
            <w:noProof/>
            <w:szCs w:val="22"/>
          </w:rPr>
          <w:tab/>
        </w:r>
        <w:r w:rsidRPr="00E23BD9">
          <w:rPr>
            <w:rStyle w:val="Hipervnculo"/>
            <w:noProof/>
            <w:lang w:val="es-419"/>
          </w:rPr>
          <w:t>ENERGÍA</w:t>
        </w:r>
        <w:r>
          <w:rPr>
            <w:noProof/>
            <w:webHidden/>
          </w:rPr>
          <w:tab/>
        </w:r>
        <w:r>
          <w:rPr>
            <w:noProof/>
            <w:webHidden/>
          </w:rPr>
          <w:fldChar w:fldCharType="begin"/>
        </w:r>
        <w:r>
          <w:rPr>
            <w:noProof/>
            <w:webHidden/>
          </w:rPr>
          <w:instrText xml:space="preserve"> PAGEREF _Toc184211801 \h </w:instrText>
        </w:r>
        <w:r>
          <w:rPr>
            <w:noProof/>
            <w:webHidden/>
          </w:rPr>
        </w:r>
        <w:r>
          <w:rPr>
            <w:noProof/>
            <w:webHidden/>
          </w:rPr>
          <w:fldChar w:fldCharType="separate"/>
        </w:r>
        <w:r w:rsidR="00346EF8">
          <w:rPr>
            <w:noProof/>
            <w:webHidden/>
          </w:rPr>
          <w:t>10</w:t>
        </w:r>
        <w:r>
          <w:rPr>
            <w:noProof/>
            <w:webHidden/>
          </w:rPr>
          <w:fldChar w:fldCharType="end"/>
        </w:r>
      </w:hyperlink>
    </w:p>
    <w:p w14:paraId="627C94AB" w14:textId="5BFBA8A1" w:rsidR="002D5F74" w:rsidRDefault="002D5F74">
      <w:pPr>
        <w:pStyle w:val="TDC2"/>
        <w:rPr>
          <w:rFonts w:asciiTheme="minorHAnsi" w:eastAsiaTheme="minorEastAsia" w:hAnsiTheme="minorHAnsi" w:cstheme="minorBidi"/>
          <w:noProof/>
          <w:szCs w:val="22"/>
        </w:rPr>
      </w:pPr>
      <w:hyperlink w:anchor="_Toc184211802" w:history="1">
        <w:r w:rsidRPr="00E23BD9">
          <w:rPr>
            <w:rStyle w:val="Hipervnculo"/>
            <w:noProof/>
          </w:rPr>
          <w:t>11.3</w:t>
        </w:r>
        <w:r>
          <w:rPr>
            <w:rFonts w:asciiTheme="minorHAnsi" w:eastAsiaTheme="minorEastAsia" w:hAnsiTheme="minorHAnsi" w:cstheme="minorBidi"/>
            <w:noProof/>
            <w:szCs w:val="22"/>
          </w:rPr>
          <w:tab/>
        </w:r>
        <w:r w:rsidRPr="00E23BD9">
          <w:rPr>
            <w:rStyle w:val="Hipervnculo"/>
            <w:noProof/>
          </w:rPr>
          <w:t>PAPEL</w:t>
        </w:r>
        <w:r>
          <w:rPr>
            <w:noProof/>
            <w:webHidden/>
          </w:rPr>
          <w:tab/>
        </w:r>
        <w:r>
          <w:rPr>
            <w:noProof/>
            <w:webHidden/>
          </w:rPr>
          <w:fldChar w:fldCharType="begin"/>
        </w:r>
        <w:r>
          <w:rPr>
            <w:noProof/>
            <w:webHidden/>
          </w:rPr>
          <w:instrText xml:space="preserve"> PAGEREF _Toc184211802 \h </w:instrText>
        </w:r>
        <w:r>
          <w:rPr>
            <w:noProof/>
            <w:webHidden/>
          </w:rPr>
        </w:r>
        <w:r>
          <w:rPr>
            <w:noProof/>
            <w:webHidden/>
          </w:rPr>
          <w:fldChar w:fldCharType="separate"/>
        </w:r>
        <w:r w:rsidR="00346EF8">
          <w:rPr>
            <w:noProof/>
            <w:webHidden/>
          </w:rPr>
          <w:t>10</w:t>
        </w:r>
        <w:r>
          <w:rPr>
            <w:noProof/>
            <w:webHidden/>
          </w:rPr>
          <w:fldChar w:fldCharType="end"/>
        </w:r>
      </w:hyperlink>
    </w:p>
    <w:p w14:paraId="60604F92" w14:textId="53C119F7" w:rsidR="002D5F74" w:rsidRDefault="002D5F74">
      <w:pPr>
        <w:pStyle w:val="TDC1"/>
        <w:rPr>
          <w:rFonts w:asciiTheme="minorHAnsi" w:eastAsiaTheme="minorEastAsia" w:hAnsiTheme="minorHAnsi" w:cstheme="minorBidi"/>
          <w:b w:val="0"/>
          <w:lang w:val="es-ES"/>
        </w:rPr>
      </w:pPr>
      <w:hyperlink w:anchor="_Toc184211803" w:history="1">
        <w:r w:rsidRPr="00E23BD9">
          <w:rPr>
            <w:rStyle w:val="Hipervnculo"/>
          </w:rPr>
          <w:t>12</w:t>
        </w:r>
        <w:r>
          <w:rPr>
            <w:rFonts w:asciiTheme="minorHAnsi" w:eastAsiaTheme="minorEastAsia" w:hAnsiTheme="minorHAnsi" w:cstheme="minorBidi"/>
            <w:b w:val="0"/>
            <w:lang w:val="es-ES"/>
          </w:rPr>
          <w:tab/>
        </w:r>
        <w:r w:rsidRPr="00E23BD9">
          <w:rPr>
            <w:rStyle w:val="Hipervnculo"/>
          </w:rPr>
          <w:t>MOVILIDAD SOSTENIBLE</w:t>
        </w:r>
        <w:r>
          <w:rPr>
            <w:webHidden/>
          </w:rPr>
          <w:tab/>
        </w:r>
        <w:r>
          <w:rPr>
            <w:webHidden/>
          </w:rPr>
          <w:fldChar w:fldCharType="begin"/>
        </w:r>
        <w:r>
          <w:rPr>
            <w:webHidden/>
          </w:rPr>
          <w:instrText xml:space="preserve"> PAGEREF _Toc184211803 \h </w:instrText>
        </w:r>
        <w:r>
          <w:rPr>
            <w:webHidden/>
          </w:rPr>
        </w:r>
        <w:r>
          <w:rPr>
            <w:webHidden/>
          </w:rPr>
          <w:fldChar w:fldCharType="separate"/>
        </w:r>
        <w:r w:rsidR="00346EF8">
          <w:rPr>
            <w:webHidden/>
          </w:rPr>
          <w:t>11</w:t>
        </w:r>
        <w:r>
          <w:rPr>
            <w:webHidden/>
          </w:rPr>
          <w:fldChar w:fldCharType="end"/>
        </w:r>
      </w:hyperlink>
    </w:p>
    <w:p w14:paraId="69D970A6" w14:textId="5F75564D" w:rsidR="002D5F74" w:rsidRDefault="002D5F74">
      <w:pPr>
        <w:pStyle w:val="TDC1"/>
        <w:rPr>
          <w:rFonts w:asciiTheme="minorHAnsi" w:eastAsiaTheme="minorEastAsia" w:hAnsiTheme="minorHAnsi" w:cstheme="minorBidi"/>
          <w:b w:val="0"/>
          <w:lang w:val="es-ES"/>
        </w:rPr>
      </w:pPr>
      <w:hyperlink w:anchor="_Toc184211804" w:history="1">
        <w:r w:rsidRPr="00E23BD9">
          <w:rPr>
            <w:rStyle w:val="Hipervnculo"/>
          </w:rPr>
          <w:t>13</w:t>
        </w:r>
        <w:r>
          <w:rPr>
            <w:rFonts w:asciiTheme="minorHAnsi" w:eastAsiaTheme="minorEastAsia" w:hAnsiTheme="minorHAnsi" w:cstheme="minorBidi"/>
            <w:b w:val="0"/>
            <w:lang w:val="es-ES"/>
          </w:rPr>
          <w:tab/>
        </w:r>
        <w:r w:rsidRPr="00E23BD9">
          <w:rPr>
            <w:rStyle w:val="Hipervnculo"/>
          </w:rPr>
          <w:t>PROTOCOLO DE EMERGENCIAS Y/O CONTINGENCIAS</w:t>
        </w:r>
        <w:r>
          <w:rPr>
            <w:webHidden/>
          </w:rPr>
          <w:tab/>
        </w:r>
        <w:r>
          <w:rPr>
            <w:webHidden/>
          </w:rPr>
          <w:fldChar w:fldCharType="begin"/>
        </w:r>
        <w:r>
          <w:rPr>
            <w:webHidden/>
          </w:rPr>
          <w:instrText xml:space="preserve"> PAGEREF _Toc184211804 \h </w:instrText>
        </w:r>
        <w:r>
          <w:rPr>
            <w:webHidden/>
          </w:rPr>
        </w:r>
        <w:r>
          <w:rPr>
            <w:webHidden/>
          </w:rPr>
          <w:fldChar w:fldCharType="separate"/>
        </w:r>
        <w:r w:rsidR="00346EF8">
          <w:rPr>
            <w:webHidden/>
          </w:rPr>
          <w:t>11</w:t>
        </w:r>
        <w:r>
          <w:rPr>
            <w:webHidden/>
          </w:rPr>
          <w:fldChar w:fldCharType="end"/>
        </w:r>
      </w:hyperlink>
    </w:p>
    <w:p w14:paraId="55C37DA0" w14:textId="4FD414AC" w:rsidR="002D5F74" w:rsidRDefault="002D5F74">
      <w:pPr>
        <w:pStyle w:val="TDC1"/>
        <w:rPr>
          <w:rFonts w:asciiTheme="minorHAnsi" w:eastAsiaTheme="minorEastAsia" w:hAnsiTheme="minorHAnsi" w:cstheme="minorBidi"/>
          <w:b w:val="0"/>
          <w:lang w:val="es-ES"/>
        </w:rPr>
      </w:pPr>
      <w:hyperlink w:anchor="_Toc184211805" w:history="1">
        <w:r w:rsidRPr="00E23BD9">
          <w:rPr>
            <w:rStyle w:val="Hipervnculo"/>
          </w:rPr>
          <w:t>14</w:t>
        </w:r>
        <w:r>
          <w:rPr>
            <w:rFonts w:asciiTheme="minorHAnsi" w:eastAsiaTheme="minorEastAsia" w:hAnsiTheme="minorHAnsi" w:cstheme="minorBidi"/>
            <w:b w:val="0"/>
            <w:lang w:val="es-ES"/>
          </w:rPr>
          <w:tab/>
        </w:r>
        <w:r w:rsidRPr="00E23BD9">
          <w:rPr>
            <w:rStyle w:val="Hipervnculo"/>
          </w:rPr>
          <w:t>TOMA DE CONCIENCIA</w:t>
        </w:r>
        <w:r>
          <w:rPr>
            <w:webHidden/>
          </w:rPr>
          <w:tab/>
        </w:r>
        <w:r>
          <w:rPr>
            <w:webHidden/>
          </w:rPr>
          <w:fldChar w:fldCharType="begin"/>
        </w:r>
        <w:r>
          <w:rPr>
            <w:webHidden/>
          </w:rPr>
          <w:instrText xml:space="preserve"> PAGEREF _Toc184211805 \h </w:instrText>
        </w:r>
        <w:r>
          <w:rPr>
            <w:webHidden/>
          </w:rPr>
        </w:r>
        <w:r>
          <w:rPr>
            <w:webHidden/>
          </w:rPr>
          <w:fldChar w:fldCharType="separate"/>
        </w:r>
        <w:r w:rsidR="00346EF8">
          <w:rPr>
            <w:webHidden/>
          </w:rPr>
          <w:t>11</w:t>
        </w:r>
        <w:r>
          <w:rPr>
            <w:webHidden/>
          </w:rPr>
          <w:fldChar w:fldCharType="end"/>
        </w:r>
      </w:hyperlink>
    </w:p>
    <w:p w14:paraId="47B73D7D" w14:textId="62485D61" w:rsidR="002D5F74" w:rsidRDefault="002D5F74">
      <w:pPr>
        <w:pStyle w:val="TDC1"/>
        <w:rPr>
          <w:rFonts w:asciiTheme="minorHAnsi" w:eastAsiaTheme="minorEastAsia" w:hAnsiTheme="minorHAnsi" w:cstheme="minorBidi"/>
          <w:b w:val="0"/>
          <w:lang w:val="es-ES"/>
        </w:rPr>
      </w:pPr>
      <w:hyperlink w:anchor="_Toc184211806" w:history="1">
        <w:r w:rsidRPr="00E23BD9">
          <w:rPr>
            <w:rStyle w:val="Hipervnculo"/>
            <w:rFonts w:cs="Arial"/>
            <w:lang w:eastAsia="es-CO"/>
          </w:rPr>
          <w:t>15</w:t>
        </w:r>
        <w:r>
          <w:rPr>
            <w:rFonts w:asciiTheme="minorHAnsi" w:eastAsiaTheme="minorEastAsia" w:hAnsiTheme="minorHAnsi" w:cstheme="minorBidi"/>
            <w:b w:val="0"/>
            <w:lang w:val="es-ES"/>
          </w:rPr>
          <w:tab/>
        </w:r>
        <w:r w:rsidRPr="00E23BD9">
          <w:rPr>
            <w:rStyle w:val="Hipervnculo"/>
          </w:rPr>
          <w:t>CRONOGRAMA ANUAL DE ACTIVIDADES DEL PROGRAMA</w:t>
        </w:r>
        <w:r>
          <w:rPr>
            <w:webHidden/>
          </w:rPr>
          <w:tab/>
        </w:r>
        <w:r>
          <w:rPr>
            <w:webHidden/>
          </w:rPr>
          <w:fldChar w:fldCharType="begin"/>
        </w:r>
        <w:r>
          <w:rPr>
            <w:webHidden/>
          </w:rPr>
          <w:instrText xml:space="preserve"> PAGEREF _Toc184211806 \h </w:instrText>
        </w:r>
        <w:r>
          <w:rPr>
            <w:webHidden/>
          </w:rPr>
        </w:r>
        <w:r>
          <w:rPr>
            <w:webHidden/>
          </w:rPr>
          <w:fldChar w:fldCharType="separate"/>
        </w:r>
        <w:r w:rsidR="00346EF8">
          <w:rPr>
            <w:webHidden/>
          </w:rPr>
          <w:t>12</w:t>
        </w:r>
        <w:r>
          <w:rPr>
            <w:webHidden/>
          </w:rPr>
          <w:fldChar w:fldCharType="end"/>
        </w:r>
      </w:hyperlink>
    </w:p>
    <w:p w14:paraId="5BBEC07F" w14:textId="031FBF8C" w:rsidR="002D5F74" w:rsidRDefault="002D5F74">
      <w:pPr>
        <w:pStyle w:val="TDC1"/>
        <w:rPr>
          <w:rFonts w:asciiTheme="minorHAnsi" w:eastAsiaTheme="minorEastAsia" w:hAnsiTheme="minorHAnsi" w:cstheme="minorBidi"/>
          <w:b w:val="0"/>
          <w:lang w:val="es-ES"/>
        </w:rPr>
      </w:pPr>
      <w:hyperlink w:anchor="_Toc184211807" w:history="1">
        <w:r w:rsidRPr="00E23BD9">
          <w:rPr>
            <w:rStyle w:val="Hipervnculo"/>
          </w:rPr>
          <w:t>16</w:t>
        </w:r>
        <w:r>
          <w:rPr>
            <w:rFonts w:asciiTheme="minorHAnsi" w:eastAsiaTheme="minorEastAsia" w:hAnsiTheme="minorHAnsi" w:cstheme="minorBidi"/>
            <w:b w:val="0"/>
            <w:lang w:val="es-ES"/>
          </w:rPr>
          <w:tab/>
        </w:r>
        <w:r w:rsidRPr="00E23BD9">
          <w:rPr>
            <w:rStyle w:val="Hipervnculo"/>
          </w:rPr>
          <w:t>INDICADORES</w:t>
        </w:r>
        <w:r>
          <w:rPr>
            <w:webHidden/>
          </w:rPr>
          <w:tab/>
        </w:r>
        <w:r>
          <w:rPr>
            <w:webHidden/>
          </w:rPr>
          <w:fldChar w:fldCharType="begin"/>
        </w:r>
        <w:r>
          <w:rPr>
            <w:webHidden/>
          </w:rPr>
          <w:instrText xml:space="preserve"> PAGEREF _Toc184211807 \h </w:instrText>
        </w:r>
        <w:r>
          <w:rPr>
            <w:webHidden/>
          </w:rPr>
        </w:r>
        <w:r>
          <w:rPr>
            <w:webHidden/>
          </w:rPr>
          <w:fldChar w:fldCharType="separate"/>
        </w:r>
        <w:r w:rsidR="00346EF8">
          <w:rPr>
            <w:webHidden/>
          </w:rPr>
          <w:t>12</w:t>
        </w:r>
        <w:r>
          <w:rPr>
            <w:webHidden/>
          </w:rPr>
          <w:fldChar w:fldCharType="end"/>
        </w:r>
      </w:hyperlink>
    </w:p>
    <w:p w14:paraId="3FEBAB0B" w14:textId="5CBAAF2A" w:rsidR="002D5F74" w:rsidRDefault="002D5F74">
      <w:pPr>
        <w:pStyle w:val="TDC1"/>
        <w:rPr>
          <w:rFonts w:asciiTheme="minorHAnsi" w:eastAsiaTheme="minorEastAsia" w:hAnsiTheme="minorHAnsi" w:cstheme="minorBidi"/>
          <w:b w:val="0"/>
          <w:lang w:val="es-ES"/>
        </w:rPr>
      </w:pPr>
      <w:hyperlink w:anchor="_Toc184211808" w:history="1">
        <w:r w:rsidRPr="00E23BD9">
          <w:rPr>
            <w:rStyle w:val="Hipervnculo"/>
            <w:rFonts w:cs="Arial"/>
            <w:lang w:eastAsia="es-CO"/>
          </w:rPr>
          <w:t>17</w:t>
        </w:r>
        <w:r>
          <w:rPr>
            <w:rFonts w:asciiTheme="minorHAnsi" w:eastAsiaTheme="minorEastAsia" w:hAnsiTheme="minorHAnsi" w:cstheme="minorBidi"/>
            <w:b w:val="0"/>
            <w:lang w:val="es-ES"/>
          </w:rPr>
          <w:tab/>
        </w:r>
        <w:r w:rsidRPr="00E23BD9">
          <w:rPr>
            <w:rStyle w:val="Hipervnculo"/>
            <w:rFonts w:cs="Arial"/>
            <w:lang w:eastAsia="es-CO"/>
          </w:rPr>
          <w:t>DOCUMENTOS RELACIONADOS</w:t>
        </w:r>
        <w:r>
          <w:rPr>
            <w:webHidden/>
          </w:rPr>
          <w:tab/>
        </w:r>
        <w:r>
          <w:rPr>
            <w:webHidden/>
          </w:rPr>
          <w:fldChar w:fldCharType="begin"/>
        </w:r>
        <w:r>
          <w:rPr>
            <w:webHidden/>
          </w:rPr>
          <w:instrText xml:space="preserve"> PAGEREF _Toc184211808 \h </w:instrText>
        </w:r>
        <w:r>
          <w:rPr>
            <w:webHidden/>
          </w:rPr>
        </w:r>
        <w:r>
          <w:rPr>
            <w:webHidden/>
          </w:rPr>
          <w:fldChar w:fldCharType="separate"/>
        </w:r>
        <w:r w:rsidR="00346EF8">
          <w:rPr>
            <w:webHidden/>
          </w:rPr>
          <w:t>13</w:t>
        </w:r>
        <w:r>
          <w:rPr>
            <w:webHidden/>
          </w:rPr>
          <w:fldChar w:fldCharType="end"/>
        </w:r>
      </w:hyperlink>
    </w:p>
    <w:p w14:paraId="4F0D95D8" w14:textId="7B5AA7FA" w:rsidR="002D5F74" w:rsidRDefault="002D5F74">
      <w:pPr>
        <w:pStyle w:val="TDC2"/>
        <w:rPr>
          <w:rFonts w:asciiTheme="minorHAnsi" w:eastAsiaTheme="minorEastAsia" w:hAnsiTheme="minorHAnsi" w:cstheme="minorBidi"/>
          <w:noProof/>
          <w:szCs w:val="22"/>
        </w:rPr>
      </w:pPr>
      <w:hyperlink w:anchor="_Toc184211809" w:history="1">
        <w:r w:rsidRPr="00E23BD9">
          <w:rPr>
            <w:rStyle w:val="Hipervnculo"/>
            <w:noProof/>
          </w:rPr>
          <w:t>17.1</w:t>
        </w:r>
        <w:r>
          <w:rPr>
            <w:rFonts w:asciiTheme="minorHAnsi" w:eastAsiaTheme="minorEastAsia" w:hAnsiTheme="minorHAnsi" w:cstheme="minorBidi"/>
            <w:noProof/>
            <w:szCs w:val="22"/>
          </w:rPr>
          <w:tab/>
        </w:r>
        <w:r w:rsidRPr="00E23BD9">
          <w:rPr>
            <w:rStyle w:val="Hipervnculo"/>
            <w:noProof/>
          </w:rPr>
          <w:t>DOCUMENTOS EXTERNOS</w:t>
        </w:r>
        <w:r>
          <w:rPr>
            <w:noProof/>
            <w:webHidden/>
          </w:rPr>
          <w:tab/>
        </w:r>
        <w:r>
          <w:rPr>
            <w:noProof/>
            <w:webHidden/>
          </w:rPr>
          <w:fldChar w:fldCharType="begin"/>
        </w:r>
        <w:r>
          <w:rPr>
            <w:noProof/>
            <w:webHidden/>
          </w:rPr>
          <w:instrText xml:space="preserve"> PAGEREF _Toc184211809 \h </w:instrText>
        </w:r>
        <w:r>
          <w:rPr>
            <w:noProof/>
            <w:webHidden/>
          </w:rPr>
        </w:r>
        <w:r>
          <w:rPr>
            <w:noProof/>
            <w:webHidden/>
          </w:rPr>
          <w:fldChar w:fldCharType="separate"/>
        </w:r>
        <w:r w:rsidR="00346EF8">
          <w:rPr>
            <w:noProof/>
            <w:webHidden/>
          </w:rPr>
          <w:t>13</w:t>
        </w:r>
        <w:r>
          <w:rPr>
            <w:noProof/>
            <w:webHidden/>
          </w:rPr>
          <w:fldChar w:fldCharType="end"/>
        </w:r>
      </w:hyperlink>
    </w:p>
    <w:p w14:paraId="573A58EF" w14:textId="56BF48EB" w:rsidR="002D5F74" w:rsidRDefault="002D5F74">
      <w:pPr>
        <w:pStyle w:val="TDC1"/>
        <w:rPr>
          <w:rFonts w:asciiTheme="minorHAnsi" w:eastAsiaTheme="minorEastAsia" w:hAnsiTheme="minorHAnsi" w:cstheme="minorBidi"/>
          <w:b w:val="0"/>
          <w:lang w:val="es-ES"/>
        </w:rPr>
      </w:pPr>
      <w:hyperlink w:anchor="_Toc184211810" w:history="1">
        <w:r w:rsidRPr="00E23BD9">
          <w:rPr>
            <w:rStyle w:val="Hipervnculo"/>
            <w:rFonts w:cs="Arial"/>
          </w:rPr>
          <w:t>18</w:t>
        </w:r>
        <w:r>
          <w:rPr>
            <w:rFonts w:asciiTheme="minorHAnsi" w:eastAsiaTheme="minorEastAsia" w:hAnsiTheme="minorHAnsi" w:cstheme="minorBidi"/>
            <w:b w:val="0"/>
            <w:lang w:val="es-ES"/>
          </w:rPr>
          <w:tab/>
        </w:r>
        <w:r w:rsidRPr="00E23BD9">
          <w:rPr>
            <w:rStyle w:val="Hipervnculo"/>
            <w:rFonts w:cs="Arial"/>
          </w:rPr>
          <w:t>RESUMEN CAMBIOS RESPECTO A LA ANTERIOR VIGENCIA</w:t>
        </w:r>
        <w:r>
          <w:rPr>
            <w:webHidden/>
          </w:rPr>
          <w:tab/>
        </w:r>
        <w:r>
          <w:rPr>
            <w:webHidden/>
          </w:rPr>
          <w:fldChar w:fldCharType="begin"/>
        </w:r>
        <w:r>
          <w:rPr>
            <w:webHidden/>
          </w:rPr>
          <w:instrText xml:space="preserve"> PAGEREF _Toc184211810 \h </w:instrText>
        </w:r>
        <w:r>
          <w:rPr>
            <w:webHidden/>
          </w:rPr>
        </w:r>
        <w:r>
          <w:rPr>
            <w:webHidden/>
          </w:rPr>
          <w:fldChar w:fldCharType="separate"/>
        </w:r>
        <w:r w:rsidR="00346EF8">
          <w:rPr>
            <w:webHidden/>
          </w:rPr>
          <w:t>15</w:t>
        </w:r>
        <w:r>
          <w:rPr>
            <w:webHidden/>
          </w:rPr>
          <w:fldChar w:fldCharType="end"/>
        </w:r>
      </w:hyperlink>
    </w:p>
    <w:p w14:paraId="40D855CB" w14:textId="77777777" w:rsidR="00851DD2" w:rsidRPr="002D5F74" w:rsidRDefault="00CA3DD6" w:rsidP="000403C5">
      <w:pPr>
        <w:pStyle w:val="Ttulo1"/>
        <w:numPr>
          <w:ilvl w:val="0"/>
          <w:numId w:val="0"/>
        </w:numPr>
        <w:tabs>
          <w:tab w:val="left" w:pos="567"/>
        </w:tabs>
        <w:spacing w:before="0" w:after="0"/>
        <w:ind w:left="999"/>
        <w:rPr>
          <w:rFonts w:cs="Arial"/>
          <w:szCs w:val="22"/>
        </w:rPr>
      </w:pPr>
      <w:r w:rsidRPr="002D5F74">
        <w:rPr>
          <w:rFonts w:cs="Arial"/>
          <w:szCs w:val="22"/>
        </w:rPr>
        <w:fldChar w:fldCharType="end"/>
      </w:r>
    </w:p>
    <w:p w14:paraId="1EA62DD2" w14:textId="77777777" w:rsidR="00851DD2" w:rsidRDefault="00851DD2" w:rsidP="00851DD2">
      <w:pPr>
        <w:rPr>
          <w:lang w:val="es-MX"/>
        </w:rPr>
      </w:pPr>
    </w:p>
    <w:p w14:paraId="74729E04" w14:textId="77777777" w:rsidR="002D5F74" w:rsidRDefault="002D5F74" w:rsidP="00851DD2">
      <w:pPr>
        <w:rPr>
          <w:lang w:val="es-MX"/>
        </w:rPr>
      </w:pPr>
    </w:p>
    <w:p w14:paraId="5E475623" w14:textId="77777777" w:rsidR="002D5F74" w:rsidRDefault="002D5F74" w:rsidP="00851DD2">
      <w:pPr>
        <w:rPr>
          <w:lang w:val="es-MX"/>
        </w:rPr>
      </w:pPr>
    </w:p>
    <w:p w14:paraId="71C065D6" w14:textId="77777777" w:rsidR="002D5F74" w:rsidRDefault="002D5F74" w:rsidP="00851DD2">
      <w:pPr>
        <w:rPr>
          <w:lang w:val="es-MX"/>
        </w:rPr>
      </w:pPr>
    </w:p>
    <w:p w14:paraId="5FCDBA36" w14:textId="77777777" w:rsidR="002D5F74" w:rsidRPr="00851DD2" w:rsidRDefault="002D5F74" w:rsidP="00851DD2">
      <w:pPr>
        <w:rPr>
          <w:lang w:val="es-MX"/>
        </w:rPr>
      </w:pPr>
    </w:p>
    <w:p w14:paraId="641AD8A3" w14:textId="77777777" w:rsidR="00851DD2" w:rsidRPr="00851DD2" w:rsidRDefault="00851DD2" w:rsidP="00851DD2">
      <w:pPr>
        <w:rPr>
          <w:sz w:val="20"/>
          <w:lang w:val="es-MX"/>
        </w:rPr>
      </w:pPr>
    </w:p>
    <w:p w14:paraId="71DF0A1F" w14:textId="466034E5" w:rsidR="00C51C59" w:rsidRPr="00CB509F" w:rsidRDefault="00C51C59" w:rsidP="00393150">
      <w:pPr>
        <w:pStyle w:val="Ttulo1"/>
        <w:tabs>
          <w:tab w:val="clear" w:pos="999"/>
          <w:tab w:val="left" w:pos="567"/>
        </w:tabs>
        <w:spacing w:before="0" w:after="0"/>
        <w:ind w:hanging="999"/>
        <w:rPr>
          <w:rFonts w:cs="Arial"/>
          <w:szCs w:val="22"/>
        </w:rPr>
      </w:pPr>
      <w:bookmarkStart w:id="0" w:name="_Toc184211784"/>
      <w:r w:rsidRPr="00CB509F">
        <w:rPr>
          <w:rFonts w:cs="Arial"/>
          <w:szCs w:val="22"/>
        </w:rPr>
        <w:lastRenderedPageBreak/>
        <w:t>OBJETIVO</w:t>
      </w:r>
      <w:bookmarkEnd w:id="0"/>
    </w:p>
    <w:p w14:paraId="14944478" w14:textId="77777777" w:rsidR="00C51C59" w:rsidRPr="00CB509F" w:rsidRDefault="00C51C59" w:rsidP="00F93C62">
      <w:pPr>
        <w:rPr>
          <w:rFonts w:cs="Arial"/>
          <w:szCs w:val="22"/>
          <w:lang w:val="es-MX"/>
        </w:rPr>
      </w:pPr>
    </w:p>
    <w:p w14:paraId="176DA902" w14:textId="64FE30EF" w:rsidR="00F146BA" w:rsidRPr="00F146BA" w:rsidRDefault="00F146BA" w:rsidP="00003175">
      <w:r w:rsidRPr="00F146BA">
        <w:t>Contribuir a la mi</w:t>
      </w:r>
      <w:r w:rsidR="002D4038">
        <w:t xml:space="preserve">nimización </w:t>
      </w:r>
      <w:r w:rsidRPr="00F146BA">
        <w:t>de cambio climático, relacionado con la generación de gases de efecto invernadero</w:t>
      </w:r>
      <w:r>
        <w:t xml:space="preserve">, </w:t>
      </w:r>
      <w:r w:rsidRPr="00F146BA">
        <w:t xml:space="preserve">implementando alternativas </w:t>
      </w:r>
      <w:r w:rsidR="002D4038">
        <w:t xml:space="preserve">en las fuentes móviles y fijas, </w:t>
      </w:r>
      <w:r>
        <w:t>prev</w:t>
      </w:r>
      <w:r w:rsidR="002D4038">
        <w:t xml:space="preserve">iniendo </w:t>
      </w:r>
      <w:r>
        <w:t xml:space="preserve">la </w:t>
      </w:r>
      <w:r w:rsidRPr="00CE4A20">
        <w:rPr>
          <w:lang w:val="es-419"/>
        </w:rPr>
        <w:t xml:space="preserve">en el marco de la normatividad </w:t>
      </w:r>
      <w:r w:rsidR="002D4038">
        <w:rPr>
          <w:lang w:val="es-419"/>
        </w:rPr>
        <w:t xml:space="preserve">ambiental </w:t>
      </w:r>
      <w:r w:rsidRPr="00CE4A20">
        <w:rPr>
          <w:lang w:val="es-419"/>
        </w:rPr>
        <w:t>legal vigente</w:t>
      </w:r>
      <w:r>
        <w:rPr>
          <w:lang w:val="es-419"/>
        </w:rPr>
        <w:t>.</w:t>
      </w:r>
    </w:p>
    <w:p w14:paraId="60CED88D" w14:textId="77777777" w:rsidR="00853F17" w:rsidRPr="00CB509F" w:rsidRDefault="00853F17" w:rsidP="00F93C62">
      <w:pPr>
        <w:autoSpaceDE w:val="0"/>
        <w:autoSpaceDN w:val="0"/>
        <w:adjustRightInd w:val="0"/>
        <w:rPr>
          <w:rFonts w:cs="Arial"/>
          <w:szCs w:val="22"/>
        </w:rPr>
      </w:pPr>
    </w:p>
    <w:p w14:paraId="7A567AB3" w14:textId="77777777" w:rsidR="00785055" w:rsidRPr="00CB509F" w:rsidRDefault="00C51C59" w:rsidP="00F93C62">
      <w:pPr>
        <w:pStyle w:val="Ttulo1"/>
        <w:tabs>
          <w:tab w:val="clear" w:pos="999"/>
          <w:tab w:val="left" w:pos="567"/>
        </w:tabs>
        <w:spacing w:before="0" w:after="0"/>
        <w:ind w:hanging="999"/>
        <w:rPr>
          <w:rFonts w:cs="Arial"/>
          <w:szCs w:val="22"/>
        </w:rPr>
      </w:pPr>
      <w:bookmarkStart w:id="1" w:name="_Toc184211785"/>
      <w:r w:rsidRPr="00CB509F">
        <w:rPr>
          <w:rFonts w:cs="Arial"/>
          <w:szCs w:val="22"/>
        </w:rPr>
        <w:t>DESTINATARIO</w:t>
      </w:r>
      <w:r w:rsidR="00785055" w:rsidRPr="00CB509F">
        <w:rPr>
          <w:rFonts w:cs="Arial"/>
          <w:szCs w:val="22"/>
        </w:rPr>
        <w:t>S</w:t>
      </w:r>
      <w:bookmarkEnd w:id="1"/>
    </w:p>
    <w:p w14:paraId="62AE314B" w14:textId="77777777" w:rsidR="00785055" w:rsidRPr="00CB509F" w:rsidRDefault="00785055" w:rsidP="00785055">
      <w:pPr>
        <w:rPr>
          <w:szCs w:val="22"/>
          <w:lang w:val="es-MX"/>
        </w:rPr>
      </w:pPr>
    </w:p>
    <w:p w14:paraId="78AE9825" w14:textId="77777777" w:rsidR="00BD5B07" w:rsidRPr="00EE19C2" w:rsidRDefault="00BD5B07" w:rsidP="00BD5B07">
      <w:pPr>
        <w:pStyle w:val="Prrafodelista"/>
        <w:ind w:left="0"/>
        <w:rPr>
          <w:rFonts w:cs="Arial"/>
        </w:rPr>
      </w:pPr>
      <w:r w:rsidRPr="00EE19C2">
        <w:rPr>
          <w:rFonts w:cs="Arial"/>
        </w:rPr>
        <w:t xml:space="preserve">Este documento debe ser conocido y aplicado por todos los </w:t>
      </w:r>
      <w:r w:rsidRPr="00EE19C2">
        <w:rPr>
          <w:rFonts w:cs="Arial"/>
          <w:shd w:val="clear" w:color="auto" w:fill="FFFFFF"/>
        </w:rPr>
        <w:t xml:space="preserve">Servidores Públicos, Contratistas de la Entidad y </w:t>
      </w:r>
      <w:r w:rsidRPr="00EE19C2">
        <w:rPr>
          <w:rFonts w:cs="Arial"/>
        </w:rPr>
        <w:t>partes externas interesadas de la Superintendencia de Industria y Comercio.</w:t>
      </w:r>
    </w:p>
    <w:p w14:paraId="2A59EF99" w14:textId="77777777" w:rsidR="00785055" w:rsidRPr="00BD5B07" w:rsidRDefault="00785055" w:rsidP="00785055">
      <w:pPr>
        <w:rPr>
          <w:szCs w:val="22"/>
        </w:rPr>
      </w:pPr>
    </w:p>
    <w:p w14:paraId="57497E66" w14:textId="77777777" w:rsidR="00C330EC" w:rsidRPr="00CB509F" w:rsidRDefault="00785055" w:rsidP="00785055">
      <w:pPr>
        <w:pStyle w:val="Ttulo1"/>
        <w:tabs>
          <w:tab w:val="clear" w:pos="999"/>
          <w:tab w:val="left" w:pos="567"/>
        </w:tabs>
        <w:spacing w:before="0" w:after="0"/>
        <w:ind w:hanging="999"/>
        <w:rPr>
          <w:rFonts w:cs="Arial"/>
          <w:szCs w:val="22"/>
        </w:rPr>
      </w:pPr>
      <w:bookmarkStart w:id="2" w:name="_Toc184211786"/>
      <w:r w:rsidRPr="00CB509F">
        <w:rPr>
          <w:rFonts w:cs="Arial"/>
          <w:szCs w:val="22"/>
        </w:rPr>
        <w:t>ALCANC</w:t>
      </w:r>
      <w:bookmarkStart w:id="3" w:name="_Hlk65054025"/>
      <w:r w:rsidRPr="00CB509F">
        <w:rPr>
          <w:rFonts w:cs="Arial"/>
          <w:szCs w:val="22"/>
        </w:rPr>
        <w:t>E</w:t>
      </w:r>
      <w:bookmarkEnd w:id="2"/>
    </w:p>
    <w:p w14:paraId="3982E346" w14:textId="77777777" w:rsidR="00785055" w:rsidRPr="00CB509F" w:rsidRDefault="00785055" w:rsidP="00785055">
      <w:pPr>
        <w:rPr>
          <w:szCs w:val="22"/>
          <w:lang w:val="es-MX"/>
        </w:rPr>
      </w:pPr>
    </w:p>
    <w:bookmarkEnd w:id="3"/>
    <w:p w14:paraId="36CA8906" w14:textId="77777777" w:rsidR="002D4038" w:rsidRPr="006C6FF4" w:rsidRDefault="002D4038" w:rsidP="002D4038">
      <w:pPr>
        <w:pStyle w:val="Textoindependiente3"/>
        <w:rPr>
          <w:rFonts w:cs="Arial"/>
          <w:sz w:val="22"/>
          <w:szCs w:val="22"/>
        </w:rPr>
      </w:pPr>
      <w:r w:rsidRPr="006C6FF4">
        <w:rPr>
          <w:rFonts w:cs="Arial"/>
          <w:sz w:val="22"/>
          <w:szCs w:val="22"/>
        </w:rPr>
        <w:t xml:space="preserve">El programa aplica para las siguientes sedes de la Superintendencia de Industria y Comercio:  </w:t>
      </w:r>
    </w:p>
    <w:p w14:paraId="12F7841F" w14:textId="77777777" w:rsidR="002D4038" w:rsidRPr="002E688B" w:rsidRDefault="002D4038" w:rsidP="002D4038">
      <w:pPr>
        <w:pStyle w:val="Descripcin"/>
        <w:rPr>
          <w:rFonts w:ascii="Arial Narrow" w:hAnsi="Arial Narrow"/>
          <w:i w:val="0"/>
          <w:iCs w:val="0"/>
          <w:color w:val="auto"/>
          <w:sz w:val="22"/>
          <w:szCs w:val="22"/>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26"/>
        <w:gridCol w:w="1276"/>
        <w:gridCol w:w="4957"/>
      </w:tblGrid>
      <w:tr w:rsidR="002D4038" w:rsidRPr="002E688B" w14:paraId="7E82D259" w14:textId="77777777" w:rsidTr="00EC715E">
        <w:trPr>
          <w:trHeight w:val="445"/>
          <w:tblHeader/>
          <w:jc w:val="center"/>
        </w:trPr>
        <w:tc>
          <w:tcPr>
            <w:tcW w:w="2126" w:type="dxa"/>
            <w:shd w:val="clear" w:color="auto" w:fill="D9D9D9" w:themeFill="background1" w:themeFillShade="D9"/>
            <w:noWrap/>
            <w:tcMar>
              <w:top w:w="0" w:type="dxa"/>
              <w:left w:w="108" w:type="dxa"/>
              <w:bottom w:w="0" w:type="dxa"/>
              <w:right w:w="108" w:type="dxa"/>
            </w:tcMar>
            <w:vAlign w:val="center"/>
            <w:hideMark/>
          </w:tcPr>
          <w:p w14:paraId="3C94640A" w14:textId="77777777" w:rsidR="002D4038" w:rsidRPr="002E688B" w:rsidRDefault="002D4038" w:rsidP="00EC715E">
            <w:pPr>
              <w:jc w:val="center"/>
              <w:rPr>
                <w:rFonts w:cs="Arial"/>
                <w:b/>
              </w:rPr>
            </w:pPr>
            <w:r w:rsidRPr="002E688B">
              <w:rPr>
                <w:rFonts w:cs="Arial"/>
                <w:b/>
              </w:rPr>
              <w:t>SEDE</w:t>
            </w:r>
          </w:p>
        </w:tc>
        <w:tc>
          <w:tcPr>
            <w:tcW w:w="1276" w:type="dxa"/>
            <w:shd w:val="clear" w:color="auto" w:fill="D9D9D9" w:themeFill="background1" w:themeFillShade="D9"/>
            <w:noWrap/>
            <w:tcMar>
              <w:top w:w="0" w:type="dxa"/>
              <w:left w:w="108" w:type="dxa"/>
              <w:bottom w:w="0" w:type="dxa"/>
              <w:right w:w="108" w:type="dxa"/>
            </w:tcMar>
            <w:vAlign w:val="center"/>
            <w:hideMark/>
          </w:tcPr>
          <w:p w14:paraId="23CEB81D" w14:textId="77777777" w:rsidR="002D4038" w:rsidRPr="002E688B" w:rsidRDefault="002D4038" w:rsidP="00EC715E">
            <w:pPr>
              <w:jc w:val="center"/>
              <w:rPr>
                <w:rFonts w:cs="Arial"/>
                <w:b/>
              </w:rPr>
            </w:pPr>
            <w:r w:rsidRPr="002E688B">
              <w:rPr>
                <w:rFonts w:cs="Arial"/>
                <w:b/>
              </w:rPr>
              <w:t>CIUDAD</w:t>
            </w:r>
          </w:p>
        </w:tc>
        <w:tc>
          <w:tcPr>
            <w:tcW w:w="4957" w:type="dxa"/>
            <w:shd w:val="clear" w:color="auto" w:fill="D9D9D9" w:themeFill="background1" w:themeFillShade="D9"/>
            <w:noWrap/>
            <w:tcMar>
              <w:top w:w="0" w:type="dxa"/>
              <w:left w:w="108" w:type="dxa"/>
              <w:bottom w:w="0" w:type="dxa"/>
              <w:right w:w="108" w:type="dxa"/>
            </w:tcMar>
            <w:vAlign w:val="center"/>
            <w:hideMark/>
          </w:tcPr>
          <w:p w14:paraId="4C79FA44" w14:textId="77777777" w:rsidR="002D4038" w:rsidRPr="002E688B" w:rsidRDefault="002D4038" w:rsidP="00EC715E">
            <w:pPr>
              <w:jc w:val="center"/>
              <w:rPr>
                <w:rFonts w:cs="Arial"/>
                <w:b/>
              </w:rPr>
            </w:pPr>
            <w:r w:rsidRPr="002E688B">
              <w:rPr>
                <w:rFonts w:cs="Arial"/>
                <w:b/>
              </w:rPr>
              <w:t>DIRECCIÓN</w:t>
            </w:r>
          </w:p>
        </w:tc>
      </w:tr>
      <w:tr w:rsidR="002D4038" w:rsidRPr="002E688B" w14:paraId="45E392B9" w14:textId="77777777" w:rsidTr="00EC715E">
        <w:trPr>
          <w:trHeight w:val="67"/>
          <w:jc w:val="center"/>
        </w:trPr>
        <w:tc>
          <w:tcPr>
            <w:tcW w:w="2126" w:type="dxa"/>
            <w:shd w:val="clear" w:color="auto" w:fill="FFFFFF"/>
            <w:noWrap/>
            <w:tcMar>
              <w:top w:w="0" w:type="dxa"/>
              <w:left w:w="108" w:type="dxa"/>
              <w:bottom w:w="0" w:type="dxa"/>
              <w:right w:w="108" w:type="dxa"/>
            </w:tcMar>
            <w:vAlign w:val="center"/>
            <w:hideMark/>
          </w:tcPr>
          <w:p w14:paraId="7BCCA3C1" w14:textId="77777777" w:rsidR="002D4038" w:rsidRPr="002E688B" w:rsidRDefault="002D4038" w:rsidP="00EC715E">
            <w:pPr>
              <w:rPr>
                <w:rFonts w:cs="Arial"/>
                <w:lang w:val="es-419"/>
              </w:rPr>
            </w:pPr>
            <w:r w:rsidRPr="002E688B">
              <w:rPr>
                <w:rFonts w:cs="Arial"/>
              </w:rPr>
              <w:t>Principal</w:t>
            </w:r>
            <w:r w:rsidRPr="002E688B">
              <w:rPr>
                <w:rFonts w:cs="Arial"/>
                <w:lang w:val="es-419"/>
              </w:rPr>
              <w:t xml:space="preserve"> - Bochica</w:t>
            </w:r>
          </w:p>
        </w:tc>
        <w:tc>
          <w:tcPr>
            <w:tcW w:w="1276" w:type="dxa"/>
            <w:shd w:val="clear" w:color="auto" w:fill="FFFFFF"/>
            <w:noWrap/>
            <w:tcMar>
              <w:top w:w="0" w:type="dxa"/>
              <w:left w:w="108" w:type="dxa"/>
              <w:bottom w:w="0" w:type="dxa"/>
              <w:right w:w="108" w:type="dxa"/>
            </w:tcMar>
            <w:vAlign w:val="center"/>
            <w:hideMark/>
          </w:tcPr>
          <w:p w14:paraId="74B31407" w14:textId="77777777" w:rsidR="002D4038" w:rsidRPr="002E688B" w:rsidRDefault="002D4038" w:rsidP="00EC715E">
            <w:pPr>
              <w:rPr>
                <w:rFonts w:cs="Arial"/>
              </w:rPr>
            </w:pPr>
            <w:r w:rsidRPr="002E688B">
              <w:rPr>
                <w:rFonts w:cs="Arial"/>
              </w:rPr>
              <w:t>Bogotá</w:t>
            </w:r>
          </w:p>
        </w:tc>
        <w:tc>
          <w:tcPr>
            <w:tcW w:w="4957" w:type="dxa"/>
            <w:shd w:val="clear" w:color="auto" w:fill="FFFFFF"/>
            <w:noWrap/>
            <w:tcMar>
              <w:top w:w="0" w:type="dxa"/>
              <w:left w:w="108" w:type="dxa"/>
              <w:bottom w:w="0" w:type="dxa"/>
              <w:right w:w="108" w:type="dxa"/>
            </w:tcMar>
            <w:vAlign w:val="center"/>
            <w:hideMark/>
          </w:tcPr>
          <w:p w14:paraId="1514468F" w14:textId="77777777" w:rsidR="002D4038" w:rsidRPr="002E688B" w:rsidRDefault="002D4038" w:rsidP="00EC715E">
            <w:pPr>
              <w:rPr>
                <w:rFonts w:cs="Arial"/>
              </w:rPr>
            </w:pPr>
            <w:r w:rsidRPr="002E688B">
              <w:rPr>
                <w:rFonts w:cs="Arial"/>
              </w:rPr>
              <w:t>Cra 13 # 27 - 00</w:t>
            </w:r>
          </w:p>
        </w:tc>
      </w:tr>
      <w:tr w:rsidR="002D4038" w:rsidRPr="002E688B" w14:paraId="23086F15" w14:textId="77777777" w:rsidTr="00EC715E">
        <w:trPr>
          <w:trHeight w:val="58"/>
          <w:jc w:val="center"/>
        </w:trPr>
        <w:tc>
          <w:tcPr>
            <w:tcW w:w="2126" w:type="dxa"/>
            <w:shd w:val="clear" w:color="auto" w:fill="FFFFFF"/>
            <w:noWrap/>
            <w:tcMar>
              <w:top w:w="0" w:type="dxa"/>
              <w:left w:w="108" w:type="dxa"/>
              <w:bottom w:w="0" w:type="dxa"/>
              <w:right w:w="108" w:type="dxa"/>
            </w:tcMar>
            <w:vAlign w:val="center"/>
            <w:hideMark/>
          </w:tcPr>
          <w:p w14:paraId="490548CC" w14:textId="7C808B95" w:rsidR="002D4038" w:rsidRPr="002E688B" w:rsidRDefault="002D4038" w:rsidP="00EC715E">
            <w:pPr>
              <w:rPr>
                <w:rFonts w:cs="Arial"/>
              </w:rPr>
            </w:pPr>
            <w:r w:rsidRPr="002E688B">
              <w:rPr>
                <w:rFonts w:cs="Arial"/>
                <w:lang w:val="es-419"/>
              </w:rPr>
              <w:t xml:space="preserve">Bodegas de </w:t>
            </w:r>
            <w:r w:rsidR="003A1955">
              <w:rPr>
                <w:rFonts w:cs="Arial"/>
              </w:rPr>
              <w:t>A</w:t>
            </w:r>
            <w:r w:rsidRPr="002E688B">
              <w:rPr>
                <w:rFonts w:cs="Arial"/>
              </w:rPr>
              <w:t>rchivo</w:t>
            </w:r>
          </w:p>
        </w:tc>
        <w:tc>
          <w:tcPr>
            <w:tcW w:w="1276" w:type="dxa"/>
            <w:shd w:val="clear" w:color="auto" w:fill="FFFFFF"/>
            <w:noWrap/>
            <w:tcMar>
              <w:top w:w="0" w:type="dxa"/>
              <w:left w:w="108" w:type="dxa"/>
              <w:bottom w:w="0" w:type="dxa"/>
              <w:right w:w="108" w:type="dxa"/>
            </w:tcMar>
            <w:vAlign w:val="center"/>
            <w:hideMark/>
          </w:tcPr>
          <w:p w14:paraId="6AC6A0AF" w14:textId="77777777" w:rsidR="002D4038" w:rsidRPr="002E688B" w:rsidRDefault="002D4038" w:rsidP="00EC715E">
            <w:pPr>
              <w:rPr>
                <w:rFonts w:cs="Arial"/>
              </w:rPr>
            </w:pPr>
            <w:r w:rsidRPr="002E688B">
              <w:rPr>
                <w:rFonts w:cs="Arial"/>
              </w:rPr>
              <w:t>Bogotá</w:t>
            </w:r>
          </w:p>
        </w:tc>
        <w:tc>
          <w:tcPr>
            <w:tcW w:w="4957" w:type="dxa"/>
            <w:shd w:val="clear" w:color="auto" w:fill="FFFFFF"/>
            <w:noWrap/>
            <w:tcMar>
              <w:top w:w="0" w:type="dxa"/>
              <w:left w:w="108" w:type="dxa"/>
              <w:bottom w:w="0" w:type="dxa"/>
              <w:right w:w="108" w:type="dxa"/>
            </w:tcMar>
            <w:vAlign w:val="center"/>
            <w:hideMark/>
          </w:tcPr>
          <w:p w14:paraId="610F4CF6" w14:textId="77777777" w:rsidR="002D4038" w:rsidRPr="002E688B" w:rsidRDefault="002D4038" w:rsidP="00EC715E">
            <w:pPr>
              <w:rPr>
                <w:rFonts w:cs="Arial"/>
              </w:rPr>
            </w:pPr>
            <w:r w:rsidRPr="002E688B">
              <w:rPr>
                <w:rFonts w:cs="Arial"/>
              </w:rPr>
              <w:t>Transversal 93 # 51-98 Parque empresarial puerta del sol</w:t>
            </w:r>
          </w:p>
        </w:tc>
      </w:tr>
    </w:tbl>
    <w:p w14:paraId="159A39D2" w14:textId="77777777" w:rsidR="002D4038" w:rsidRPr="002E688B" w:rsidRDefault="002D4038" w:rsidP="002D4038">
      <w:pPr>
        <w:jc w:val="center"/>
        <w:rPr>
          <w:rFonts w:cs="Arial"/>
        </w:rPr>
      </w:pPr>
      <w:r w:rsidRPr="002E688B">
        <w:rPr>
          <w:rFonts w:cs="Arial"/>
          <w:b/>
        </w:rPr>
        <w:t>Fuente:</w:t>
      </w:r>
      <w:r w:rsidRPr="002E688B">
        <w:rPr>
          <w:rFonts w:cs="Arial"/>
        </w:rPr>
        <w:t xml:space="preserve"> Elaboración propia</w:t>
      </w:r>
    </w:p>
    <w:p w14:paraId="10C873E1" w14:textId="77777777" w:rsidR="00C330EC" w:rsidRPr="00CB509F" w:rsidRDefault="00C330EC" w:rsidP="00C330EC">
      <w:pPr>
        <w:autoSpaceDE w:val="0"/>
        <w:autoSpaceDN w:val="0"/>
        <w:adjustRightInd w:val="0"/>
        <w:rPr>
          <w:rFonts w:cs="Arial"/>
          <w:szCs w:val="22"/>
        </w:rPr>
      </w:pPr>
    </w:p>
    <w:p w14:paraId="75123103" w14:textId="77777777" w:rsidR="00C51C59" w:rsidRPr="00CB509F" w:rsidRDefault="00895A9D" w:rsidP="00C330EC">
      <w:pPr>
        <w:pStyle w:val="Ttulo1"/>
        <w:tabs>
          <w:tab w:val="clear" w:pos="999"/>
          <w:tab w:val="num" w:pos="567"/>
        </w:tabs>
        <w:spacing w:before="0" w:after="0"/>
        <w:ind w:hanging="999"/>
        <w:rPr>
          <w:rFonts w:cs="Arial"/>
          <w:szCs w:val="22"/>
        </w:rPr>
      </w:pPr>
      <w:bookmarkStart w:id="4" w:name="_Toc184211787"/>
      <w:r w:rsidRPr="00CB509F">
        <w:rPr>
          <w:rFonts w:cs="Arial"/>
          <w:szCs w:val="22"/>
        </w:rPr>
        <w:t>GLOSARIO</w:t>
      </w:r>
      <w:bookmarkEnd w:id="4"/>
    </w:p>
    <w:p w14:paraId="55EF3BB8" w14:textId="77777777" w:rsidR="0000042F" w:rsidRPr="00CB509F" w:rsidRDefault="0000042F" w:rsidP="00F93C62">
      <w:pPr>
        <w:rPr>
          <w:rFonts w:cs="Arial"/>
          <w:szCs w:val="22"/>
          <w:lang w:val="es-MX"/>
        </w:rPr>
      </w:pPr>
    </w:p>
    <w:p w14:paraId="7B788480" w14:textId="0DA7E681" w:rsidR="00003175" w:rsidRDefault="00170A93" w:rsidP="00003175">
      <w:pPr>
        <w:rPr>
          <w:rFonts w:cs="Arial"/>
          <w:szCs w:val="22"/>
        </w:rPr>
      </w:pPr>
      <w:r w:rsidRPr="00003175">
        <w:rPr>
          <w:rFonts w:cs="Arial"/>
          <w:b/>
          <w:szCs w:val="22"/>
        </w:rPr>
        <w:t>AIRE:</w:t>
      </w:r>
      <w:r w:rsidR="00003175" w:rsidRPr="00003175">
        <w:rPr>
          <w:rFonts w:cs="Arial"/>
          <w:szCs w:val="22"/>
        </w:rPr>
        <w:t xml:space="preserve"> Fuente de todos los movimientos del universo, dando dinamismo y vida a los sistemas, sacándolos del equilibrio perpetuo por medio de fuerzas potenciales.</w:t>
      </w:r>
    </w:p>
    <w:p w14:paraId="7714447B" w14:textId="77777777" w:rsidR="00170A93" w:rsidRDefault="00170A93" w:rsidP="00003175">
      <w:pPr>
        <w:rPr>
          <w:rFonts w:cs="Arial"/>
          <w:szCs w:val="22"/>
        </w:rPr>
      </w:pPr>
    </w:p>
    <w:p w14:paraId="3700F088" w14:textId="77777777" w:rsidR="00170A93" w:rsidRPr="00EE19C2" w:rsidRDefault="00170A93" w:rsidP="00170A93">
      <w:pPr>
        <w:widowControl w:val="0"/>
        <w:rPr>
          <w:rFonts w:cs="Arial"/>
        </w:rPr>
      </w:pPr>
      <w:r w:rsidRPr="00EE19C2">
        <w:rPr>
          <w:rFonts w:cs="Arial"/>
          <w:b/>
        </w:rPr>
        <w:t>ASPECTO AMBIENTAL:</w:t>
      </w:r>
      <w:r w:rsidRPr="00EE19C2">
        <w:rPr>
          <w:rFonts w:cs="Arial"/>
        </w:rPr>
        <w:t xml:space="preserve"> Elemento de las actividades, los productos o los servicios de una organización que puede interactuar con el medio ambiente.</w:t>
      </w:r>
    </w:p>
    <w:p w14:paraId="25904D20" w14:textId="77777777" w:rsidR="00003175" w:rsidRPr="00003175" w:rsidRDefault="00003175" w:rsidP="00003175">
      <w:pPr>
        <w:rPr>
          <w:rFonts w:cs="Arial"/>
          <w:szCs w:val="22"/>
        </w:rPr>
      </w:pPr>
    </w:p>
    <w:p w14:paraId="598023E7" w14:textId="0190B69F" w:rsidR="00003175" w:rsidRDefault="00170A93" w:rsidP="00003175">
      <w:pPr>
        <w:rPr>
          <w:rFonts w:cs="Arial"/>
          <w:szCs w:val="22"/>
        </w:rPr>
      </w:pPr>
      <w:r w:rsidRPr="00003175">
        <w:rPr>
          <w:rFonts w:cs="Arial"/>
          <w:b/>
          <w:szCs w:val="22"/>
        </w:rPr>
        <w:t>BICICLETA:</w:t>
      </w:r>
      <w:r w:rsidR="00003175" w:rsidRPr="00003175">
        <w:rPr>
          <w:rFonts w:cs="Arial"/>
          <w:szCs w:val="22"/>
        </w:rPr>
        <w:t xml:space="preserve"> Vehículo no motorizado de dos o más ruedas en línea, el cual se desplaza por esfuerzo de su conductor por medio de pedales.</w:t>
      </w:r>
    </w:p>
    <w:p w14:paraId="2BEB9D7E" w14:textId="77777777" w:rsidR="00003175" w:rsidRPr="00003175" w:rsidRDefault="00003175" w:rsidP="00003175">
      <w:pPr>
        <w:rPr>
          <w:rFonts w:cs="Arial"/>
          <w:szCs w:val="22"/>
        </w:rPr>
      </w:pPr>
    </w:p>
    <w:p w14:paraId="79391942" w14:textId="77777777" w:rsidR="00393150" w:rsidRPr="00317B3A" w:rsidRDefault="00393150" w:rsidP="00393150">
      <w:pPr>
        <w:rPr>
          <w:rFonts w:cs="Arial"/>
          <w:szCs w:val="22"/>
        </w:rPr>
      </w:pPr>
      <w:r>
        <w:rPr>
          <w:rFonts w:cs="Arial"/>
          <w:b/>
          <w:szCs w:val="22"/>
        </w:rPr>
        <w:t xml:space="preserve">CAMBIO CLIMATICO: </w:t>
      </w:r>
      <w:r w:rsidRPr="00317B3A">
        <w:rPr>
          <w:rFonts w:cs="Arial"/>
          <w:szCs w:val="22"/>
        </w:rPr>
        <w:t>El cambio climático hace referencia a los cambios a largo plazo de las temperaturas y los patrones climáticos. Estos cambios pueden ser naturales, pero desde el siglo XIX, las actividades humanas han sido el principal motor del cambio climático, debido principalmente a la quema de combustibles fósiles, como el carbón, el petróleo y el gas, lo que produce gases que atrapan el calor.</w:t>
      </w:r>
    </w:p>
    <w:p w14:paraId="1E8AF416" w14:textId="77777777" w:rsidR="00393150" w:rsidRDefault="00393150" w:rsidP="00003175">
      <w:pPr>
        <w:rPr>
          <w:rFonts w:cs="Arial"/>
          <w:b/>
          <w:szCs w:val="22"/>
        </w:rPr>
      </w:pPr>
    </w:p>
    <w:p w14:paraId="23EE3A00" w14:textId="371788DA" w:rsidR="00003175" w:rsidRDefault="00170A93" w:rsidP="00003175">
      <w:pPr>
        <w:rPr>
          <w:rFonts w:cs="Arial"/>
          <w:szCs w:val="22"/>
        </w:rPr>
      </w:pPr>
      <w:r w:rsidRPr="00003175">
        <w:rPr>
          <w:rFonts w:cs="Arial"/>
          <w:b/>
          <w:szCs w:val="22"/>
        </w:rPr>
        <w:t>CAMIONETA:</w:t>
      </w:r>
      <w:r w:rsidRPr="00003175">
        <w:rPr>
          <w:rFonts w:cs="Arial"/>
          <w:szCs w:val="22"/>
        </w:rPr>
        <w:t xml:space="preserve"> </w:t>
      </w:r>
      <w:r w:rsidR="00003175" w:rsidRPr="00003175">
        <w:rPr>
          <w:rFonts w:cs="Arial"/>
          <w:szCs w:val="22"/>
        </w:rPr>
        <w:t>Es un término que engloba varios tipos de automóviles, más concretamente pickups, monovolúmenes, automóviles todoterreno y furgonetas (en algunos casos también se incluye a los familiares).</w:t>
      </w:r>
    </w:p>
    <w:p w14:paraId="0905AE96" w14:textId="77777777" w:rsidR="00003175" w:rsidRPr="00003175" w:rsidRDefault="00003175" w:rsidP="00003175">
      <w:pPr>
        <w:rPr>
          <w:rFonts w:cs="Arial"/>
          <w:szCs w:val="22"/>
        </w:rPr>
      </w:pPr>
    </w:p>
    <w:p w14:paraId="0533C6C1" w14:textId="03C317FB" w:rsidR="00003175" w:rsidRPr="00003175" w:rsidRDefault="00170A93" w:rsidP="00003175">
      <w:pPr>
        <w:rPr>
          <w:rFonts w:cs="Arial"/>
          <w:szCs w:val="22"/>
        </w:rPr>
      </w:pPr>
      <w:r w:rsidRPr="00003175">
        <w:rPr>
          <w:rFonts w:cs="Arial"/>
          <w:b/>
          <w:szCs w:val="22"/>
        </w:rPr>
        <w:t>CAMIONETA DOBLE CABINA:</w:t>
      </w:r>
      <w:r w:rsidRPr="00003175">
        <w:rPr>
          <w:rFonts w:cs="Arial"/>
          <w:szCs w:val="22"/>
        </w:rPr>
        <w:t xml:space="preserve"> </w:t>
      </w:r>
      <w:r w:rsidR="00003175" w:rsidRPr="00003175">
        <w:rPr>
          <w:rFonts w:cs="Arial"/>
          <w:szCs w:val="22"/>
        </w:rPr>
        <w:t>Vehículo automotor de cuatro puertas, destinado al transporte simultáneo de personas y de carga de conformidad con la homologación y demás disposiciones para esta clase de vehículos.</w:t>
      </w:r>
    </w:p>
    <w:p w14:paraId="4AC9394A" w14:textId="77777777" w:rsidR="00003175" w:rsidRDefault="00003175" w:rsidP="00003175">
      <w:pPr>
        <w:rPr>
          <w:rFonts w:cs="Arial"/>
          <w:szCs w:val="22"/>
        </w:rPr>
      </w:pPr>
    </w:p>
    <w:p w14:paraId="0B606DE5" w14:textId="638D305F" w:rsidR="003C33A8" w:rsidRDefault="003C33A8" w:rsidP="00003175">
      <w:pPr>
        <w:rPr>
          <w:rFonts w:cs="Arial"/>
          <w:szCs w:val="22"/>
        </w:rPr>
      </w:pPr>
      <w:r w:rsidRPr="003C33A8">
        <w:rPr>
          <w:rFonts w:cs="Arial"/>
          <w:b/>
          <w:szCs w:val="22"/>
        </w:rPr>
        <w:t>CONTAMINACIÓN ATMOSFÉRICA:</w:t>
      </w:r>
      <w:r w:rsidRPr="003C33A8">
        <w:rPr>
          <w:rFonts w:cs="Arial"/>
          <w:szCs w:val="22"/>
        </w:rPr>
        <w:t xml:space="preserve"> Es el fenómeno de acumulación o de concentración de contaminantes en el aire</w:t>
      </w:r>
    </w:p>
    <w:p w14:paraId="610F9B9F" w14:textId="77777777" w:rsidR="003C33A8" w:rsidRDefault="003C33A8" w:rsidP="00003175">
      <w:pPr>
        <w:rPr>
          <w:rFonts w:cs="Arial"/>
          <w:szCs w:val="22"/>
        </w:rPr>
      </w:pPr>
    </w:p>
    <w:p w14:paraId="2E5C88CC" w14:textId="53EAEF10" w:rsidR="00003175" w:rsidRDefault="00170A93" w:rsidP="00003175">
      <w:pPr>
        <w:rPr>
          <w:rFonts w:cs="Arial"/>
          <w:szCs w:val="22"/>
        </w:rPr>
      </w:pPr>
      <w:r w:rsidRPr="00003175">
        <w:rPr>
          <w:rFonts w:cs="Arial"/>
          <w:b/>
          <w:szCs w:val="22"/>
        </w:rPr>
        <w:t>CICLISTA:</w:t>
      </w:r>
      <w:r w:rsidRPr="00003175">
        <w:rPr>
          <w:rFonts w:cs="Arial"/>
          <w:szCs w:val="22"/>
        </w:rPr>
        <w:t xml:space="preserve"> </w:t>
      </w:r>
      <w:r w:rsidR="00003175" w:rsidRPr="00003175">
        <w:rPr>
          <w:rFonts w:cs="Arial"/>
          <w:szCs w:val="22"/>
        </w:rPr>
        <w:t>Conductor de Bicicleta o Triciclo.</w:t>
      </w:r>
    </w:p>
    <w:p w14:paraId="3A0772BB" w14:textId="77777777" w:rsidR="00003175" w:rsidRPr="00003175" w:rsidRDefault="00003175" w:rsidP="00003175">
      <w:pPr>
        <w:rPr>
          <w:rFonts w:cs="Arial"/>
          <w:szCs w:val="22"/>
        </w:rPr>
      </w:pPr>
    </w:p>
    <w:p w14:paraId="4C6E8094" w14:textId="5ECD9FDE" w:rsidR="00B702DA" w:rsidRDefault="00170A93" w:rsidP="00B702DA">
      <w:pPr>
        <w:rPr>
          <w:rFonts w:cs="Arial"/>
          <w:szCs w:val="22"/>
          <w:lang w:val="es-419"/>
        </w:rPr>
      </w:pPr>
      <w:r>
        <w:rPr>
          <w:rFonts w:cs="Arial"/>
          <w:b/>
          <w:szCs w:val="22"/>
          <w:lang w:val="es-419"/>
        </w:rPr>
        <w:t xml:space="preserve">EMISIÓN: </w:t>
      </w:r>
      <w:r w:rsidR="00B702DA" w:rsidRPr="00B702DA">
        <w:rPr>
          <w:rFonts w:cs="Arial"/>
          <w:szCs w:val="22"/>
          <w:lang w:val="es-419"/>
        </w:rPr>
        <w:t>Es la descarga de una sustancia o elementos al aire, en estado sólido, líquido o gaseoso, o en alguna combinación de éstos, proveniente de una fuente fija o móvil.</w:t>
      </w:r>
      <w:r w:rsidR="00B702DA" w:rsidRPr="00B702DA">
        <w:rPr>
          <w:rFonts w:cs="Arial"/>
          <w:szCs w:val="22"/>
          <w:lang w:val="es-419"/>
        </w:rPr>
        <w:cr/>
      </w:r>
    </w:p>
    <w:p w14:paraId="7370AAC5" w14:textId="77777777" w:rsidR="005E5A01" w:rsidRDefault="005E5A01" w:rsidP="005E5A01">
      <w:pPr>
        <w:rPr>
          <w:rFonts w:cs="Arial"/>
          <w:szCs w:val="22"/>
        </w:rPr>
      </w:pPr>
      <w:r w:rsidRPr="00003175">
        <w:rPr>
          <w:rFonts w:cs="Arial"/>
          <w:b/>
          <w:szCs w:val="22"/>
        </w:rPr>
        <w:t>FUENTE MÓVIL:</w:t>
      </w:r>
      <w:r w:rsidRPr="00003175">
        <w:rPr>
          <w:rFonts w:cs="Arial"/>
          <w:szCs w:val="22"/>
        </w:rPr>
        <w:t xml:space="preserve"> Es la fuente de emisión que, por razón de su uso o propósito, es susceptible de desplazarse, hace referencia a los vehículos que transitan por las vías públicas.</w:t>
      </w:r>
    </w:p>
    <w:p w14:paraId="774A2B6B" w14:textId="77777777" w:rsidR="005E5A01" w:rsidRDefault="005E5A01" w:rsidP="00B702DA">
      <w:pPr>
        <w:rPr>
          <w:rFonts w:cs="Arial"/>
          <w:b/>
          <w:szCs w:val="22"/>
          <w:lang w:val="es-419"/>
        </w:rPr>
      </w:pPr>
    </w:p>
    <w:p w14:paraId="417A935C" w14:textId="4EDCE31E" w:rsidR="00B702DA" w:rsidRDefault="00170A93" w:rsidP="00003175">
      <w:pPr>
        <w:rPr>
          <w:lang w:val="es-419"/>
        </w:rPr>
      </w:pPr>
      <w:r w:rsidRPr="00B702DA">
        <w:rPr>
          <w:b/>
        </w:rPr>
        <w:t>GAS REFRIGERANTE</w:t>
      </w:r>
      <w:r w:rsidR="00B702DA" w:rsidRPr="00B702DA">
        <w:rPr>
          <w:b/>
        </w:rPr>
        <w:t>:</w:t>
      </w:r>
      <w:r w:rsidR="00B702DA">
        <w:t xml:space="preserve"> Fluido usado para transferencia de calor en un sistema de refrigeración; el refrigerante absorbe el calor en el evaporador y lo transfiere a una temperatura y presión más altas en el condensador, usualmente con un cambio de estado. Las sustancias que se agregan para realizar otras funciones, tales como lubricación, detección de fugas, absorción o secado, no son refrigerantes</w:t>
      </w:r>
      <w:r w:rsidR="00B702DA">
        <w:rPr>
          <w:lang w:val="es-419"/>
        </w:rPr>
        <w:t>.</w:t>
      </w:r>
    </w:p>
    <w:p w14:paraId="37BDB02F" w14:textId="77777777" w:rsidR="003A1955" w:rsidRDefault="003A1955" w:rsidP="00003175">
      <w:pPr>
        <w:rPr>
          <w:lang w:val="es-419"/>
        </w:rPr>
      </w:pPr>
    </w:p>
    <w:p w14:paraId="324C1FD3" w14:textId="7D1DEE18" w:rsidR="003A1955" w:rsidRPr="00B702DA" w:rsidRDefault="003A1955" w:rsidP="00003175">
      <w:pPr>
        <w:rPr>
          <w:lang w:val="es-419"/>
        </w:rPr>
      </w:pPr>
      <w:r w:rsidRPr="003A1955">
        <w:rPr>
          <w:b/>
          <w:lang w:val="es-419"/>
        </w:rPr>
        <w:t>GEI:</w:t>
      </w:r>
      <w:r>
        <w:rPr>
          <w:lang w:val="es-419"/>
        </w:rPr>
        <w:t xml:space="preserve"> Gases de Efecto Invernadero.</w:t>
      </w:r>
    </w:p>
    <w:p w14:paraId="4695EC70" w14:textId="77777777" w:rsidR="00B702DA" w:rsidRDefault="00B702DA" w:rsidP="00003175">
      <w:pPr>
        <w:rPr>
          <w:rFonts w:cs="Arial"/>
          <w:b/>
          <w:szCs w:val="22"/>
          <w:lang w:val="es-419"/>
        </w:rPr>
      </w:pPr>
    </w:p>
    <w:p w14:paraId="5AB9888C" w14:textId="77777777" w:rsidR="005E5A01" w:rsidRPr="00EE19C2" w:rsidRDefault="005E5A01" w:rsidP="005E5A01">
      <w:pPr>
        <w:rPr>
          <w:rFonts w:cs="Arial"/>
        </w:rPr>
      </w:pPr>
      <w:r w:rsidRPr="00EE19C2">
        <w:rPr>
          <w:rFonts w:cs="Arial"/>
          <w:b/>
        </w:rPr>
        <w:t>IMPACTO AMBIENTAL:</w:t>
      </w:r>
      <w:r w:rsidRPr="00EE19C2">
        <w:rPr>
          <w:rFonts w:cs="Arial"/>
        </w:rPr>
        <w:t xml:space="preserve"> Cualquier alteración en el sistema ambiental biótico, abiótico y socioeconómico, que sea adverso o beneficioso, total o parcial, que pueda ser atribuido al desarrollo de un proyecto, obra o actividad.</w:t>
      </w:r>
    </w:p>
    <w:p w14:paraId="79BCCAB5" w14:textId="77777777" w:rsidR="005E5A01" w:rsidRPr="00B702DA" w:rsidRDefault="005E5A01" w:rsidP="00003175">
      <w:pPr>
        <w:rPr>
          <w:rFonts w:cs="Arial"/>
          <w:b/>
          <w:szCs w:val="22"/>
          <w:lang w:val="es-419"/>
        </w:rPr>
      </w:pPr>
    </w:p>
    <w:p w14:paraId="2EF8B3CE" w14:textId="67B0D326" w:rsidR="00003175" w:rsidRDefault="00170A93" w:rsidP="00003175">
      <w:pPr>
        <w:rPr>
          <w:rFonts w:cs="Arial"/>
          <w:szCs w:val="22"/>
        </w:rPr>
      </w:pPr>
      <w:r w:rsidRPr="00003175">
        <w:rPr>
          <w:rFonts w:cs="Arial"/>
          <w:b/>
          <w:szCs w:val="22"/>
        </w:rPr>
        <w:t>REVISIÓN TECNOMECÁNICA:</w:t>
      </w:r>
      <w:r w:rsidRPr="00003175">
        <w:rPr>
          <w:rFonts w:cs="Arial"/>
          <w:szCs w:val="22"/>
        </w:rPr>
        <w:t xml:space="preserve"> </w:t>
      </w:r>
      <w:r w:rsidR="00003175" w:rsidRPr="00003175">
        <w:rPr>
          <w:rFonts w:cs="Arial"/>
          <w:szCs w:val="22"/>
        </w:rPr>
        <w:t xml:space="preserve">Es un procedimiento obligatorio que utilizan las autoridades colombianas para saber si los vehículos poseen las condiciones mecánicas óptimas para poder circular por las vías públicas y privadas del país. </w:t>
      </w:r>
    </w:p>
    <w:p w14:paraId="51A9A9B6" w14:textId="77777777" w:rsidR="003A1955" w:rsidRDefault="003A1955" w:rsidP="00003175">
      <w:pPr>
        <w:rPr>
          <w:rFonts w:cs="Arial"/>
          <w:szCs w:val="22"/>
        </w:rPr>
      </w:pPr>
    </w:p>
    <w:p w14:paraId="74E08A0C" w14:textId="22C4F2F4" w:rsidR="003A1955" w:rsidRPr="003A1955" w:rsidRDefault="003A1955" w:rsidP="00003175">
      <w:pPr>
        <w:rPr>
          <w:rFonts w:cs="Arial"/>
          <w:szCs w:val="22"/>
          <w:lang w:val="es-419"/>
        </w:rPr>
      </w:pPr>
      <w:r w:rsidRPr="003A1955">
        <w:rPr>
          <w:rFonts w:cs="Arial"/>
          <w:b/>
          <w:szCs w:val="22"/>
          <w:lang w:val="es-419"/>
        </w:rPr>
        <w:t>SYST:</w:t>
      </w:r>
      <w:r>
        <w:rPr>
          <w:rFonts w:cs="Arial"/>
          <w:szCs w:val="22"/>
          <w:lang w:val="es-419"/>
        </w:rPr>
        <w:t xml:space="preserve"> Sistema de Seguridad y Salud en el Trabajo.</w:t>
      </w:r>
    </w:p>
    <w:p w14:paraId="4D8DA763" w14:textId="77777777" w:rsidR="00003175" w:rsidRPr="00003175" w:rsidRDefault="00003175" w:rsidP="00003175">
      <w:pPr>
        <w:rPr>
          <w:rFonts w:cs="Arial"/>
          <w:szCs w:val="22"/>
        </w:rPr>
      </w:pPr>
    </w:p>
    <w:p w14:paraId="3505D05C" w14:textId="107055DA" w:rsidR="00003175" w:rsidRPr="00003175" w:rsidRDefault="00170A93" w:rsidP="00003175">
      <w:pPr>
        <w:rPr>
          <w:rFonts w:cs="Arial"/>
          <w:szCs w:val="22"/>
        </w:rPr>
      </w:pPr>
      <w:r w:rsidRPr="00003175">
        <w:rPr>
          <w:rFonts w:cs="Arial"/>
          <w:b/>
          <w:szCs w:val="22"/>
        </w:rPr>
        <w:t>PRUEBA:</w:t>
      </w:r>
      <w:r w:rsidRPr="00003175">
        <w:rPr>
          <w:rFonts w:cs="Arial"/>
          <w:szCs w:val="22"/>
        </w:rPr>
        <w:t xml:space="preserve"> </w:t>
      </w:r>
      <w:r w:rsidR="00003175" w:rsidRPr="00003175">
        <w:rPr>
          <w:rFonts w:cs="Arial"/>
          <w:szCs w:val="22"/>
        </w:rPr>
        <w:t>Todo aquello que sirve para establecer la veracidad de una declaración o la existencia de un hecho. Para el caso de control de emisiones a fuentes móviles, se refiere al proceso de verificación del cumplimiento ambiental normativo, relacionado con las emisiones producidas por la combustión de los motores.</w:t>
      </w:r>
    </w:p>
    <w:p w14:paraId="4E5B6FDC" w14:textId="77777777" w:rsidR="00003175" w:rsidRDefault="00003175" w:rsidP="00003175">
      <w:pPr>
        <w:rPr>
          <w:rFonts w:cs="Arial"/>
          <w:szCs w:val="22"/>
        </w:rPr>
      </w:pPr>
    </w:p>
    <w:p w14:paraId="132AE1AF" w14:textId="32B8E22F" w:rsidR="00132920" w:rsidRDefault="00170A93" w:rsidP="00003175">
      <w:pPr>
        <w:rPr>
          <w:rFonts w:cs="Arial"/>
          <w:szCs w:val="22"/>
        </w:rPr>
      </w:pPr>
      <w:r w:rsidRPr="00003175">
        <w:rPr>
          <w:rFonts w:cs="Arial"/>
          <w:b/>
          <w:szCs w:val="22"/>
        </w:rPr>
        <w:t>TRICICLO:</w:t>
      </w:r>
      <w:r w:rsidRPr="00003175">
        <w:rPr>
          <w:rFonts w:cs="Arial"/>
          <w:szCs w:val="22"/>
        </w:rPr>
        <w:t xml:space="preserve"> </w:t>
      </w:r>
      <w:r w:rsidR="00003175" w:rsidRPr="00003175">
        <w:rPr>
          <w:rFonts w:cs="Arial"/>
          <w:szCs w:val="22"/>
        </w:rPr>
        <w:t>vehículo no motorizado de tres (3) ruedas, accionado con el esfuerzo del conductor por medio de pedales.</w:t>
      </w:r>
    </w:p>
    <w:p w14:paraId="53C2B440" w14:textId="77777777" w:rsidR="00393150" w:rsidRDefault="00393150" w:rsidP="00003175">
      <w:pPr>
        <w:rPr>
          <w:rFonts w:cs="Arial"/>
          <w:szCs w:val="22"/>
        </w:rPr>
      </w:pPr>
    </w:p>
    <w:p w14:paraId="69C98070" w14:textId="77777777" w:rsidR="00003175" w:rsidRPr="00CB509F" w:rsidRDefault="00003175" w:rsidP="00F93C62">
      <w:pPr>
        <w:rPr>
          <w:rFonts w:cs="Arial"/>
          <w:szCs w:val="22"/>
        </w:rPr>
      </w:pPr>
    </w:p>
    <w:p w14:paraId="6F20B549" w14:textId="77777777" w:rsidR="009A1F61" w:rsidRPr="00CB509F" w:rsidRDefault="00811AD5" w:rsidP="00F93C62">
      <w:pPr>
        <w:pStyle w:val="Ttulo1"/>
        <w:spacing w:before="0" w:after="0"/>
        <w:rPr>
          <w:rFonts w:cs="Arial"/>
          <w:szCs w:val="22"/>
        </w:rPr>
      </w:pPr>
      <w:bookmarkStart w:id="5" w:name="_Toc184211788"/>
      <w:r w:rsidRPr="00CB509F">
        <w:rPr>
          <w:rFonts w:cs="Arial"/>
          <w:szCs w:val="22"/>
        </w:rPr>
        <w:t xml:space="preserve">REFERENCIAS </w:t>
      </w:r>
      <w:r w:rsidR="00C213F1" w:rsidRPr="00CB509F">
        <w:rPr>
          <w:rFonts w:cs="Arial"/>
          <w:szCs w:val="22"/>
        </w:rPr>
        <w:t>NORMATIVAS</w:t>
      </w:r>
      <w:bookmarkEnd w:id="5"/>
    </w:p>
    <w:p w14:paraId="54D7B2FF" w14:textId="77777777" w:rsidR="00050D42" w:rsidRPr="00CB509F" w:rsidRDefault="00050D42" w:rsidP="00F93C62">
      <w:pPr>
        <w:rPr>
          <w:rFonts w:cs="Arial"/>
          <w:szCs w:val="22"/>
        </w:rPr>
      </w:pPr>
    </w:p>
    <w:p w14:paraId="71FAB5AD" w14:textId="77777777" w:rsidR="00050D42" w:rsidRDefault="00050D42" w:rsidP="00F93C62">
      <w:pPr>
        <w:rPr>
          <w:rFonts w:cs="Arial"/>
          <w:szCs w:val="22"/>
          <w:lang w:val="es-MX"/>
        </w:rPr>
      </w:pPr>
      <w:r w:rsidRPr="00CB509F">
        <w:rPr>
          <w:rFonts w:cs="Arial"/>
          <w:szCs w:val="22"/>
          <w:lang w:val="es-MX"/>
        </w:rPr>
        <w:t>En el marco legal establecido para el desarrollo del presente documento</w:t>
      </w:r>
      <w:r w:rsidR="00795E0D" w:rsidRPr="00CB509F">
        <w:rPr>
          <w:rFonts w:cs="Arial"/>
          <w:szCs w:val="22"/>
          <w:lang w:val="es-MX"/>
        </w:rPr>
        <w:t>,</w:t>
      </w:r>
      <w:r w:rsidRPr="00CB509F">
        <w:rPr>
          <w:rFonts w:cs="Arial"/>
          <w:szCs w:val="22"/>
          <w:lang w:val="es-MX"/>
        </w:rPr>
        <w:t xml:space="preserve"> se aplica lo referenciado en la </w:t>
      </w:r>
      <w:r w:rsidRPr="00CB509F">
        <w:rPr>
          <w:rFonts w:cs="Arial"/>
          <w:i/>
          <w:iCs/>
          <w:szCs w:val="22"/>
          <w:lang w:val="es-MX"/>
        </w:rPr>
        <w:t>Matriz de Identificación, Acceso y Evaluación de Requisitos Legales y Otros Requisitos</w:t>
      </w:r>
      <w:r w:rsidRPr="00CB509F">
        <w:rPr>
          <w:rFonts w:cs="Arial"/>
          <w:szCs w:val="22"/>
          <w:lang w:val="es-MX"/>
        </w:rPr>
        <w:t xml:space="preserve">, ubicada en el </w:t>
      </w:r>
      <w:r w:rsidR="00383E0A" w:rsidRPr="00CB509F">
        <w:rPr>
          <w:rFonts w:cs="Arial"/>
          <w:szCs w:val="22"/>
          <w:lang w:val="es-MX"/>
        </w:rPr>
        <w:t>p</w:t>
      </w:r>
      <w:r w:rsidRPr="00CB509F">
        <w:rPr>
          <w:rFonts w:cs="Arial"/>
          <w:szCs w:val="22"/>
          <w:lang w:val="es-MX"/>
        </w:rPr>
        <w:t>roceso de Gestión Ambiental e identificada con el código SC03-F01.</w:t>
      </w:r>
    </w:p>
    <w:p w14:paraId="6F89E74B" w14:textId="77777777" w:rsidR="00393150" w:rsidRPr="00CB509F" w:rsidRDefault="00393150" w:rsidP="00F93C62">
      <w:pPr>
        <w:rPr>
          <w:rFonts w:cs="Arial"/>
          <w:szCs w:val="22"/>
          <w:lang w:val="es-MX"/>
        </w:rPr>
      </w:pPr>
    </w:p>
    <w:p w14:paraId="2D5FE5E7" w14:textId="428A18A2" w:rsidR="007A754F" w:rsidRPr="007A754F" w:rsidRDefault="007A754F" w:rsidP="007A754F">
      <w:pPr>
        <w:pStyle w:val="Ttulo1"/>
      </w:pPr>
      <w:bookmarkStart w:id="6" w:name="_Toc184211789"/>
      <w:r w:rsidRPr="007A754F">
        <w:t>ASPECTOS E IMPACTOS AMBIENTALES</w:t>
      </w:r>
      <w:bookmarkEnd w:id="6"/>
      <w:r w:rsidRPr="007A754F">
        <w:t xml:space="preserve"> </w:t>
      </w:r>
    </w:p>
    <w:p w14:paraId="5303AD40" w14:textId="77777777" w:rsidR="007A754F" w:rsidRDefault="007A754F" w:rsidP="007A754F">
      <w:pPr>
        <w:pStyle w:val="Ttulo1"/>
        <w:numPr>
          <w:ilvl w:val="0"/>
          <w:numId w:val="0"/>
        </w:numPr>
        <w:spacing w:before="0" w:after="0"/>
        <w:ind w:left="567"/>
        <w:rPr>
          <w:rFonts w:cs="Arial"/>
          <w:sz w:val="20"/>
          <w:szCs w:val="22"/>
          <w:lang w:val="es-419"/>
        </w:rPr>
      </w:pPr>
    </w:p>
    <w:p w14:paraId="6E104297" w14:textId="77777777" w:rsidR="007A754F" w:rsidRPr="00EE19C2" w:rsidRDefault="007A754F" w:rsidP="007A754F">
      <w:pPr>
        <w:rPr>
          <w:rFonts w:cs="Arial"/>
        </w:rPr>
      </w:pPr>
      <w:r w:rsidRPr="00EE19C2">
        <w:rPr>
          <w:rFonts w:cs="Arial"/>
        </w:rPr>
        <w:t xml:space="preserve">Dentro del alcance definido en el Sistema de Gestión Ambiental, la Entidad ha determinado los aspectos ambientales de sus actividades, productos y servicios que se pueden controlar y de aquellos en los que puede influir, así como también sus impactos ambientales asociados. </w:t>
      </w:r>
    </w:p>
    <w:p w14:paraId="00D78C00" w14:textId="77777777" w:rsidR="007A754F" w:rsidRPr="00EE19C2" w:rsidRDefault="007A754F" w:rsidP="007A754F">
      <w:pPr>
        <w:rPr>
          <w:rFonts w:cs="Arial"/>
        </w:rPr>
      </w:pPr>
    </w:p>
    <w:p w14:paraId="68229A43" w14:textId="77777777" w:rsidR="007A754F" w:rsidRPr="00EE19C2" w:rsidRDefault="007A754F" w:rsidP="007A754F">
      <w:pPr>
        <w:rPr>
          <w:rFonts w:cs="Arial"/>
        </w:rPr>
      </w:pPr>
      <w:r w:rsidRPr="00EE19C2">
        <w:rPr>
          <w:rFonts w:cs="Arial"/>
        </w:rPr>
        <w:t xml:space="preserve">El procedimiento y el formato para llevar a cabo la </w:t>
      </w:r>
      <w:r w:rsidRPr="00EE19C2">
        <w:rPr>
          <w:lang w:val="es-MX"/>
        </w:rPr>
        <w:t>identificación de aspectos, evaluación y control de los impactos ambientales se encuentra identificado en el Sistema integral d</w:t>
      </w:r>
      <w:r>
        <w:rPr>
          <w:lang w:val="es-MX"/>
        </w:rPr>
        <w:t xml:space="preserve">e Gestión Institucional – SIGI </w:t>
      </w:r>
      <w:r w:rsidRPr="00EE19C2">
        <w:rPr>
          <w:lang w:val="es-MX"/>
        </w:rPr>
        <w:t>d</w:t>
      </w:r>
      <w:proofErr w:type="spellStart"/>
      <w:r w:rsidRPr="00EE19C2">
        <w:rPr>
          <w:rFonts w:cs="Arial"/>
        </w:rPr>
        <w:t>e</w:t>
      </w:r>
      <w:proofErr w:type="spellEnd"/>
      <w:r w:rsidRPr="00EE19C2">
        <w:rPr>
          <w:rFonts w:cs="Arial"/>
        </w:rPr>
        <w:t xml:space="preserve"> la siguiente manera:  </w:t>
      </w:r>
    </w:p>
    <w:p w14:paraId="1284FA60" w14:textId="77777777" w:rsidR="007A754F" w:rsidRPr="00EE19C2" w:rsidRDefault="007A754F" w:rsidP="007A754F">
      <w:pPr>
        <w:rPr>
          <w:rFonts w:cs="Arial"/>
        </w:rPr>
      </w:pPr>
    </w:p>
    <w:tbl>
      <w:tblPr>
        <w:tblStyle w:val="Tablaconcuadrcula"/>
        <w:tblW w:w="883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88"/>
        <w:gridCol w:w="3392"/>
        <w:gridCol w:w="4450"/>
      </w:tblGrid>
      <w:tr w:rsidR="007A754F" w:rsidRPr="005332C0" w14:paraId="57C5F280" w14:textId="77777777" w:rsidTr="00EC715E">
        <w:trPr>
          <w:trHeight w:val="336"/>
          <w:jc w:val="center"/>
        </w:trPr>
        <w:tc>
          <w:tcPr>
            <w:tcW w:w="988" w:type="dxa"/>
            <w:shd w:val="clear" w:color="auto" w:fill="D0CECE" w:themeFill="background2" w:themeFillShade="E6"/>
            <w:vAlign w:val="center"/>
          </w:tcPr>
          <w:p w14:paraId="1285E163" w14:textId="77777777" w:rsidR="007A754F" w:rsidRPr="005332C0" w:rsidRDefault="007A754F" w:rsidP="00EC715E">
            <w:pPr>
              <w:pStyle w:val="Sinespaciado"/>
              <w:contextualSpacing/>
              <w:jc w:val="center"/>
              <w:rPr>
                <w:rFonts w:cs="Arial"/>
                <w:b/>
                <w:bCs/>
                <w:sz w:val="18"/>
                <w:lang w:val="es-ES"/>
              </w:rPr>
            </w:pPr>
            <w:r w:rsidRPr="005332C0">
              <w:rPr>
                <w:rFonts w:cs="Arial"/>
                <w:b/>
                <w:bCs/>
                <w:sz w:val="18"/>
                <w:lang w:val="es-ES"/>
              </w:rPr>
              <w:t>CÓDIGO</w:t>
            </w:r>
          </w:p>
        </w:tc>
        <w:tc>
          <w:tcPr>
            <w:tcW w:w="3392" w:type="dxa"/>
            <w:shd w:val="clear" w:color="auto" w:fill="D0CECE" w:themeFill="background2" w:themeFillShade="E6"/>
            <w:vAlign w:val="center"/>
          </w:tcPr>
          <w:p w14:paraId="35244265" w14:textId="77777777" w:rsidR="007A754F" w:rsidRPr="005332C0" w:rsidRDefault="007A754F" w:rsidP="00EC715E">
            <w:pPr>
              <w:pStyle w:val="Sinespaciado"/>
              <w:contextualSpacing/>
              <w:jc w:val="center"/>
              <w:rPr>
                <w:rFonts w:cs="Arial"/>
                <w:b/>
                <w:bCs/>
                <w:sz w:val="18"/>
                <w:lang w:val="es-ES"/>
              </w:rPr>
            </w:pPr>
            <w:r w:rsidRPr="005332C0">
              <w:rPr>
                <w:rFonts w:cs="Arial"/>
                <w:b/>
                <w:bCs/>
                <w:sz w:val="18"/>
                <w:lang w:val="es-ES"/>
              </w:rPr>
              <w:t>NOMBRE DEL DOCUMENTO</w:t>
            </w:r>
          </w:p>
        </w:tc>
        <w:tc>
          <w:tcPr>
            <w:tcW w:w="4450" w:type="dxa"/>
            <w:shd w:val="clear" w:color="auto" w:fill="D0CECE" w:themeFill="background2" w:themeFillShade="E6"/>
            <w:vAlign w:val="center"/>
          </w:tcPr>
          <w:p w14:paraId="4B13F5B5" w14:textId="77777777" w:rsidR="007A754F" w:rsidRPr="005332C0" w:rsidRDefault="007A754F" w:rsidP="00EC715E">
            <w:pPr>
              <w:pStyle w:val="Sinespaciado"/>
              <w:ind w:left="826" w:hanging="826"/>
              <w:contextualSpacing/>
              <w:jc w:val="center"/>
              <w:rPr>
                <w:rFonts w:cs="Arial"/>
                <w:b/>
                <w:bCs/>
                <w:sz w:val="18"/>
                <w:lang w:val="es-ES"/>
              </w:rPr>
            </w:pPr>
            <w:r w:rsidRPr="005332C0">
              <w:rPr>
                <w:rFonts w:cs="Arial"/>
                <w:b/>
                <w:bCs/>
                <w:sz w:val="18"/>
                <w:lang w:val="es-ES"/>
              </w:rPr>
              <w:t>UBICACIÓN</w:t>
            </w:r>
          </w:p>
        </w:tc>
      </w:tr>
      <w:tr w:rsidR="007A754F" w:rsidRPr="005332C0" w14:paraId="03EE30F2" w14:textId="77777777" w:rsidTr="00EC715E">
        <w:trPr>
          <w:trHeight w:val="473"/>
          <w:jc w:val="center"/>
        </w:trPr>
        <w:tc>
          <w:tcPr>
            <w:tcW w:w="988" w:type="dxa"/>
            <w:vAlign w:val="center"/>
          </w:tcPr>
          <w:p w14:paraId="5FF4F8DB" w14:textId="77777777" w:rsidR="007A754F" w:rsidRPr="005332C0" w:rsidRDefault="007A754F" w:rsidP="00EC715E">
            <w:pPr>
              <w:pStyle w:val="Sinespaciado"/>
              <w:contextualSpacing/>
              <w:jc w:val="center"/>
              <w:rPr>
                <w:rFonts w:cs="Arial"/>
                <w:sz w:val="18"/>
                <w:lang w:val="es-ES"/>
              </w:rPr>
            </w:pPr>
            <w:bookmarkStart w:id="7" w:name="_Hlk63694265"/>
            <w:r w:rsidRPr="005332C0">
              <w:rPr>
                <w:rFonts w:cs="Arial"/>
                <w:b/>
                <w:sz w:val="18"/>
              </w:rPr>
              <w:t>SC03-P01</w:t>
            </w:r>
          </w:p>
        </w:tc>
        <w:tc>
          <w:tcPr>
            <w:tcW w:w="3392" w:type="dxa"/>
            <w:vAlign w:val="center"/>
          </w:tcPr>
          <w:p w14:paraId="53FBDA06" w14:textId="77777777" w:rsidR="007A754F" w:rsidRPr="005332C0" w:rsidRDefault="007A754F" w:rsidP="00EC715E">
            <w:pPr>
              <w:pStyle w:val="Sinespaciado"/>
              <w:contextualSpacing/>
              <w:jc w:val="center"/>
              <w:rPr>
                <w:rFonts w:cs="Arial"/>
                <w:sz w:val="18"/>
                <w:lang w:val="es-ES"/>
              </w:rPr>
            </w:pPr>
            <w:bookmarkStart w:id="8" w:name="_Hlk63694260"/>
            <w:r w:rsidRPr="005332C0">
              <w:rPr>
                <w:rFonts w:cs="Arial"/>
                <w:sz w:val="18"/>
              </w:rPr>
              <w:t>Procedimiento para la identificación, evaluación y control de aspectos e impactos ambientales</w:t>
            </w:r>
            <w:bookmarkEnd w:id="8"/>
          </w:p>
        </w:tc>
        <w:tc>
          <w:tcPr>
            <w:tcW w:w="4450" w:type="dxa"/>
            <w:vAlign w:val="center"/>
          </w:tcPr>
          <w:p w14:paraId="7FE80AAB" w14:textId="77777777" w:rsidR="007A754F" w:rsidRPr="005332C0" w:rsidRDefault="007A754F" w:rsidP="00EC715E">
            <w:pPr>
              <w:rPr>
                <w:rFonts w:cs="Arial"/>
                <w:sz w:val="18"/>
              </w:rPr>
            </w:pPr>
            <w:r w:rsidRPr="005332C0">
              <w:rPr>
                <w:sz w:val="18"/>
              </w:rPr>
              <w:t>Intrasic / SIGI / Sistema Integral de Gestión / Gestión Ambiental / Documentación / SC03-P01</w:t>
            </w:r>
          </w:p>
        </w:tc>
      </w:tr>
      <w:bookmarkEnd w:id="7"/>
      <w:tr w:rsidR="007A754F" w:rsidRPr="005332C0" w14:paraId="6FF0FC21" w14:textId="77777777" w:rsidTr="00EC715E">
        <w:trPr>
          <w:trHeight w:val="53"/>
          <w:jc w:val="center"/>
        </w:trPr>
        <w:tc>
          <w:tcPr>
            <w:tcW w:w="988" w:type="dxa"/>
            <w:vAlign w:val="center"/>
          </w:tcPr>
          <w:p w14:paraId="63D859E7" w14:textId="77777777" w:rsidR="007A754F" w:rsidRPr="005332C0" w:rsidRDefault="007A754F" w:rsidP="00EC715E">
            <w:pPr>
              <w:pStyle w:val="Sinespaciado"/>
              <w:contextualSpacing/>
              <w:jc w:val="center"/>
              <w:rPr>
                <w:rFonts w:cs="Arial"/>
                <w:b/>
                <w:sz w:val="18"/>
              </w:rPr>
            </w:pPr>
            <w:r w:rsidRPr="005332C0">
              <w:rPr>
                <w:rFonts w:cs="Arial"/>
                <w:b/>
                <w:sz w:val="18"/>
              </w:rPr>
              <w:t>SC03-F01</w:t>
            </w:r>
          </w:p>
        </w:tc>
        <w:tc>
          <w:tcPr>
            <w:tcW w:w="3392" w:type="dxa"/>
            <w:vAlign w:val="center"/>
          </w:tcPr>
          <w:p w14:paraId="7DFDD046" w14:textId="77777777" w:rsidR="007A754F" w:rsidRPr="005332C0" w:rsidRDefault="007A754F" w:rsidP="00EC715E">
            <w:pPr>
              <w:pStyle w:val="Sinespaciado"/>
              <w:contextualSpacing/>
              <w:jc w:val="center"/>
              <w:rPr>
                <w:rFonts w:cs="Arial"/>
                <w:sz w:val="18"/>
              </w:rPr>
            </w:pPr>
            <w:r w:rsidRPr="005332C0">
              <w:rPr>
                <w:rFonts w:cs="Arial"/>
                <w:sz w:val="18"/>
              </w:rPr>
              <w:t>Matriz de identificación de aspectos, evaluación y control de impactos ambientales</w:t>
            </w:r>
          </w:p>
        </w:tc>
        <w:tc>
          <w:tcPr>
            <w:tcW w:w="4450" w:type="dxa"/>
            <w:vAlign w:val="center"/>
          </w:tcPr>
          <w:p w14:paraId="0D2C1A13" w14:textId="77777777" w:rsidR="007A754F" w:rsidRPr="005332C0" w:rsidRDefault="007A754F" w:rsidP="00EC715E">
            <w:pPr>
              <w:jc w:val="left"/>
              <w:rPr>
                <w:sz w:val="18"/>
              </w:rPr>
            </w:pPr>
            <w:r w:rsidRPr="005332C0">
              <w:rPr>
                <w:sz w:val="18"/>
              </w:rPr>
              <w:t xml:space="preserve">Intrasic / SIGI / SISTEMA INTEGRAL DE GESTIÓN INSTITUCIONAL / Matrices de Seguridad y Salud en el Trabajo y Ambiental / </w:t>
            </w:r>
            <w:r w:rsidRPr="005332C0">
              <w:rPr>
                <w:rFonts w:cs="Arial"/>
                <w:sz w:val="18"/>
              </w:rPr>
              <w:t>Matriz de identificación de aspectos, evaluación y control de impactos ambientales</w:t>
            </w:r>
          </w:p>
        </w:tc>
      </w:tr>
    </w:tbl>
    <w:p w14:paraId="3FBBE04D" w14:textId="77777777" w:rsidR="007A754F" w:rsidRDefault="007A754F" w:rsidP="007A754F"/>
    <w:p w14:paraId="0C7951C1" w14:textId="56C0C080" w:rsidR="00003175" w:rsidRPr="007A754F" w:rsidRDefault="000352F6" w:rsidP="007A754F">
      <w:pPr>
        <w:pStyle w:val="Ttulo1"/>
      </w:pPr>
      <w:bookmarkStart w:id="9" w:name="_Toc184211790"/>
      <w:r w:rsidRPr="007A754F">
        <w:t xml:space="preserve">DESCRIPCIÓN DE </w:t>
      </w:r>
      <w:r w:rsidR="006823A2" w:rsidRPr="007A754F">
        <w:t xml:space="preserve">ACTIVIDADES </w:t>
      </w:r>
      <w:r w:rsidR="00A47ACB" w:rsidRPr="007A754F">
        <w:t>Y RESPONSABILIDADE</w:t>
      </w:r>
      <w:r w:rsidR="00003175" w:rsidRPr="007A754F">
        <w:t>S</w:t>
      </w:r>
      <w:bookmarkEnd w:id="9"/>
    </w:p>
    <w:p w14:paraId="73C13951" w14:textId="77777777" w:rsidR="00003175" w:rsidRDefault="00003175" w:rsidP="00003175">
      <w:pPr>
        <w:rPr>
          <w:lang w:val="es-419"/>
        </w:rPr>
      </w:pPr>
    </w:p>
    <w:p w14:paraId="2E1B0B04" w14:textId="5B8F0769" w:rsidR="003C33A8" w:rsidRPr="002D4038" w:rsidRDefault="003C33A8" w:rsidP="005E5A01">
      <w:r w:rsidRPr="002D4038">
        <w:t xml:space="preserve">Con el desarrollo del presente programa, se establecen prácticas que permitan reducir y/o controlar la contaminación </w:t>
      </w:r>
      <w:r w:rsidR="002D4038">
        <w:t>ambiental</w:t>
      </w:r>
      <w:r w:rsidR="00EC715E">
        <w:t xml:space="preserve"> y que se reduzca los riesgos del cambio climático</w:t>
      </w:r>
      <w:r w:rsidRPr="002D4038">
        <w:t xml:space="preserve"> a través de la implementación de mecanismo</w:t>
      </w:r>
      <w:r w:rsidR="005F0DB4">
        <w:t>s</w:t>
      </w:r>
      <w:r w:rsidRPr="002D4038">
        <w:t xml:space="preserve"> que contribuya</w:t>
      </w:r>
      <w:r w:rsidR="005F0DB4">
        <w:t>n</w:t>
      </w:r>
      <w:r w:rsidRPr="002D4038">
        <w:t xml:space="preserve"> a la prevención de la contaminación atmosférica en el marco de la normatividad </w:t>
      </w:r>
      <w:r w:rsidR="002D4038" w:rsidRPr="002D4038">
        <w:t>ambiental l</w:t>
      </w:r>
      <w:r w:rsidRPr="002D4038">
        <w:t>egal vigente</w:t>
      </w:r>
    </w:p>
    <w:p w14:paraId="4DE3135B" w14:textId="77777777" w:rsidR="003C33A8" w:rsidRPr="002D4038" w:rsidRDefault="003C33A8" w:rsidP="005E5A01"/>
    <w:p w14:paraId="6C754ECD" w14:textId="1B6A7210" w:rsidR="005E5A01" w:rsidRPr="002D4038" w:rsidRDefault="005E5A01" w:rsidP="005E5A01">
      <w:r w:rsidRPr="002D4038">
        <w:t xml:space="preserve">Las actividades estipuladas en el presente programa están basadas en la toma de medidas, en el cumplimiento normativo de los mismos y en la contribución de pautas estratégicas en la educación ambiental. </w:t>
      </w:r>
    </w:p>
    <w:p w14:paraId="3D70A90E" w14:textId="77777777" w:rsidR="007A754F" w:rsidRDefault="007A754F" w:rsidP="00003175">
      <w:pPr>
        <w:rPr>
          <w:b/>
          <w:lang w:val="es-419"/>
        </w:rPr>
      </w:pPr>
    </w:p>
    <w:p w14:paraId="454F5140" w14:textId="608878D1" w:rsidR="00003175" w:rsidRPr="00003175" w:rsidRDefault="005F0DB4" w:rsidP="00003175">
      <w:pPr>
        <w:rPr>
          <w:lang w:val="es-419"/>
        </w:rPr>
      </w:pPr>
      <w:r w:rsidRPr="00003175">
        <w:rPr>
          <w:b/>
          <w:lang w:val="es-419"/>
        </w:rPr>
        <w:t>OPERACIÓN:</w:t>
      </w:r>
      <w:r w:rsidRPr="00003175">
        <w:rPr>
          <w:lang w:val="es-419"/>
        </w:rPr>
        <w:t xml:space="preserve"> </w:t>
      </w:r>
      <w:r w:rsidR="00003175" w:rsidRPr="00003175">
        <w:rPr>
          <w:lang w:val="es-419"/>
        </w:rPr>
        <w:t>El Grupo Administrativa designará el personal y recursos requeridos para el desarrollo de las actividades contenidas en el presente programa. Así mismo, será  facilitador y supervisor para realizar la articulación necesaria con los servicios tercerizados en aras de dar cumplimiento al presente programa.  Recibir, revisar y archivar la documentación y registros relacionados con el programa.</w:t>
      </w:r>
    </w:p>
    <w:p w14:paraId="0EECE403" w14:textId="77777777" w:rsidR="00003175" w:rsidRPr="00003175" w:rsidRDefault="00003175" w:rsidP="00003175">
      <w:pPr>
        <w:rPr>
          <w:b/>
          <w:lang w:val="es-419"/>
        </w:rPr>
      </w:pPr>
    </w:p>
    <w:p w14:paraId="30F3FFD0" w14:textId="7C107728" w:rsidR="00003175" w:rsidRPr="00003175" w:rsidRDefault="005F0DB4" w:rsidP="00003175">
      <w:pPr>
        <w:rPr>
          <w:b/>
          <w:lang w:val="es-419"/>
        </w:rPr>
      </w:pPr>
      <w:r w:rsidRPr="00003175">
        <w:rPr>
          <w:b/>
          <w:lang w:val="es-419"/>
        </w:rPr>
        <w:t>CONDUCTORES:</w:t>
      </w:r>
    </w:p>
    <w:p w14:paraId="3C9DC865" w14:textId="77777777" w:rsidR="00003175" w:rsidRDefault="00003175" w:rsidP="00003175">
      <w:pPr>
        <w:rPr>
          <w:lang w:val="es-419"/>
        </w:rPr>
      </w:pPr>
    </w:p>
    <w:p w14:paraId="1CC13F15" w14:textId="6DD05679" w:rsidR="00003175" w:rsidRDefault="00003175" w:rsidP="0053579E">
      <w:pPr>
        <w:pStyle w:val="Prrafodelista"/>
        <w:numPr>
          <w:ilvl w:val="0"/>
          <w:numId w:val="5"/>
        </w:numPr>
        <w:rPr>
          <w:lang w:val="es-419"/>
        </w:rPr>
      </w:pPr>
      <w:r w:rsidRPr="005F0DB4">
        <w:rPr>
          <w:lang w:val="es-419"/>
        </w:rPr>
        <w:t>Dar cumplimiento a los lineamientos y acciones encaminadas al cumplimiento del Programa</w:t>
      </w:r>
      <w:r w:rsidR="005F0DB4">
        <w:rPr>
          <w:lang w:val="es-419"/>
        </w:rPr>
        <w:t>.</w:t>
      </w:r>
    </w:p>
    <w:p w14:paraId="44830D9B" w14:textId="77777777" w:rsidR="005F0DB4" w:rsidRPr="005F0DB4" w:rsidRDefault="005F0DB4" w:rsidP="005F0DB4">
      <w:pPr>
        <w:pStyle w:val="Prrafodelista"/>
        <w:ind w:left="720"/>
        <w:rPr>
          <w:lang w:val="es-419"/>
        </w:rPr>
      </w:pPr>
    </w:p>
    <w:p w14:paraId="53D14A11" w14:textId="5EECABAD" w:rsidR="00003175" w:rsidRPr="000A4D45" w:rsidRDefault="00003175" w:rsidP="0053579E">
      <w:pPr>
        <w:pStyle w:val="Prrafodelista"/>
        <w:numPr>
          <w:ilvl w:val="0"/>
          <w:numId w:val="5"/>
        </w:numPr>
        <w:rPr>
          <w:lang w:val="es-419"/>
        </w:rPr>
      </w:pPr>
      <w:r w:rsidRPr="000A4D45">
        <w:rPr>
          <w:lang w:val="es-419"/>
        </w:rPr>
        <w:t xml:space="preserve">Informar oportunamente al Grupo </w:t>
      </w:r>
      <w:r w:rsidR="005E5A01">
        <w:rPr>
          <w:lang w:val="es-419"/>
        </w:rPr>
        <w:t xml:space="preserve">de Trabajo de Servicios </w:t>
      </w:r>
      <w:r w:rsidR="005E5A01" w:rsidRPr="000A4D45">
        <w:rPr>
          <w:lang w:val="es-419"/>
        </w:rPr>
        <w:t>Administrati</w:t>
      </w:r>
      <w:r w:rsidR="005E5A01">
        <w:rPr>
          <w:lang w:val="es-419"/>
        </w:rPr>
        <w:t>vos y Recursos Físicos</w:t>
      </w:r>
      <w:r w:rsidRPr="000A4D45">
        <w:rPr>
          <w:lang w:val="es-419"/>
        </w:rPr>
        <w:t xml:space="preserve">, en el caso de identificar posibles situaciones que impidan que </w:t>
      </w:r>
      <w:r w:rsidR="005F0DB4">
        <w:rPr>
          <w:lang w:val="es-419"/>
        </w:rPr>
        <w:t xml:space="preserve">el vehículo funcione en óptimas condiciones o que impidan su funcionamiento normal. </w:t>
      </w:r>
    </w:p>
    <w:p w14:paraId="0C1D9446" w14:textId="77777777" w:rsidR="00003175" w:rsidRDefault="00003175" w:rsidP="00003175">
      <w:pPr>
        <w:rPr>
          <w:lang w:val="es-419"/>
        </w:rPr>
      </w:pPr>
    </w:p>
    <w:p w14:paraId="1F1356A1" w14:textId="60C48595" w:rsidR="00003175" w:rsidRPr="000A4D45" w:rsidRDefault="005F0DB4" w:rsidP="0053579E">
      <w:pPr>
        <w:pStyle w:val="Prrafodelista"/>
        <w:numPr>
          <w:ilvl w:val="0"/>
          <w:numId w:val="5"/>
        </w:numPr>
        <w:rPr>
          <w:lang w:val="es-419"/>
        </w:rPr>
      </w:pPr>
      <w:r>
        <w:rPr>
          <w:lang w:val="es-419"/>
        </w:rPr>
        <w:t>G</w:t>
      </w:r>
      <w:r w:rsidR="00003175" w:rsidRPr="000A4D45">
        <w:rPr>
          <w:lang w:val="es-419"/>
        </w:rPr>
        <w:t>arantizar la aplicación de buenas prácticas de conducción</w:t>
      </w:r>
      <w:r>
        <w:rPr>
          <w:lang w:val="es-419"/>
        </w:rPr>
        <w:t xml:space="preserve"> sostenible</w:t>
      </w:r>
      <w:r w:rsidR="00003175" w:rsidRPr="000A4D45">
        <w:rPr>
          <w:lang w:val="es-419"/>
        </w:rPr>
        <w:t>.</w:t>
      </w:r>
    </w:p>
    <w:p w14:paraId="65CE0324" w14:textId="77777777" w:rsidR="00003175" w:rsidRDefault="00003175" w:rsidP="00003175">
      <w:pPr>
        <w:rPr>
          <w:lang w:val="es-419"/>
        </w:rPr>
      </w:pPr>
    </w:p>
    <w:p w14:paraId="46C1B4B2" w14:textId="13FBCE3E" w:rsidR="00003175" w:rsidRDefault="005F0DB4" w:rsidP="0053579E">
      <w:pPr>
        <w:pStyle w:val="Prrafodelista"/>
        <w:numPr>
          <w:ilvl w:val="0"/>
          <w:numId w:val="5"/>
        </w:numPr>
        <w:rPr>
          <w:lang w:val="es-419"/>
        </w:rPr>
      </w:pPr>
      <w:r>
        <w:rPr>
          <w:lang w:val="es-419"/>
        </w:rPr>
        <w:t>A</w:t>
      </w:r>
      <w:r w:rsidR="00056A06" w:rsidRPr="005F0DB4">
        <w:rPr>
          <w:lang w:val="es-419"/>
        </w:rPr>
        <w:t xml:space="preserve">ctivar la cadena de comunicación informando </w:t>
      </w:r>
      <w:r w:rsidR="00003175" w:rsidRPr="005F0DB4">
        <w:rPr>
          <w:lang w:val="es-419"/>
        </w:rPr>
        <w:t xml:space="preserve">inmediatamente al Coordinador del Grupo </w:t>
      </w:r>
      <w:r w:rsidR="00056A06" w:rsidRPr="005F0DB4">
        <w:rPr>
          <w:lang w:val="es-419"/>
        </w:rPr>
        <w:t xml:space="preserve">de Servicios Administrativos o a quien delegue en el seguimiento del parque automotor en el área de trabajo o al responsable del Sistema de Gestión </w:t>
      </w:r>
      <w:r w:rsidR="000A4D45" w:rsidRPr="005F0DB4">
        <w:rPr>
          <w:lang w:val="es-419"/>
        </w:rPr>
        <w:t>Ambiental, en</w:t>
      </w:r>
      <w:r w:rsidR="00003175" w:rsidRPr="005F0DB4">
        <w:rPr>
          <w:lang w:val="es-419"/>
        </w:rPr>
        <w:t xml:space="preserve"> caso de presentarse </w:t>
      </w:r>
      <w:r w:rsidR="00056A06" w:rsidRPr="005F0DB4">
        <w:rPr>
          <w:lang w:val="es-419"/>
        </w:rPr>
        <w:t>alguna emergencia ambiental o</w:t>
      </w:r>
      <w:r w:rsidR="00003175" w:rsidRPr="005F0DB4">
        <w:rPr>
          <w:lang w:val="es-419"/>
        </w:rPr>
        <w:t xml:space="preserve"> situación que atente con</w:t>
      </w:r>
      <w:r w:rsidRPr="005F0DB4">
        <w:rPr>
          <w:lang w:val="es-419"/>
        </w:rPr>
        <w:t>tra</w:t>
      </w:r>
      <w:r w:rsidR="00003175" w:rsidRPr="005F0DB4">
        <w:rPr>
          <w:lang w:val="es-419"/>
        </w:rPr>
        <w:t xml:space="preserve"> la protección del medio ambiente</w:t>
      </w:r>
      <w:r>
        <w:rPr>
          <w:lang w:val="es-419"/>
        </w:rPr>
        <w:t xml:space="preserve">. </w:t>
      </w:r>
    </w:p>
    <w:p w14:paraId="3F416D6F" w14:textId="77777777" w:rsidR="005F0DB4" w:rsidRDefault="005F0DB4" w:rsidP="005F0DB4">
      <w:pPr>
        <w:rPr>
          <w:lang w:val="es-419"/>
        </w:rPr>
      </w:pPr>
    </w:p>
    <w:p w14:paraId="66671653" w14:textId="77777777" w:rsidR="002D5F74" w:rsidRDefault="002D5F74" w:rsidP="005F0DB4">
      <w:pPr>
        <w:rPr>
          <w:lang w:val="es-419"/>
        </w:rPr>
      </w:pPr>
    </w:p>
    <w:p w14:paraId="1BD0636B" w14:textId="77777777" w:rsidR="002D5F74" w:rsidRDefault="002D5F74" w:rsidP="005F0DB4">
      <w:pPr>
        <w:rPr>
          <w:lang w:val="es-419"/>
        </w:rPr>
      </w:pPr>
    </w:p>
    <w:p w14:paraId="2482BD9D" w14:textId="77777777" w:rsidR="002D5F74" w:rsidRDefault="002D5F74" w:rsidP="005F0DB4">
      <w:pPr>
        <w:rPr>
          <w:lang w:val="es-419"/>
        </w:rPr>
      </w:pPr>
    </w:p>
    <w:p w14:paraId="103DDB39" w14:textId="100B1248" w:rsidR="00003175" w:rsidRPr="00BD1DCC" w:rsidRDefault="00BD1DCC" w:rsidP="00003175">
      <w:pPr>
        <w:rPr>
          <w:b/>
          <w:bCs/>
          <w:lang w:val="es-419"/>
        </w:rPr>
      </w:pPr>
      <w:r w:rsidRPr="00BD1DCC">
        <w:rPr>
          <w:b/>
          <w:bCs/>
          <w:lang w:val="es-419"/>
        </w:rPr>
        <w:t>SERVIDORES PÚBLICOS:</w:t>
      </w:r>
    </w:p>
    <w:p w14:paraId="2B5B6162" w14:textId="77777777" w:rsidR="00003175" w:rsidRPr="00003175" w:rsidRDefault="00003175" w:rsidP="00003175">
      <w:pPr>
        <w:rPr>
          <w:lang w:val="es-419"/>
        </w:rPr>
      </w:pPr>
    </w:p>
    <w:p w14:paraId="300FC2EB" w14:textId="57FDBA73" w:rsidR="00003175" w:rsidRPr="000A4D45" w:rsidRDefault="00003175" w:rsidP="0053579E">
      <w:pPr>
        <w:pStyle w:val="Prrafodelista"/>
        <w:numPr>
          <w:ilvl w:val="0"/>
          <w:numId w:val="6"/>
        </w:numPr>
        <w:rPr>
          <w:lang w:val="es-419"/>
        </w:rPr>
      </w:pPr>
      <w:r w:rsidRPr="000A4D45">
        <w:rPr>
          <w:lang w:val="es-419"/>
        </w:rPr>
        <w:t>Participar activamente en las sensibilizaciones y c</w:t>
      </w:r>
      <w:r w:rsidR="00BD1DCC">
        <w:rPr>
          <w:lang w:val="es-419"/>
        </w:rPr>
        <w:t>apacitaciones</w:t>
      </w:r>
      <w:r w:rsidRPr="000A4D45">
        <w:rPr>
          <w:lang w:val="es-419"/>
        </w:rPr>
        <w:t xml:space="preserve"> que se ejecuten en la implementación del programa</w:t>
      </w:r>
      <w:r w:rsidR="00BD1DCC">
        <w:rPr>
          <w:lang w:val="es-419"/>
        </w:rPr>
        <w:t>.</w:t>
      </w:r>
    </w:p>
    <w:p w14:paraId="577D7708" w14:textId="77777777" w:rsidR="00056A06" w:rsidRPr="00003175" w:rsidRDefault="00056A06" w:rsidP="00003175">
      <w:pPr>
        <w:rPr>
          <w:lang w:val="es-419"/>
        </w:rPr>
      </w:pPr>
    </w:p>
    <w:p w14:paraId="3BA5D3E1" w14:textId="37FE9C6D" w:rsidR="00003175" w:rsidRDefault="00003175" w:rsidP="0053579E">
      <w:pPr>
        <w:pStyle w:val="Prrafodelista"/>
        <w:numPr>
          <w:ilvl w:val="0"/>
          <w:numId w:val="6"/>
        </w:numPr>
        <w:rPr>
          <w:lang w:val="es-419"/>
        </w:rPr>
      </w:pPr>
      <w:r w:rsidRPr="00BD1DCC">
        <w:rPr>
          <w:lang w:val="es-419"/>
        </w:rPr>
        <w:t xml:space="preserve">Contribuir a la minimización de </w:t>
      </w:r>
      <w:r w:rsidR="00BD1DCC" w:rsidRPr="00BD1DCC">
        <w:rPr>
          <w:lang w:val="es-419"/>
        </w:rPr>
        <w:t xml:space="preserve">la contaminación atmosférica y a la adaptación al cambio climático, </w:t>
      </w:r>
      <w:r w:rsidR="00BD1DCC">
        <w:rPr>
          <w:lang w:val="es-419"/>
        </w:rPr>
        <w:t>por medio de los lineamientos y acciones establecidos en las circulares internas de la Entidad.</w:t>
      </w:r>
    </w:p>
    <w:p w14:paraId="08851509" w14:textId="77777777" w:rsidR="00BD1DCC" w:rsidRPr="00BD1DCC" w:rsidRDefault="00BD1DCC" w:rsidP="00BD1DCC">
      <w:pPr>
        <w:pStyle w:val="Prrafodelista"/>
        <w:ind w:left="720"/>
        <w:rPr>
          <w:lang w:val="es-419"/>
        </w:rPr>
      </w:pPr>
    </w:p>
    <w:p w14:paraId="2E6B1445" w14:textId="0F2097AC" w:rsidR="00B702DA" w:rsidRDefault="00003175" w:rsidP="006823A2">
      <w:pPr>
        <w:pStyle w:val="Ttulo1"/>
        <w:tabs>
          <w:tab w:val="clear" w:pos="999"/>
          <w:tab w:val="num" w:pos="567"/>
        </w:tabs>
        <w:spacing w:before="0" w:after="0"/>
        <w:ind w:left="567" w:hanging="567"/>
        <w:rPr>
          <w:rFonts w:cs="Arial"/>
          <w:szCs w:val="22"/>
          <w:lang w:val="es-419"/>
        </w:rPr>
      </w:pPr>
      <w:bookmarkStart w:id="10" w:name="_Toc184211791"/>
      <w:r>
        <w:rPr>
          <w:rFonts w:cs="Arial"/>
          <w:szCs w:val="22"/>
          <w:lang w:val="es-419"/>
        </w:rPr>
        <w:t>CONDICIONES GENERALE</w:t>
      </w:r>
      <w:r w:rsidR="00B702DA">
        <w:rPr>
          <w:rFonts w:cs="Arial"/>
          <w:szCs w:val="22"/>
          <w:lang w:val="es-419"/>
        </w:rPr>
        <w:t>S</w:t>
      </w:r>
      <w:bookmarkEnd w:id="10"/>
    </w:p>
    <w:p w14:paraId="5B5C538C" w14:textId="77777777" w:rsidR="00B702DA" w:rsidRDefault="00B702DA" w:rsidP="00B702DA">
      <w:pPr>
        <w:rPr>
          <w:lang w:val="es-419"/>
        </w:rPr>
      </w:pPr>
    </w:p>
    <w:p w14:paraId="58C710EA" w14:textId="77777777" w:rsidR="00393150" w:rsidRDefault="00393150" w:rsidP="00393150">
      <w:r w:rsidRPr="00393150">
        <w:t xml:space="preserve">La Entidad en cumplimiento a la enmienda sobre el cambio climático a las normas ISO en la cual establece que: </w:t>
      </w:r>
    </w:p>
    <w:p w14:paraId="6A77C70A" w14:textId="77777777" w:rsidR="003A1955" w:rsidRPr="00393150" w:rsidRDefault="003A1955" w:rsidP="00393150"/>
    <w:p w14:paraId="67E0CD5A" w14:textId="77777777" w:rsidR="00393150" w:rsidRPr="00393150" w:rsidRDefault="00393150" w:rsidP="0053579E">
      <w:pPr>
        <w:pStyle w:val="Prrafodelista"/>
        <w:numPr>
          <w:ilvl w:val="0"/>
          <w:numId w:val="9"/>
        </w:numPr>
      </w:pPr>
      <w:r w:rsidRPr="00393150">
        <w:t>Las organizaciones deben evaluar la relevancia del cambio climático para sus operaciones.</w:t>
      </w:r>
    </w:p>
    <w:p w14:paraId="3632E890" w14:textId="77777777" w:rsidR="00393150" w:rsidRPr="00393150" w:rsidRDefault="00393150" w:rsidP="0053579E">
      <w:pPr>
        <w:pStyle w:val="Prrafodelista"/>
        <w:numPr>
          <w:ilvl w:val="0"/>
          <w:numId w:val="9"/>
        </w:numPr>
      </w:pPr>
      <w:r w:rsidRPr="00393150">
        <w:t>Las partes interesadas pueden poseer requisitos relacionados con el cambio climático. </w:t>
      </w:r>
    </w:p>
    <w:p w14:paraId="5A10A13F" w14:textId="77777777" w:rsidR="00393150" w:rsidRPr="00393150" w:rsidRDefault="00393150" w:rsidP="00393150"/>
    <w:p w14:paraId="4B06CBEC" w14:textId="5E5C72D3" w:rsidR="00393150" w:rsidRDefault="00393150" w:rsidP="00393150">
      <w:r w:rsidRPr="00393150">
        <w:t>Por lo anterior, la Superintendencia por medio del Sistema de Gestión Ambiental crea este programa para  reflejar el compromiso y abordar efectivamente los impactos del cambio climático, tema de vital importancia para la sostenibilidad ambiental a la cual direcciona a la SIC como una Entidad Ambientalmente responsable y certificada bajo la ISO 14001:2015.</w:t>
      </w:r>
    </w:p>
    <w:p w14:paraId="520E9CBE" w14:textId="77777777" w:rsidR="00647C24" w:rsidRDefault="00647C24" w:rsidP="00393150"/>
    <w:p w14:paraId="15A003A9" w14:textId="754133A5" w:rsidR="00647C24" w:rsidRPr="00647C24" w:rsidRDefault="00647C24" w:rsidP="00393150">
      <w:pPr>
        <w:rPr>
          <w:lang w:val="es-419"/>
        </w:rPr>
      </w:pPr>
      <w:r>
        <w:rPr>
          <w:lang w:val="es-419"/>
        </w:rPr>
        <w:t xml:space="preserve">La aplicación de este programa se realizará a partir de la vigencia 2025. </w:t>
      </w:r>
    </w:p>
    <w:p w14:paraId="5EC9F500" w14:textId="77777777" w:rsidR="00393150" w:rsidRPr="00393150" w:rsidRDefault="00393150" w:rsidP="00393150"/>
    <w:p w14:paraId="44F4C8D4" w14:textId="7DC94A5F" w:rsidR="00393150" w:rsidRDefault="00393150" w:rsidP="00393150">
      <w:pPr>
        <w:rPr>
          <w:rFonts w:cs="Arial"/>
          <w:szCs w:val="22"/>
        </w:rPr>
      </w:pPr>
      <w:r w:rsidRPr="00393150">
        <w:t>A continuación, se relacionan las siguientes medidas para abordar los impactos generados los gases efecto invernadero y por el cambio climático</w:t>
      </w:r>
      <w:r w:rsidRPr="00393150">
        <w:rPr>
          <w:rFonts w:cs="Arial"/>
          <w:szCs w:val="22"/>
          <w:lang w:val="es-419"/>
        </w:rPr>
        <w:t xml:space="preserve"> </w:t>
      </w:r>
      <w:r>
        <w:rPr>
          <w:rFonts w:cs="Arial"/>
          <w:szCs w:val="22"/>
          <w:lang w:val="es-419"/>
        </w:rPr>
        <w:t>de acuerdo a las fuentes móviles identificas en la Entidad</w:t>
      </w:r>
      <w:r>
        <w:rPr>
          <w:rFonts w:cs="Arial"/>
          <w:szCs w:val="22"/>
        </w:rPr>
        <w:t>:</w:t>
      </w:r>
    </w:p>
    <w:p w14:paraId="5E250621" w14:textId="32A7FA8F" w:rsidR="00BD5B07" w:rsidRDefault="00B702DA" w:rsidP="00EC715E">
      <w:pPr>
        <w:pStyle w:val="Ttulo1"/>
        <w:ind w:left="431" w:hanging="431"/>
      </w:pPr>
      <w:bookmarkStart w:id="11" w:name="_Toc184211792"/>
      <w:r>
        <w:t xml:space="preserve">MEDIDAS DE MANEJO AMBIENTAL </w:t>
      </w:r>
      <w:r w:rsidR="00204656">
        <w:t>PARA FUENTES MOVILES</w:t>
      </w:r>
      <w:bookmarkEnd w:id="11"/>
      <w:r w:rsidR="00204656">
        <w:t xml:space="preserve"> </w:t>
      </w:r>
    </w:p>
    <w:p w14:paraId="38645F4E" w14:textId="77777777" w:rsidR="00227082" w:rsidRDefault="00227082" w:rsidP="00227082">
      <w:pPr>
        <w:rPr>
          <w:lang w:val="es-MX"/>
        </w:rPr>
      </w:pPr>
    </w:p>
    <w:p w14:paraId="09C918F3" w14:textId="77777777" w:rsidR="00393150" w:rsidRPr="008744D9" w:rsidRDefault="00393150" w:rsidP="00393150">
      <w:pPr>
        <w:rPr>
          <w:szCs w:val="22"/>
          <w:lang w:val="es-CO"/>
        </w:rPr>
      </w:pPr>
      <w:r w:rsidRPr="008744D9">
        <w:rPr>
          <w:color w:val="000000"/>
          <w:szCs w:val="22"/>
          <w:shd w:val="clear" w:color="auto" w:fill="FFFFFF"/>
        </w:rPr>
        <w:t>Las fuentes móviles incluyen a las diversas formas de transporte ya sean terrestres o aéreas y son la principal fuente de contaminación de aire en la ciudad por el creciente incremento del mercado automotriz dado que los vehículos consumen galones y galones de combustibles derivados del Petróleo como Diésel y Gasolina generando grandes cantidades de monóxido de carbono (CO) y cantidades menores de óxidos de nitrógeno (</w:t>
      </w:r>
      <w:proofErr w:type="spellStart"/>
      <w:r w:rsidRPr="008744D9">
        <w:rPr>
          <w:color w:val="000000"/>
          <w:szCs w:val="22"/>
          <w:shd w:val="clear" w:color="auto" w:fill="FFFFFF"/>
        </w:rPr>
        <w:t>NOx</w:t>
      </w:r>
      <w:proofErr w:type="spellEnd"/>
      <w:r w:rsidRPr="008744D9">
        <w:rPr>
          <w:color w:val="000000"/>
          <w:szCs w:val="22"/>
          <w:shd w:val="clear" w:color="auto" w:fill="FFFFFF"/>
        </w:rPr>
        <w:t>) y compuestos orgánicos volátiles (</w:t>
      </w:r>
      <w:proofErr w:type="spellStart"/>
      <w:r w:rsidRPr="008744D9">
        <w:rPr>
          <w:color w:val="000000"/>
          <w:szCs w:val="22"/>
          <w:shd w:val="clear" w:color="auto" w:fill="FFFFFF"/>
        </w:rPr>
        <w:t>COVs</w:t>
      </w:r>
      <w:proofErr w:type="spellEnd"/>
      <w:r w:rsidRPr="008744D9">
        <w:rPr>
          <w:color w:val="000000"/>
          <w:szCs w:val="22"/>
          <w:shd w:val="clear" w:color="auto" w:fill="FFFFFF"/>
        </w:rPr>
        <w:t>) los cuales son gases agotadores de la capa de ozono.</w:t>
      </w:r>
    </w:p>
    <w:p w14:paraId="02CEE711" w14:textId="77777777" w:rsidR="00393150" w:rsidRPr="008744D9" w:rsidRDefault="00393150" w:rsidP="00393150">
      <w:pPr>
        <w:rPr>
          <w:szCs w:val="22"/>
          <w:lang w:val="es-CO"/>
        </w:rPr>
      </w:pPr>
    </w:p>
    <w:p w14:paraId="568320E9" w14:textId="77777777" w:rsidR="00393150" w:rsidRPr="00317B3A" w:rsidRDefault="00393150" w:rsidP="00393150">
      <w:pPr>
        <w:rPr>
          <w:szCs w:val="22"/>
          <w:lang w:val="es-CO"/>
        </w:rPr>
      </w:pPr>
      <w:r w:rsidRPr="008744D9">
        <w:rPr>
          <w:szCs w:val="22"/>
          <w:lang w:val="es-CO"/>
        </w:rPr>
        <w:t>Por lo anterior, La Entidad en busca de tener un buen manejo ambiental sobre las fuentes móviles a continuación identifica cuáles son sus fuentes móviles y cuales serían seguimientos y controles a fin de minimizar la generación de estos Gases Efecto Invernadero – GEI.</w:t>
      </w:r>
    </w:p>
    <w:p w14:paraId="3F8A6CFB" w14:textId="77777777" w:rsidR="00A44090" w:rsidRPr="00393150" w:rsidRDefault="00A44090" w:rsidP="00227082">
      <w:pPr>
        <w:rPr>
          <w:lang w:val="es-CO"/>
        </w:rPr>
      </w:pPr>
    </w:p>
    <w:p w14:paraId="57E45A9B" w14:textId="2AFD2B4D" w:rsidR="00227082" w:rsidRDefault="00076535" w:rsidP="00227082">
      <w:r>
        <w:t xml:space="preserve">A continuación, les presentación las medidas ambientales para fuentes móviles identificadas en la Entidad. </w:t>
      </w:r>
    </w:p>
    <w:p w14:paraId="23770F56" w14:textId="77777777" w:rsidR="002D5F74" w:rsidRPr="00227082" w:rsidRDefault="002D5F74" w:rsidP="00227082">
      <w:pPr>
        <w:rPr>
          <w:lang w:val="es-CO"/>
        </w:rPr>
      </w:pPr>
    </w:p>
    <w:p w14:paraId="60C88FCF" w14:textId="7D9D7FB9" w:rsidR="006823A2" w:rsidRPr="00546F66" w:rsidRDefault="004D0056" w:rsidP="00546F66">
      <w:pPr>
        <w:pStyle w:val="Ttulo2"/>
        <w:ind w:left="578" w:hanging="578"/>
      </w:pPr>
      <w:bookmarkStart w:id="12" w:name="_Toc184211793"/>
      <w:r>
        <w:t>TRASPORTE TERRESTRE</w:t>
      </w:r>
      <w:bookmarkEnd w:id="12"/>
    </w:p>
    <w:p w14:paraId="7BABE4E6" w14:textId="77777777" w:rsidR="00003175" w:rsidRDefault="00003175" w:rsidP="00003175">
      <w:pPr>
        <w:rPr>
          <w:lang w:val="es-MX"/>
        </w:rPr>
      </w:pPr>
    </w:p>
    <w:p w14:paraId="55BFFDEA" w14:textId="77777777" w:rsidR="003840A5" w:rsidRDefault="00B702DA" w:rsidP="00003175">
      <w:r>
        <w:t xml:space="preserve">El proceso de combustión que se realiza al interior de cada vehículo para su funcionamiento, trae consigo la producción de gases contaminantes nocivos no solo para la salud humana sino para el medio ambiente, dado su característica tendencia a concentrarse en las capas más altas de la atmósfera, con lo que se deteriora y pierde parte de ésta. </w:t>
      </w:r>
    </w:p>
    <w:p w14:paraId="6CA43FD4" w14:textId="77777777" w:rsidR="003840A5" w:rsidRDefault="003840A5" w:rsidP="00003175"/>
    <w:p w14:paraId="6E54F2F7" w14:textId="5B1E9F31" w:rsidR="00DE562B" w:rsidRDefault="00B702DA" w:rsidP="00003175">
      <w:r>
        <w:t>Las emisiones atmosféricas generadas por el uso de los vehículos de transporte de la Entidad serán controladas mediante mantenimiento</w:t>
      </w:r>
      <w:r w:rsidR="00BD1DCC">
        <w:t>s preventivos y correctivos</w:t>
      </w:r>
      <w:r>
        <w:t xml:space="preserve"> </w:t>
      </w:r>
      <w:r w:rsidR="00DE562B">
        <w:rPr>
          <w:lang w:val="es-419"/>
        </w:rPr>
        <w:t xml:space="preserve">de acuerdo a la información del fabricante y </w:t>
      </w:r>
      <w:r w:rsidR="00BD1DCC">
        <w:t xml:space="preserve">con el fin de detectar </w:t>
      </w:r>
      <w:r w:rsidR="00DE562B">
        <w:t xml:space="preserve">anomalías que no permitan el correcto funcionamiento de los mismos. </w:t>
      </w:r>
    </w:p>
    <w:p w14:paraId="236DCF06" w14:textId="77777777" w:rsidR="003840A5" w:rsidRDefault="003840A5" w:rsidP="00003175">
      <w:pPr>
        <w:rPr>
          <w:lang w:val="es-419"/>
        </w:rPr>
      </w:pPr>
    </w:p>
    <w:p w14:paraId="4F580D67" w14:textId="38D8A19F" w:rsidR="003840A5" w:rsidRDefault="00B702DA" w:rsidP="00170A93">
      <w:r>
        <w:t xml:space="preserve">Cada vehículo deberá contar de forma obligatoria con el certificado de revisión </w:t>
      </w:r>
      <w:r w:rsidR="00DE562B">
        <w:t>técnico-mecánica</w:t>
      </w:r>
      <w:r>
        <w:t>, de conformidad a lo establecido por la normatividad colombiana. La Entidad deberá realizar el seguimiento del cumplimiento de esta normatividad y deberá brindar las facilidades y condiciones necesarias para que así sea.</w:t>
      </w:r>
    </w:p>
    <w:p w14:paraId="23C9D637" w14:textId="77777777" w:rsidR="008744D9" w:rsidRPr="008744D9" w:rsidRDefault="008744D9" w:rsidP="008744D9">
      <w:pPr>
        <w:rPr>
          <w:szCs w:val="22"/>
        </w:rPr>
      </w:pPr>
      <w:r w:rsidRPr="008744D9">
        <w:rPr>
          <w:szCs w:val="22"/>
        </w:rPr>
        <w:t>A la Fecha la entidad cuenta con los siguientes medios de transporte:</w:t>
      </w:r>
    </w:p>
    <w:p w14:paraId="112BD1B4" w14:textId="77777777" w:rsidR="008744D9" w:rsidRPr="008744D9" w:rsidRDefault="008744D9" w:rsidP="008744D9">
      <w:pPr>
        <w:rPr>
          <w:szCs w:val="22"/>
        </w:rPr>
      </w:pPr>
    </w:p>
    <w:p w14:paraId="59189213" w14:textId="77777777" w:rsidR="008744D9" w:rsidRPr="008744D9" w:rsidRDefault="008744D9" w:rsidP="0053579E">
      <w:pPr>
        <w:pStyle w:val="Prrafodelista"/>
        <w:numPr>
          <w:ilvl w:val="0"/>
          <w:numId w:val="8"/>
        </w:numPr>
        <w:rPr>
          <w:szCs w:val="22"/>
        </w:rPr>
      </w:pPr>
      <w:r w:rsidRPr="008744D9">
        <w:rPr>
          <w:szCs w:val="22"/>
        </w:rPr>
        <w:t>Parque automotor propio de la Entidad.</w:t>
      </w:r>
    </w:p>
    <w:p w14:paraId="1EA8B8C6" w14:textId="77777777" w:rsidR="008744D9" w:rsidRPr="008744D9" w:rsidRDefault="008744D9" w:rsidP="0053579E">
      <w:pPr>
        <w:pStyle w:val="Prrafodelista"/>
        <w:numPr>
          <w:ilvl w:val="0"/>
          <w:numId w:val="8"/>
        </w:numPr>
        <w:rPr>
          <w:szCs w:val="22"/>
        </w:rPr>
      </w:pPr>
      <w:r w:rsidRPr="008744D9">
        <w:rPr>
          <w:szCs w:val="22"/>
        </w:rPr>
        <w:t xml:space="preserve">Vehículos para las rutas de los funcionarios. </w:t>
      </w:r>
    </w:p>
    <w:p w14:paraId="49C53D8D" w14:textId="77777777" w:rsidR="008744D9" w:rsidRPr="008744D9" w:rsidRDefault="008744D9" w:rsidP="0053579E">
      <w:pPr>
        <w:pStyle w:val="Prrafodelista"/>
        <w:numPr>
          <w:ilvl w:val="0"/>
          <w:numId w:val="8"/>
        </w:numPr>
        <w:rPr>
          <w:szCs w:val="22"/>
        </w:rPr>
      </w:pPr>
      <w:r w:rsidRPr="008744D9">
        <w:rPr>
          <w:szCs w:val="22"/>
        </w:rPr>
        <w:t>Unidades Móviles para realizar rutas del consumidor.</w:t>
      </w:r>
    </w:p>
    <w:p w14:paraId="2ED717DA" w14:textId="77777777" w:rsidR="008744D9" w:rsidRPr="008744D9" w:rsidRDefault="008744D9" w:rsidP="0053579E">
      <w:pPr>
        <w:pStyle w:val="Prrafodelista"/>
        <w:numPr>
          <w:ilvl w:val="0"/>
          <w:numId w:val="8"/>
        </w:numPr>
        <w:rPr>
          <w:szCs w:val="22"/>
        </w:rPr>
      </w:pPr>
      <w:r w:rsidRPr="008744D9">
        <w:rPr>
          <w:szCs w:val="22"/>
        </w:rPr>
        <w:t xml:space="preserve">Transporte aéreo para los funcionarios para dar cumplimiento a la misionalidad de la Entidad. </w:t>
      </w:r>
    </w:p>
    <w:p w14:paraId="0B8C07CC" w14:textId="77777777" w:rsidR="00170A93" w:rsidRDefault="00170A93" w:rsidP="00170A93">
      <w:pPr>
        <w:rPr>
          <w:szCs w:val="22"/>
        </w:rPr>
      </w:pPr>
    </w:p>
    <w:p w14:paraId="0006F5F9" w14:textId="611BBE02" w:rsidR="003840A5" w:rsidRPr="000403C5" w:rsidRDefault="003840A5" w:rsidP="002D5F74">
      <w:pPr>
        <w:pStyle w:val="Subttulo"/>
        <w:numPr>
          <w:ilvl w:val="0"/>
          <w:numId w:val="0"/>
        </w:numPr>
      </w:pPr>
      <w:r w:rsidRPr="000403C5">
        <w:t xml:space="preserve">SEGUIMIENTO A LA REVISIONES TÉCNICO MECANICAS AL PARQUE AUTOMOTOR </w:t>
      </w:r>
    </w:p>
    <w:p w14:paraId="7510DA82" w14:textId="77777777" w:rsidR="00003175" w:rsidRDefault="00003175" w:rsidP="00003175">
      <w:pPr>
        <w:rPr>
          <w:rFonts w:cs="Arial"/>
          <w:szCs w:val="22"/>
        </w:rPr>
      </w:pPr>
    </w:p>
    <w:p w14:paraId="58D774CC" w14:textId="35BCF545" w:rsidR="008744D9" w:rsidRPr="00317B3A" w:rsidRDefault="008744D9" w:rsidP="0053579E">
      <w:pPr>
        <w:pStyle w:val="Prrafodelista"/>
        <w:numPr>
          <w:ilvl w:val="0"/>
          <w:numId w:val="4"/>
        </w:numPr>
        <w:rPr>
          <w:b/>
          <w:szCs w:val="22"/>
          <w:lang w:val="es-419"/>
        </w:rPr>
      </w:pPr>
      <w:r w:rsidRPr="00317B3A">
        <w:rPr>
          <w:b/>
          <w:szCs w:val="22"/>
          <w:lang w:val="es-419"/>
        </w:rPr>
        <w:t xml:space="preserve">VEHÍCULOS PROPIOS: </w:t>
      </w:r>
      <w:r w:rsidRPr="00317B3A">
        <w:rPr>
          <w:szCs w:val="22"/>
          <w:lang w:val="es-419"/>
        </w:rPr>
        <w:t>Este se realiza mediante actualización de información del formato</w:t>
      </w:r>
      <w:r w:rsidRPr="00317B3A">
        <w:rPr>
          <w:b/>
          <w:szCs w:val="22"/>
          <w:lang w:val="es-419"/>
        </w:rPr>
        <w:t xml:space="preserve"> </w:t>
      </w:r>
      <w:r w:rsidRPr="00317B3A">
        <w:rPr>
          <w:b/>
          <w:i/>
          <w:szCs w:val="22"/>
          <w:lang w:val="es-419"/>
        </w:rPr>
        <w:t xml:space="preserve">SC03-F34 </w:t>
      </w:r>
      <w:r w:rsidRPr="00F76435">
        <w:rPr>
          <w:b/>
          <w:i/>
          <w:szCs w:val="22"/>
          <w:lang w:val="es-419"/>
        </w:rPr>
        <w:t xml:space="preserve">Inventario de </w:t>
      </w:r>
      <w:r w:rsidR="003A1955">
        <w:rPr>
          <w:b/>
          <w:i/>
          <w:szCs w:val="22"/>
          <w:lang w:val="es-CO"/>
        </w:rPr>
        <w:t>T</w:t>
      </w:r>
      <w:r w:rsidRPr="00F76435">
        <w:rPr>
          <w:b/>
          <w:i/>
          <w:szCs w:val="22"/>
          <w:lang w:val="es-CO"/>
        </w:rPr>
        <w:t xml:space="preserve">ransporte </w:t>
      </w:r>
      <w:r w:rsidR="003A1955">
        <w:rPr>
          <w:b/>
          <w:i/>
          <w:szCs w:val="22"/>
          <w:lang w:val="es-CO"/>
        </w:rPr>
        <w:t>T</w:t>
      </w:r>
      <w:r w:rsidR="003A1955" w:rsidRPr="00F76435">
        <w:rPr>
          <w:b/>
          <w:i/>
          <w:szCs w:val="22"/>
          <w:lang w:val="es-CO"/>
        </w:rPr>
        <w:t>errestre</w:t>
      </w:r>
      <w:r w:rsidRPr="00F76435">
        <w:rPr>
          <w:b/>
          <w:i/>
          <w:szCs w:val="22"/>
          <w:lang w:val="es-419"/>
        </w:rPr>
        <w:t>.</w:t>
      </w:r>
      <w:r w:rsidRPr="00317B3A">
        <w:rPr>
          <w:i/>
          <w:szCs w:val="22"/>
          <w:lang w:val="es-419"/>
        </w:rPr>
        <w:t xml:space="preserve"> </w:t>
      </w:r>
      <w:r w:rsidR="00F76435">
        <w:rPr>
          <w:szCs w:val="22"/>
          <w:lang w:val="es-419"/>
        </w:rPr>
        <w:t xml:space="preserve">La periodicidad del seguimiento </w:t>
      </w:r>
      <w:r w:rsidR="00F76435" w:rsidRPr="00317B3A">
        <w:rPr>
          <w:szCs w:val="22"/>
          <w:lang w:val="es-419"/>
        </w:rPr>
        <w:t xml:space="preserve">se </w:t>
      </w:r>
      <w:r w:rsidR="00F76435">
        <w:rPr>
          <w:szCs w:val="22"/>
          <w:lang w:val="es-419"/>
        </w:rPr>
        <w:t>establece en el cronograma de actividades del programa establecidos por plan de acción.</w:t>
      </w:r>
    </w:p>
    <w:p w14:paraId="1E4DA3F0" w14:textId="77777777" w:rsidR="003840A5" w:rsidRPr="00D87F01" w:rsidRDefault="003840A5" w:rsidP="003840A5">
      <w:pPr>
        <w:rPr>
          <w:b/>
          <w:lang w:val="es-419"/>
        </w:rPr>
      </w:pPr>
    </w:p>
    <w:p w14:paraId="4E1C5B9B" w14:textId="0CDB1A55" w:rsidR="008744D9" w:rsidRPr="00317B3A" w:rsidRDefault="008744D9" w:rsidP="0053579E">
      <w:pPr>
        <w:pStyle w:val="Prrafodelista"/>
        <w:numPr>
          <w:ilvl w:val="0"/>
          <w:numId w:val="4"/>
        </w:numPr>
        <w:rPr>
          <w:b/>
          <w:szCs w:val="22"/>
          <w:lang w:val="es-419"/>
        </w:rPr>
      </w:pPr>
      <w:r w:rsidRPr="00317B3A">
        <w:rPr>
          <w:b/>
          <w:szCs w:val="22"/>
          <w:lang w:val="es-419"/>
        </w:rPr>
        <w:t xml:space="preserve">VEHÍCULOS TERCERIZADOS: </w:t>
      </w:r>
      <w:r w:rsidRPr="00317B3A">
        <w:rPr>
          <w:bCs/>
          <w:szCs w:val="22"/>
          <w:lang w:val="es-419"/>
        </w:rPr>
        <w:t xml:space="preserve">Este se </w:t>
      </w:r>
      <w:r w:rsidRPr="00317B3A">
        <w:rPr>
          <w:szCs w:val="22"/>
          <w:lang w:val="es-419"/>
        </w:rPr>
        <w:t xml:space="preserve">realiza a través de la verificación de criterios ambientales incluidos a los procesos de contratación que contienen uso de vehículos para la prestación del servicio donde la periodicidad se encuentra definida en los formatos </w:t>
      </w:r>
      <w:r w:rsidRPr="00317B3A">
        <w:rPr>
          <w:i/>
          <w:szCs w:val="22"/>
          <w:lang w:val="es-419"/>
        </w:rPr>
        <w:t>SC03-F21 Fichas de Criterios Ambientales y/o de Sostenibilidad</w:t>
      </w:r>
      <w:r w:rsidRPr="00317B3A">
        <w:rPr>
          <w:szCs w:val="22"/>
          <w:lang w:val="es-419"/>
        </w:rPr>
        <w:t xml:space="preserve"> de cada proceso</w:t>
      </w:r>
      <w:r w:rsidRPr="00317B3A">
        <w:rPr>
          <w:szCs w:val="22"/>
          <w:lang w:val="es-CO"/>
        </w:rPr>
        <w:t xml:space="preserve"> y la información se consolidara en </w:t>
      </w:r>
      <w:r w:rsidRPr="00317B3A">
        <w:rPr>
          <w:szCs w:val="22"/>
          <w:lang w:val="es-419"/>
        </w:rPr>
        <w:t xml:space="preserve">el formato </w:t>
      </w:r>
      <w:r w:rsidRPr="00317B3A">
        <w:rPr>
          <w:b/>
          <w:i/>
          <w:szCs w:val="22"/>
          <w:lang w:val="es-419"/>
        </w:rPr>
        <w:t xml:space="preserve">SC03-F34 Inventario de </w:t>
      </w:r>
      <w:r w:rsidR="003A1955">
        <w:rPr>
          <w:b/>
          <w:i/>
          <w:szCs w:val="22"/>
          <w:lang w:val="es-CO"/>
        </w:rPr>
        <w:t>Transporte T</w:t>
      </w:r>
      <w:r w:rsidRPr="00317B3A">
        <w:rPr>
          <w:b/>
          <w:i/>
          <w:szCs w:val="22"/>
          <w:lang w:val="es-CO"/>
        </w:rPr>
        <w:t>errestre</w:t>
      </w:r>
      <w:r w:rsidRPr="00317B3A">
        <w:rPr>
          <w:b/>
          <w:i/>
          <w:szCs w:val="22"/>
          <w:lang w:val="es-419"/>
        </w:rPr>
        <w:t>.</w:t>
      </w:r>
    </w:p>
    <w:p w14:paraId="21DB34AA" w14:textId="77777777" w:rsidR="004D0056" w:rsidRPr="004D0056" w:rsidRDefault="004D0056" w:rsidP="004D0056">
      <w:pPr>
        <w:rPr>
          <w:lang w:val="es-419"/>
        </w:rPr>
      </w:pPr>
    </w:p>
    <w:p w14:paraId="5AA3023B" w14:textId="59016AD6" w:rsidR="007A7E70" w:rsidRDefault="004D0056" w:rsidP="002D5F74">
      <w:pPr>
        <w:pStyle w:val="Subttulo"/>
        <w:numPr>
          <w:ilvl w:val="0"/>
          <w:numId w:val="0"/>
        </w:numPr>
      </w:pPr>
      <w:r>
        <w:t xml:space="preserve">SEGUIMIENTO </w:t>
      </w:r>
      <w:r w:rsidR="007A7E70">
        <w:t>CONSUMO DE COMBUSTIBLE</w:t>
      </w:r>
    </w:p>
    <w:p w14:paraId="3A996AAD" w14:textId="77777777" w:rsidR="007A7E70" w:rsidRDefault="007A7E70" w:rsidP="007A7E70">
      <w:pPr>
        <w:rPr>
          <w:lang w:val="es-419"/>
        </w:rPr>
      </w:pPr>
    </w:p>
    <w:p w14:paraId="118325B6" w14:textId="770E7E52" w:rsidR="007A7E70" w:rsidRDefault="001772C0" w:rsidP="007A7E70">
      <w:pPr>
        <w:rPr>
          <w:lang w:val="es-419"/>
        </w:rPr>
      </w:pPr>
      <w:r>
        <w:rPr>
          <w:lang w:val="es-419"/>
        </w:rPr>
        <w:t>De conformidad</w:t>
      </w:r>
      <w:r w:rsidR="00944993">
        <w:rPr>
          <w:lang w:val="es-419"/>
        </w:rPr>
        <w:t xml:space="preserve"> </w:t>
      </w:r>
      <w:r w:rsidR="0005674E">
        <w:rPr>
          <w:lang w:val="es-419"/>
        </w:rPr>
        <w:t xml:space="preserve">a las directivas y decretos expedido por el Presidente de la Republica de Colombia en cada vigencia en el cual establecen </w:t>
      </w:r>
      <w:r w:rsidR="0005674E" w:rsidRPr="0005674E">
        <w:rPr>
          <w:lang w:val="es-419"/>
        </w:rPr>
        <w:t>e</w:t>
      </w:r>
      <w:r w:rsidR="00944993" w:rsidRPr="0005674E">
        <w:rPr>
          <w:color w:val="000000"/>
          <w:bdr w:val="none" w:sz="0" w:space="0" w:color="auto" w:frame="1"/>
          <w:lang w:eastAsia="es-CO"/>
        </w:rPr>
        <w:t>l Plan de Austeridad del Gasto</w:t>
      </w:r>
      <w:r w:rsidR="0005674E" w:rsidRPr="0005674E">
        <w:rPr>
          <w:color w:val="000000"/>
          <w:bdr w:val="none" w:sz="0" w:space="0" w:color="auto" w:frame="1"/>
          <w:lang w:eastAsia="es-CO"/>
        </w:rPr>
        <w:t xml:space="preserve"> para los órganos que hacen parte</w:t>
      </w:r>
      <w:r w:rsidR="00944993" w:rsidRPr="0005674E">
        <w:rPr>
          <w:color w:val="000000"/>
          <w:bdr w:val="none" w:sz="0" w:space="0" w:color="auto" w:frame="1"/>
          <w:lang w:eastAsia="es-CO"/>
        </w:rPr>
        <w:t xml:space="preserve"> del Presupuesto General de la Nación”</w:t>
      </w:r>
      <w:r w:rsidR="00944993" w:rsidRPr="003C65E4">
        <w:rPr>
          <w:color w:val="000000"/>
          <w:bdr w:val="none" w:sz="0" w:space="0" w:color="auto" w:frame="1"/>
          <w:lang w:eastAsia="es-CO"/>
        </w:rPr>
        <w:t>, </w:t>
      </w:r>
      <w:r w:rsidR="0005674E">
        <w:rPr>
          <w:lang w:val="es-419"/>
        </w:rPr>
        <w:t>el Sistema de Gestión Ambiental</w:t>
      </w:r>
      <w:r>
        <w:rPr>
          <w:lang w:val="es-419"/>
        </w:rPr>
        <w:t xml:space="preserve"> </w:t>
      </w:r>
      <w:r w:rsidR="00944993">
        <w:rPr>
          <w:lang w:val="es-419"/>
        </w:rPr>
        <w:t xml:space="preserve">a través </w:t>
      </w:r>
      <w:r w:rsidR="0005674E">
        <w:rPr>
          <w:lang w:val="es-419"/>
        </w:rPr>
        <w:t xml:space="preserve">los siguientes seguimientos </w:t>
      </w:r>
      <w:r w:rsidR="00944993">
        <w:rPr>
          <w:lang w:val="es-419"/>
        </w:rPr>
        <w:t>realiza</w:t>
      </w:r>
      <w:r w:rsidR="007A7E70">
        <w:rPr>
          <w:lang w:val="es-419"/>
        </w:rPr>
        <w:t xml:space="preserve"> el </w:t>
      </w:r>
      <w:r w:rsidR="0005674E">
        <w:rPr>
          <w:lang w:val="es-419"/>
        </w:rPr>
        <w:t>control al</w:t>
      </w:r>
      <w:r w:rsidR="007A7E70">
        <w:rPr>
          <w:lang w:val="es-419"/>
        </w:rPr>
        <w:t xml:space="preserve"> consumo del </w:t>
      </w:r>
      <w:r w:rsidR="00944993">
        <w:rPr>
          <w:lang w:val="es-419"/>
        </w:rPr>
        <w:t>combustible</w:t>
      </w:r>
      <w:r w:rsidR="0005674E">
        <w:rPr>
          <w:lang w:val="es-419"/>
        </w:rPr>
        <w:t>:</w:t>
      </w:r>
      <w:r w:rsidR="00944993">
        <w:rPr>
          <w:lang w:val="es-419"/>
        </w:rPr>
        <w:t xml:space="preserve"> </w:t>
      </w:r>
    </w:p>
    <w:p w14:paraId="6F4A8258" w14:textId="77777777" w:rsidR="007A7E70" w:rsidRPr="007A7E70" w:rsidRDefault="007A7E70" w:rsidP="007A7E70">
      <w:pPr>
        <w:rPr>
          <w:lang w:val="es-419"/>
        </w:rPr>
      </w:pPr>
    </w:p>
    <w:p w14:paraId="3609716D" w14:textId="73630E55" w:rsidR="008744D9" w:rsidRPr="00317B3A" w:rsidRDefault="008744D9" w:rsidP="0053579E">
      <w:pPr>
        <w:pStyle w:val="Prrafodelista"/>
        <w:numPr>
          <w:ilvl w:val="0"/>
          <w:numId w:val="4"/>
        </w:numPr>
        <w:rPr>
          <w:b/>
          <w:szCs w:val="22"/>
          <w:lang w:val="es-419"/>
        </w:rPr>
      </w:pPr>
      <w:r w:rsidRPr="00317B3A">
        <w:rPr>
          <w:b/>
          <w:szCs w:val="22"/>
          <w:lang w:val="es-419"/>
        </w:rPr>
        <w:t xml:space="preserve">VEHÍCULOS PROPIOS: </w:t>
      </w:r>
      <w:r w:rsidRPr="00317B3A">
        <w:rPr>
          <w:szCs w:val="22"/>
          <w:lang w:val="es-419"/>
        </w:rPr>
        <w:t xml:space="preserve">Este se realiza a través del formato </w:t>
      </w:r>
      <w:r w:rsidRPr="003A1955">
        <w:rPr>
          <w:b/>
          <w:i/>
          <w:szCs w:val="22"/>
          <w:lang w:val="es-419"/>
        </w:rPr>
        <w:t>SC03-F34A</w:t>
      </w:r>
      <w:r w:rsidR="003A1955">
        <w:rPr>
          <w:b/>
          <w:i/>
          <w:szCs w:val="22"/>
          <w:lang w:val="es-419"/>
        </w:rPr>
        <w:t xml:space="preserve"> Parametrización Consumo de C</w:t>
      </w:r>
      <w:r w:rsidRPr="003A1955">
        <w:rPr>
          <w:b/>
          <w:i/>
          <w:szCs w:val="22"/>
          <w:lang w:val="es-419"/>
        </w:rPr>
        <w:t>ombustible</w:t>
      </w:r>
      <w:r w:rsidR="003A1955">
        <w:rPr>
          <w:b/>
          <w:i/>
          <w:szCs w:val="22"/>
          <w:lang w:val="es-419"/>
        </w:rPr>
        <w:t xml:space="preserve"> y SC03-F34B Consolidado Consumo de Combustible. </w:t>
      </w:r>
      <w:r w:rsidR="00F76435" w:rsidRPr="003A1955">
        <w:rPr>
          <w:szCs w:val="22"/>
          <w:lang w:val="es-419"/>
        </w:rPr>
        <w:t xml:space="preserve">La periodicidad del seguimiento </w:t>
      </w:r>
      <w:r w:rsidRPr="003A1955">
        <w:rPr>
          <w:szCs w:val="22"/>
          <w:lang w:val="es-419"/>
        </w:rPr>
        <w:t xml:space="preserve">se </w:t>
      </w:r>
      <w:r w:rsidR="00F76435" w:rsidRPr="003A1955">
        <w:rPr>
          <w:szCs w:val="22"/>
          <w:lang w:val="es-419"/>
        </w:rPr>
        <w:t xml:space="preserve">establece </w:t>
      </w:r>
      <w:r w:rsidR="00F76435">
        <w:rPr>
          <w:szCs w:val="22"/>
          <w:lang w:val="es-419"/>
        </w:rPr>
        <w:t xml:space="preserve">en el cronograma de actividades del programa establecidos por plan de acción. </w:t>
      </w:r>
    </w:p>
    <w:p w14:paraId="23512775" w14:textId="77777777" w:rsidR="008744D9" w:rsidRPr="00317B3A" w:rsidRDefault="008744D9" w:rsidP="008744D9">
      <w:pPr>
        <w:rPr>
          <w:b/>
          <w:szCs w:val="22"/>
          <w:lang w:val="es-419"/>
        </w:rPr>
      </w:pPr>
    </w:p>
    <w:p w14:paraId="3DB4E780" w14:textId="6196C47E" w:rsidR="003A1955" w:rsidRPr="003A1955" w:rsidRDefault="008744D9" w:rsidP="0053579E">
      <w:pPr>
        <w:pStyle w:val="Prrafodelista"/>
        <w:numPr>
          <w:ilvl w:val="0"/>
          <w:numId w:val="4"/>
        </w:numPr>
        <w:rPr>
          <w:rFonts w:cs="Arial"/>
          <w:b/>
          <w:szCs w:val="22"/>
          <w:lang w:val="es-419"/>
        </w:rPr>
      </w:pPr>
      <w:r w:rsidRPr="003A1955">
        <w:rPr>
          <w:b/>
          <w:szCs w:val="22"/>
          <w:lang w:val="es-419"/>
        </w:rPr>
        <w:t xml:space="preserve">VEHÍCULOS TERCERIZADOS: </w:t>
      </w:r>
      <w:r w:rsidRPr="003A1955">
        <w:rPr>
          <w:bCs/>
          <w:szCs w:val="22"/>
          <w:lang w:val="es-419"/>
        </w:rPr>
        <w:t xml:space="preserve">Este se </w:t>
      </w:r>
      <w:r w:rsidRPr="003A1955">
        <w:rPr>
          <w:szCs w:val="22"/>
          <w:lang w:val="es-419"/>
        </w:rPr>
        <w:t xml:space="preserve">realiza a través de la verificación de criterios ambientales incluidos a los procesos de contratación que contienen uso de vehículos para la prestación del servicio donde la periodicidad se encuentra definida en los formatos </w:t>
      </w:r>
      <w:r w:rsidRPr="003A1955">
        <w:rPr>
          <w:i/>
          <w:szCs w:val="22"/>
          <w:lang w:val="es-419"/>
        </w:rPr>
        <w:t>SC03-F21 Fichas de Criterios Ambientales y/o de Sostenibilidad</w:t>
      </w:r>
      <w:r w:rsidRPr="003A1955">
        <w:rPr>
          <w:szCs w:val="22"/>
          <w:lang w:val="es-419"/>
        </w:rPr>
        <w:t xml:space="preserve"> de cada proceso</w:t>
      </w:r>
      <w:r w:rsidRPr="003A1955">
        <w:rPr>
          <w:szCs w:val="22"/>
          <w:lang w:val="es-CO"/>
        </w:rPr>
        <w:t xml:space="preserve"> y se consolidara en el formato </w:t>
      </w:r>
      <w:r w:rsidRPr="003A1955">
        <w:rPr>
          <w:szCs w:val="22"/>
          <w:lang w:val="es-419"/>
        </w:rPr>
        <w:t xml:space="preserve">del formato </w:t>
      </w:r>
      <w:r w:rsidR="003A1955" w:rsidRPr="003A1955">
        <w:rPr>
          <w:b/>
          <w:i/>
          <w:szCs w:val="22"/>
          <w:lang w:val="es-419"/>
        </w:rPr>
        <w:t>SC03-F34A</w:t>
      </w:r>
      <w:r w:rsidR="003A1955">
        <w:rPr>
          <w:b/>
          <w:i/>
          <w:szCs w:val="22"/>
          <w:lang w:val="es-419"/>
        </w:rPr>
        <w:t xml:space="preserve"> Parametrización C</w:t>
      </w:r>
      <w:r w:rsidR="003A1955" w:rsidRPr="003A1955">
        <w:rPr>
          <w:b/>
          <w:i/>
          <w:szCs w:val="22"/>
          <w:lang w:val="es-419"/>
        </w:rPr>
        <w:t xml:space="preserve">onsumo de </w:t>
      </w:r>
      <w:r w:rsidR="003A1955">
        <w:rPr>
          <w:b/>
          <w:i/>
          <w:szCs w:val="22"/>
          <w:lang w:val="es-419"/>
        </w:rPr>
        <w:t>C</w:t>
      </w:r>
      <w:r w:rsidR="003A1955" w:rsidRPr="003A1955">
        <w:rPr>
          <w:b/>
          <w:i/>
          <w:szCs w:val="22"/>
          <w:lang w:val="es-419"/>
        </w:rPr>
        <w:t>ombustible</w:t>
      </w:r>
      <w:r w:rsidR="003A1955">
        <w:rPr>
          <w:b/>
          <w:i/>
          <w:szCs w:val="22"/>
          <w:lang w:val="es-419"/>
        </w:rPr>
        <w:t xml:space="preserve"> y SC03-F34B Consolidado Consumo de Combustible.</w:t>
      </w:r>
    </w:p>
    <w:p w14:paraId="399FACCC" w14:textId="77777777" w:rsidR="003A1955" w:rsidRPr="00317B3A" w:rsidRDefault="003A1955" w:rsidP="003A1955">
      <w:pPr>
        <w:pStyle w:val="Prrafodelista"/>
        <w:ind w:left="720"/>
        <w:rPr>
          <w:rFonts w:cs="Arial"/>
          <w:b/>
          <w:szCs w:val="22"/>
          <w:lang w:val="es-419"/>
        </w:rPr>
      </w:pPr>
    </w:p>
    <w:p w14:paraId="28EE3C37" w14:textId="7163ECB6" w:rsidR="004D0056" w:rsidRDefault="004D0056" w:rsidP="004D0056">
      <w:pPr>
        <w:pStyle w:val="Ttulo2"/>
        <w:ind w:left="578" w:hanging="578"/>
      </w:pPr>
      <w:bookmarkStart w:id="13" w:name="_Toc184211794"/>
      <w:r w:rsidRPr="004D0056">
        <w:t>TRANSPORTE AEREO</w:t>
      </w:r>
      <w:bookmarkEnd w:id="13"/>
    </w:p>
    <w:p w14:paraId="03FECAF5" w14:textId="77777777" w:rsidR="004D0056" w:rsidRDefault="004D0056" w:rsidP="004D0056">
      <w:pPr>
        <w:rPr>
          <w:lang w:val="es-ES_tradnl"/>
        </w:rPr>
      </w:pPr>
    </w:p>
    <w:p w14:paraId="7AD4AE49" w14:textId="1966DB88" w:rsidR="00A42504" w:rsidRPr="00EC715E" w:rsidRDefault="00EC715E" w:rsidP="004D0056">
      <w:pPr>
        <w:rPr>
          <w:lang w:val="es-CO"/>
        </w:rPr>
      </w:pPr>
      <w:r>
        <w:rPr>
          <w:lang w:val="es-419"/>
        </w:rPr>
        <w:t>La Entidad, contrata e</w:t>
      </w:r>
      <w:r w:rsidR="00A42504" w:rsidRPr="00A42504">
        <w:rPr>
          <w:lang w:val="es-CO"/>
        </w:rPr>
        <w:t>l transporte aéreo para movilizar personal entre diferentes ciudades donde la organización tiene actividades, incluyendo desplazamientos fuera del país.</w:t>
      </w:r>
    </w:p>
    <w:p w14:paraId="4B00F55E" w14:textId="77777777" w:rsidR="002D5F74" w:rsidRDefault="002D5F74" w:rsidP="002D5F74"/>
    <w:p w14:paraId="76E9939B" w14:textId="174A7EDF" w:rsidR="004D0056" w:rsidRPr="002D5F74" w:rsidRDefault="004D0056" w:rsidP="002D5F74">
      <w:pPr>
        <w:rPr>
          <w:b/>
        </w:rPr>
      </w:pPr>
      <w:r w:rsidRPr="002D5F74">
        <w:rPr>
          <w:b/>
        </w:rPr>
        <w:t>SEGUIMIENTO CONSUMO DE COMBUSTIBLE AEREO</w:t>
      </w:r>
    </w:p>
    <w:p w14:paraId="1F12F26A" w14:textId="77777777" w:rsidR="004D0056" w:rsidRDefault="004D0056" w:rsidP="004D0056">
      <w:pPr>
        <w:rPr>
          <w:lang w:val="es-CO"/>
        </w:rPr>
      </w:pPr>
    </w:p>
    <w:p w14:paraId="4791B66E" w14:textId="21DF5886" w:rsidR="008744D9" w:rsidRPr="002D5F74" w:rsidRDefault="008744D9" w:rsidP="002D5F74">
      <w:pPr>
        <w:rPr>
          <w:b/>
          <w:szCs w:val="22"/>
          <w:lang w:val="es-419"/>
        </w:rPr>
      </w:pPr>
      <w:r w:rsidRPr="002D5F74">
        <w:rPr>
          <w:b/>
          <w:szCs w:val="22"/>
          <w:lang w:val="es-419"/>
        </w:rPr>
        <w:t xml:space="preserve">TRANSPORTE AÉREO: </w:t>
      </w:r>
      <w:r w:rsidRPr="002D5F74">
        <w:rPr>
          <w:szCs w:val="22"/>
          <w:lang w:val="es-419"/>
        </w:rPr>
        <w:t xml:space="preserve">Este se realiza a través del formato </w:t>
      </w:r>
      <w:r w:rsidR="003A1955" w:rsidRPr="002D5F74">
        <w:rPr>
          <w:b/>
          <w:i/>
          <w:szCs w:val="22"/>
          <w:lang w:val="es-419"/>
        </w:rPr>
        <w:t>SC03-F37</w:t>
      </w:r>
      <w:r w:rsidRPr="002D5F74">
        <w:rPr>
          <w:b/>
          <w:i/>
          <w:szCs w:val="22"/>
          <w:lang w:val="es-419"/>
        </w:rPr>
        <w:t xml:space="preserve"> </w:t>
      </w:r>
      <w:r w:rsidR="00312DBE" w:rsidRPr="002D5F74">
        <w:rPr>
          <w:b/>
          <w:i/>
          <w:szCs w:val="22"/>
          <w:lang w:val="es-419"/>
        </w:rPr>
        <w:t>Registro Transporte Aéreo</w:t>
      </w:r>
      <w:r w:rsidR="00312DBE" w:rsidRPr="002D5F74">
        <w:rPr>
          <w:szCs w:val="22"/>
          <w:lang w:val="es-419"/>
        </w:rPr>
        <w:t xml:space="preserve">. </w:t>
      </w:r>
      <w:r w:rsidR="00F76435" w:rsidRPr="002D5F74">
        <w:rPr>
          <w:szCs w:val="22"/>
          <w:lang w:val="es-419"/>
        </w:rPr>
        <w:t>La periodicidad del seguimiento se establece en el cronograma de actividades del programa establecidos por plan de acción.</w:t>
      </w:r>
    </w:p>
    <w:p w14:paraId="18D71992" w14:textId="12D9417C" w:rsidR="006240EB" w:rsidRDefault="00BD5B07" w:rsidP="00546F66">
      <w:pPr>
        <w:pStyle w:val="Ttulo1"/>
        <w:ind w:left="431" w:hanging="431"/>
      </w:pPr>
      <w:bookmarkStart w:id="14" w:name="_Toc184211795"/>
      <w:r>
        <w:t xml:space="preserve">MEDIDAS DE MANEJO AMBIENTAL PARA </w:t>
      </w:r>
      <w:r w:rsidR="00204656">
        <w:t>FUENTES FIJAS</w:t>
      </w:r>
      <w:bookmarkEnd w:id="14"/>
    </w:p>
    <w:p w14:paraId="1DD8AC0C" w14:textId="77777777" w:rsidR="00A44090" w:rsidRDefault="00A44090" w:rsidP="006240EB">
      <w:pPr>
        <w:rPr>
          <w:lang w:val="es-MX"/>
        </w:rPr>
      </w:pPr>
    </w:p>
    <w:p w14:paraId="5952314B" w14:textId="3ADE6194" w:rsidR="008744D9" w:rsidRPr="008744D9" w:rsidRDefault="008744D9" w:rsidP="008744D9">
      <w:pPr>
        <w:rPr>
          <w:color w:val="000000"/>
          <w:szCs w:val="22"/>
          <w:shd w:val="clear" w:color="auto" w:fill="FFFFFF"/>
        </w:rPr>
      </w:pPr>
      <w:r w:rsidRPr="008744D9">
        <w:rPr>
          <w:color w:val="000000"/>
          <w:szCs w:val="22"/>
          <w:shd w:val="clear" w:color="auto" w:fill="FFFFFF"/>
        </w:rPr>
        <w:t xml:space="preserve">Las emisiones de fuentes fijas corresponden a las emisiones o descargas de contaminantes al aire causadas por una fuente de emisión situada en un lugar determinado e inamovible, aun cuando la descarga de contaminantes </w:t>
      </w:r>
      <w:r w:rsidR="002B43FC">
        <w:rPr>
          <w:color w:val="000000"/>
          <w:szCs w:val="22"/>
          <w:shd w:val="clear" w:color="auto" w:fill="FFFFFF"/>
        </w:rPr>
        <w:t>se produzca en forma dispersa, d</w:t>
      </w:r>
      <w:r w:rsidRPr="008744D9">
        <w:rPr>
          <w:color w:val="000000"/>
          <w:szCs w:val="22"/>
          <w:shd w:val="clear" w:color="auto" w:fill="FFFFFF"/>
        </w:rPr>
        <w:t>esde la Superintendencia de Industria y Comercio se busca aplica normas y principios generales para la protección atmosférica y los mecanismos de seguimiento, control y monitoreo de la contaminación del aire generadas por estas fuentes.</w:t>
      </w:r>
    </w:p>
    <w:p w14:paraId="4139F8FE" w14:textId="77777777" w:rsidR="008744D9" w:rsidRPr="008744D9" w:rsidRDefault="008744D9" w:rsidP="008744D9">
      <w:pPr>
        <w:rPr>
          <w:color w:val="000000"/>
          <w:szCs w:val="22"/>
          <w:shd w:val="clear" w:color="auto" w:fill="FFFFFF"/>
        </w:rPr>
      </w:pPr>
      <w:r w:rsidRPr="008744D9">
        <w:rPr>
          <w:color w:val="000000"/>
          <w:szCs w:val="22"/>
        </w:rPr>
        <w:br/>
      </w:r>
      <w:r w:rsidRPr="008744D9">
        <w:rPr>
          <w:color w:val="000000"/>
          <w:szCs w:val="22"/>
          <w:shd w:val="clear" w:color="auto" w:fill="FFFFFF"/>
        </w:rPr>
        <w:t>Lo anterior con el fin de preservar la calidad del aire y reducir o evitar el deterioro del medio ambiente ocasionado por la emisión de contaminantes químicos, físicos o por fuentes fijas.</w:t>
      </w:r>
    </w:p>
    <w:p w14:paraId="6811ED94" w14:textId="77777777" w:rsidR="008744D9" w:rsidRPr="00317B3A" w:rsidRDefault="008744D9" w:rsidP="008744D9">
      <w:pPr>
        <w:rPr>
          <w:szCs w:val="22"/>
          <w:lang w:val="es-MX"/>
        </w:rPr>
      </w:pPr>
      <w:r w:rsidRPr="008744D9">
        <w:rPr>
          <w:color w:val="000000"/>
          <w:szCs w:val="22"/>
        </w:rPr>
        <w:br/>
      </w:r>
      <w:r w:rsidRPr="008744D9">
        <w:rPr>
          <w:color w:val="000000"/>
          <w:szCs w:val="22"/>
          <w:shd w:val="clear" w:color="auto" w:fill="FFFFFF"/>
        </w:rPr>
        <w:t>A continuación, se presentan las fuentes fijas identificadas en la Entidad y los seguimientos con el fin de verificar la minimización y/ mitigación de los contaminantes generados por estos.</w:t>
      </w:r>
    </w:p>
    <w:p w14:paraId="21CEC178" w14:textId="18676A19" w:rsidR="00944993" w:rsidRPr="003840A5" w:rsidRDefault="0088674C" w:rsidP="006240EB">
      <w:pPr>
        <w:pStyle w:val="Ttulo2"/>
        <w:ind w:left="578" w:hanging="578"/>
      </w:pPr>
      <w:bookmarkStart w:id="15" w:name="_Toc184211796"/>
      <w:r>
        <w:rPr>
          <w:lang w:val="es-419"/>
        </w:rPr>
        <w:t xml:space="preserve">APARATOS DE </w:t>
      </w:r>
      <w:r w:rsidR="00CC6991">
        <w:rPr>
          <w:lang w:val="es-MX"/>
        </w:rPr>
        <w:t>REFRIGERACIÓN Y AIRES ACONDICIONADOS</w:t>
      </w:r>
      <w:bookmarkEnd w:id="15"/>
      <w:r w:rsidR="00D73742">
        <w:t xml:space="preserve"> </w:t>
      </w:r>
    </w:p>
    <w:p w14:paraId="0E3939D5" w14:textId="77777777" w:rsidR="004D0056" w:rsidRDefault="004D0056" w:rsidP="004D0056"/>
    <w:p w14:paraId="30097685" w14:textId="26470937" w:rsidR="004D0056" w:rsidRDefault="004D0056" w:rsidP="004D0056">
      <w:r>
        <w:t>Los gases refrigerantes, como su nombre lo indica, son aquellos fluidos empleados en el sistema de refrigeración de los aires acondicionados empleados</w:t>
      </w:r>
      <w:r w:rsidRPr="00BD5B07">
        <w:t xml:space="preserve"> </w:t>
      </w:r>
      <w:r>
        <w:t xml:space="preserve">en la Superintendencia de </w:t>
      </w:r>
      <w:r>
        <w:rPr>
          <w:lang w:val="es-419"/>
        </w:rPr>
        <w:t>Industria y Comercio</w:t>
      </w:r>
      <w:r>
        <w:t xml:space="preserve"> para el control térmico en zonas que requieren cierta temperatura para el confort de las personas. El control de las emisiones provenientes de estos gases se realizará a través de una adecuada manipulación de los mismos. </w:t>
      </w:r>
    </w:p>
    <w:p w14:paraId="7614A015" w14:textId="77777777" w:rsidR="004D0056" w:rsidRDefault="004D0056" w:rsidP="004D0056"/>
    <w:p w14:paraId="104E48AF" w14:textId="07AD8A5E" w:rsidR="004D0056" w:rsidRDefault="004D0056" w:rsidP="004D0056">
      <w:pPr>
        <w:rPr>
          <w:lang w:val="es-419"/>
        </w:rPr>
      </w:pPr>
      <w:r>
        <w:rPr>
          <w:lang w:val="es-419"/>
        </w:rPr>
        <w:t xml:space="preserve">El mantenimiento de los equipos de climatización se realiza de personal el cual cuente con la competencia laboral para aplicar buenas prácticas en el uso de refrigerantes y lubricantes en instalaciones de refrigeración y climatización según normatividad ambiental y en cumplimiento al Protocolo de </w:t>
      </w:r>
      <w:r w:rsidR="00A42504">
        <w:rPr>
          <w:lang w:val="es-419"/>
        </w:rPr>
        <w:t>Montreal Relativo</w:t>
      </w:r>
      <w:r>
        <w:rPr>
          <w:lang w:val="es-419"/>
        </w:rPr>
        <w:t xml:space="preserve"> a las Sustancias que Agotan la Capa de Ozono y el Manual de Buenas </w:t>
      </w:r>
      <w:r w:rsidR="00A42504">
        <w:rPr>
          <w:lang w:val="es-419"/>
        </w:rPr>
        <w:t>Prácticas</w:t>
      </w:r>
      <w:r>
        <w:rPr>
          <w:lang w:val="es-419"/>
        </w:rPr>
        <w:t xml:space="preserve"> de Refrigeración del Ministerio de Vivienda y Desarrollo Territorial.</w:t>
      </w:r>
    </w:p>
    <w:p w14:paraId="21E4DBA0" w14:textId="77777777" w:rsidR="002D5F74" w:rsidRDefault="002D5F74" w:rsidP="004D0056">
      <w:pPr>
        <w:rPr>
          <w:lang w:val="es-419"/>
        </w:rPr>
      </w:pPr>
    </w:p>
    <w:p w14:paraId="6732836A" w14:textId="5FFC2A6A" w:rsidR="004D0056" w:rsidRDefault="004D0056" w:rsidP="002D5F74">
      <w:pPr>
        <w:pStyle w:val="Subttulo"/>
        <w:numPr>
          <w:ilvl w:val="0"/>
          <w:numId w:val="0"/>
        </w:numPr>
      </w:pPr>
      <w:r>
        <w:t>SEGUIMIENTO CONSUMO DE GASES REFRIGERANTES</w:t>
      </w:r>
    </w:p>
    <w:p w14:paraId="49D60E79" w14:textId="77777777" w:rsidR="00D73742" w:rsidRDefault="00D73742" w:rsidP="00B02CE2">
      <w:pPr>
        <w:rPr>
          <w:lang w:val="es-419"/>
        </w:rPr>
      </w:pPr>
    </w:p>
    <w:p w14:paraId="4CB50D8A" w14:textId="2F9354DE" w:rsidR="008744D9" w:rsidRPr="003A1955" w:rsidRDefault="008744D9" w:rsidP="0053579E">
      <w:pPr>
        <w:pStyle w:val="Prrafodelista"/>
        <w:numPr>
          <w:ilvl w:val="0"/>
          <w:numId w:val="12"/>
        </w:numPr>
        <w:rPr>
          <w:b/>
          <w:szCs w:val="22"/>
        </w:rPr>
      </w:pPr>
      <w:r w:rsidRPr="003A1955">
        <w:rPr>
          <w:szCs w:val="22"/>
        </w:rPr>
        <w:t xml:space="preserve">Realizar y actualizar el inventario de equipos que cuenten con gases refrigerantes en la Entidad el cual se consolidará en el </w:t>
      </w:r>
      <w:r w:rsidR="003A1955" w:rsidRPr="003A1955">
        <w:rPr>
          <w:b/>
          <w:i/>
          <w:iCs/>
          <w:szCs w:val="22"/>
        </w:rPr>
        <w:t>Formato SC03-F36</w:t>
      </w:r>
      <w:r w:rsidRPr="003A1955">
        <w:rPr>
          <w:b/>
          <w:i/>
          <w:iCs/>
          <w:szCs w:val="22"/>
        </w:rPr>
        <w:t xml:space="preserve"> Inventario</w:t>
      </w:r>
      <w:r w:rsidR="004764A7" w:rsidRPr="003A1955">
        <w:rPr>
          <w:b/>
          <w:i/>
          <w:iCs/>
          <w:szCs w:val="22"/>
          <w:lang w:val="es-419"/>
        </w:rPr>
        <w:t xml:space="preserve"> y Consumo de</w:t>
      </w:r>
      <w:r w:rsidRPr="003A1955">
        <w:rPr>
          <w:b/>
          <w:i/>
          <w:iCs/>
          <w:szCs w:val="22"/>
        </w:rPr>
        <w:t xml:space="preserve"> Gases Refrigerantes. </w:t>
      </w:r>
      <w:r w:rsidR="00F76435" w:rsidRPr="003A1955">
        <w:rPr>
          <w:szCs w:val="22"/>
          <w:lang w:val="es-419"/>
        </w:rPr>
        <w:t>La periodicidad del seguimiento se establece en el cronograma de actividades del programa establecidos por plan de acción.</w:t>
      </w:r>
    </w:p>
    <w:p w14:paraId="58D5508E" w14:textId="77777777" w:rsidR="008744D9" w:rsidRPr="00317B3A" w:rsidRDefault="008744D9" w:rsidP="008744D9">
      <w:pPr>
        <w:rPr>
          <w:b/>
          <w:color w:val="FF0000"/>
          <w:szCs w:val="22"/>
        </w:rPr>
      </w:pPr>
    </w:p>
    <w:p w14:paraId="0A80473C" w14:textId="1A2E7ED3" w:rsidR="008744D9" w:rsidRDefault="008744D9" w:rsidP="0053579E">
      <w:pPr>
        <w:pStyle w:val="Prrafodelista"/>
        <w:numPr>
          <w:ilvl w:val="0"/>
          <w:numId w:val="7"/>
        </w:numPr>
        <w:rPr>
          <w:b/>
          <w:i/>
          <w:iCs/>
          <w:color w:val="FF0000"/>
          <w:szCs w:val="22"/>
        </w:rPr>
      </w:pPr>
      <w:r w:rsidRPr="00317B3A">
        <w:rPr>
          <w:szCs w:val="22"/>
        </w:rPr>
        <w:t xml:space="preserve">El control de los gases refrigerantes se realizará </w:t>
      </w:r>
      <w:r w:rsidRPr="00317B3A">
        <w:rPr>
          <w:szCs w:val="22"/>
          <w:lang w:val="es-419"/>
        </w:rPr>
        <w:t xml:space="preserve">a través de la verificación de criterios ambientales del formato </w:t>
      </w:r>
      <w:r w:rsidRPr="00317B3A">
        <w:rPr>
          <w:i/>
          <w:szCs w:val="22"/>
          <w:lang w:val="es-419"/>
        </w:rPr>
        <w:t>SC03-F21 Fichas de Criterios Ambientales y/o de Sostenibilidad</w:t>
      </w:r>
      <w:r w:rsidRPr="00317B3A">
        <w:rPr>
          <w:szCs w:val="22"/>
          <w:lang w:val="es-419"/>
        </w:rPr>
        <w:t xml:space="preserve"> incluido en el proceso de contratación de aires acondicionados, donde se establece que el técnico quien realiza el mantenimiento preventivo y/o correctivo deberá diligenciar </w:t>
      </w:r>
      <w:r w:rsidR="003A1955" w:rsidRPr="003A1955">
        <w:rPr>
          <w:b/>
          <w:i/>
          <w:iCs/>
          <w:szCs w:val="22"/>
        </w:rPr>
        <w:t>Formato SC03-F39</w:t>
      </w:r>
      <w:r w:rsidRPr="003A1955">
        <w:rPr>
          <w:b/>
          <w:i/>
          <w:iCs/>
          <w:szCs w:val="22"/>
        </w:rPr>
        <w:t xml:space="preserve"> Hoja de Control Mantenimiento Aires Acondicionados. </w:t>
      </w:r>
    </w:p>
    <w:p w14:paraId="76396EA2" w14:textId="77777777" w:rsidR="008744D9" w:rsidRPr="00FF42F3" w:rsidRDefault="008744D9" w:rsidP="008744D9">
      <w:pPr>
        <w:pStyle w:val="Prrafodelista"/>
        <w:rPr>
          <w:szCs w:val="22"/>
          <w:lang w:val="es-419"/>
        </w:rPr>
      </w:pPr>
    </w:p>
    <w:p w14:paraId="145632A4" w14:textId="738508A5" w:rsidR="008744D9" w:rsidRPr="00FF42F3" w:rsidRDefault="008744D9" w:rsidP="0053579E">
      <w:pPr>
        <w:pStyle w:val="Prrafodelista"/>
        <w:numPr>
          <w:ilvl w:val="0"/>
          <w:numId w:val="7"/>
        </w:numPr>
        <w:rPr>
          <w:b/>
          <w:i/>
          <w:iCs/>
          <w:color w:val="FF0000"/>
          <w:szCs w:val="22"/>
        </w:rPr>
      </w:pPr>
      <w:r w:rsidRPr="00FF42F3">
        <w:rPr>
          <w:szCs w:val="22"/>
          <w:lang w:val="es-419"/>
        </w:rPr>
        <w:t xml:space="preserve">El responsable y/o profesionales apoyo del Sistema de Gestión Ambiental realizarán el consolidado del consumo de los gases refrigerantes cada vez que se genere </w:t>
      </w:r>
      <w:r w:rsidRPr="003A1955">
        <w:rPr>
          <w:szCs w:val="22"/>
          <w:lang w:val="es-419"/>
        </w:rPr>
        <w:t xml:space="preserve">en el </w:t>
      </w:r>
      <w:r w:rsidR="003A1955" w:rsidRPr="003A1955">
        <w:rPr>
          <w:b/>
          <w:i/>
          <w:iCs/>
          <w:szCs w:val="22"/>
        </w:rPr>
        <w:t>Formato SC03-F36</w:t>
      </w:r>
      <w:r w:rsidR="003A7C12" w:rsidRPr="003A1955">
        <w:rPr>
          <w:b/>
          <w:i/>
          <w:iCs/>
          <w:szCs w:val="22"/>
        </w:rPr>
        <w:t xml:space="preserve"> Inventario</w:t>
      </w:r>
      <w:r w:rsidR="003A7C12" w:rsidRPr="003A1955">
        <w:rPr>
          <w:b/>
          <w:i/>
          <w:iCs/>
          <w:szCs w:val="22"/>
          <w:lang w:val="es-419"/>
        </w:rPr>
        <w:t xml:space="preserve"> y Consumo de</w:t>
      </w:r>
      <w:r w:rsidR="003A7C12" w:rsidRPr="003A1955">
        <w:rPr>
          <w:b/>
          <w:i/>
          <w:iCs/>
          <w:szCs w:val="22"/>
        </w:rPr>
        <w:t xml:space="preserve"> Gases Refrigerantes. </w:t>
      </w:r>
      <w:r w:rsidR="00F76435" w:rsidRPr="003A1955">
        <w:rPr>
          <w:szCs w:val="22"/>
          <w:lang w:val="es-419"/>
        </w:rPr>
        <w:t>La periodicidad del seguimiento se establece en el cronograma de actividades del programa establecidos por plan de acción.</w:t>
      </w:r>
    </w:p>
    <w:p w14:paraId="7C7EB9E9" w14:textId="7F72BEA4" w:rsidR="00CC6991" w:rsidRPr="00CC6991" w:rsidRDefault="00F162E5" w:rsidP="00CC6991">
      <w:pPr>
        <w:pStyle w:val="Ttulo2"/>
        <w:ind w:left="578" w:hanging="578"/>
        <w:jc w:val="left"/>
      </w:pPr>
      <w:bookmarkStart w:id="16" w:name="_Toc184211797"/>
      <w:r>
        <w:rPr>
          <w:lang w:val="es-419"/>
        </w:rPr>
        <w:t>EQUIPOS CONTRA INCENDIOS</w:t>
      </w:r>
      <w:bookmarkEnd w:id="16"/>
      <w:r>
        <w:rPr>
          <w:lang w:val="es-419"/>
        </w:rPr>
        <w:t xml:space="preserve"> </w:t>
      </w:r>
    </w:p>
    <w:p w14:paraId="6A7FFAF1" w14:textId="3CEF3668" w:rsidR="00CC6991" w:rsidRDefault="00CC6991" w:rsidP="00CC6991">
      <w:pPr>
        <w:rPr>
          <w:lang w:val="es-ES_tradnl"/>
        </w:rPr>
      </w:pPr>
    </w:p>
    <w:p w14:paraId="3148138A" w14:textId="77777777" w:rsidR="002D7F4E" w:rsidRDefault="002D7F4E" w:rsidP="002D7F4E">
      <w:pPr>
        <w:rPr>
          <w:szCs w:val="22"/>
          <w:lang w:val="es-ES_tradnl"/>
        </w:rPr>
      </w:pPr>
      <w:r w:rsidRPr="002D7F4E">
        <w:rPr>
          <w:szCs w:val="22"/>
          <w:lang w:val="es-ES_tradnl"/>
        </w:rPr>
        <w:t xml:space="preserve">En cumplimiento con el Protocolo de Montreal y normatividad </w:t>
      </w:r>
      <w:r w:rsidRPr="002D7F4E">
        <w:rPr>
          <w:rFonts w:cs="Arial"/>
          <w:color w:val="464646"/>
          <w:szCs w:val="22"/>
          <w:shd w:val="clear" w:color="auto" w:fill="FFFFFF"/>
        </w:rPr>
        <w:t> </w:t>
      </w:r>
      <w:r w:rsidRPr="002D7F4E">
        <w:rPr>
          <w:szCs w:val="22"/>
          <w:lang w:val="es-ES_tradnl"/>
        </w:rPr>
        <w:t>la cual se prohíbe la importación de las sustancias agotadoras de la capa de ozono</w:t>
      </w:r>
      <w:r w:rsidRPr="002D7F4E">
        <w:rPr>
          <w:rFonts w:cs="Arial"/>
          <w:color w:val="464646"/>
          <w:szCs w:val="22"/>
          <w:shd w:val="clear" w:color="auto" w:fill="FFFFFF"/>
        </w:rPr>
        <w:t> </w:t>
      </w:r>
      <w:r w:rsidRPr="002D7F4E">
        <w:rPr>
          <w:szCs w:val="22"/>
          <w:lang w:val="es-ES_tradnl"/>
        </w:rPr>
        <w:t>la Entidad busca que sus equipos contra incendio cuenten con agentes de extinción que no  sean agotadores de la capa de ozono ni se encuentren en el listado en el Anexo C del Protocolo de Montreal.</w:t>
      </w:r>
    </w:p>
    <w:p w14:paraId="037DDC72" w14:textId="77777777" w:rsidR="003A1955" w:rsidRPr="002D7F4E" w:rsidRDefault="003A1955" w:rsidP="002D7F4E">
      <w:pPr>
        <w:rPr>
          <w:szCs w:val="22"/>
          <w:lang w:val="es-ES_tradnl"/>
        </w:rPr>
      </w:pPr>
    </w:p>
    <w:p w14:paraId="35226FDF" w14:textId="77777777" w:rsidR="002D7F4E" w:rsidRPr="002D7F4E" w:rsidRDefault="002D7F4E" w:rsidP="002D7F4E">
      <w:pPr>
        <w:rPr>
          <w:szCs w:val="22"/>
          <w:lang w:val="es-ES_tradnl"/>
        </w:rPr>
      </w:pPr>
      <w:r w:rsidRPr="002D7F4E">
        <w:rPr>
          <w:szCs w:val="22"/>
          <w:lang w:val="es-ES_tradnl"/>
        </w:rPr>
        <w:t xml:space="preserve">Por lo anterior, desde la Brigada de la Entidad se realizan inspecciones de manera periódica a fin de conocer cuáles son los extintores que tenemos y si todos se encuentran en óptimas condiciones. </w:t>
      </w:r>
    </w:p>
    <w:p w14:paraId="052A9695" w14:textId="77777777" w:rsidR="002D7F4E" w:rsidRPr="002D7F4E" w:rsidRDefault="002D7F4E" w:rsidP="002D7F4E">
      <w:pPr>
        <w:rPr>
          <w:szCs w:val="22"/>
          <w:lang w:val="es-ES_tradnl"/>
        </w:rPr>
      </w:pPr>
    </w:p>
    <w:p w14:paraId="4DDF7A11" w14:textId="77777777" w:rsidR="002D7F4E" w:rsidRPr="002D7F4E" w:rsidRDefault="002D7F4E" w:rsidP="002D7F4E">
      <w:pPr>
        <w:rPr>
          <w:szCs w:val="22"/>
          <w:lang w:val="es-ES_tradnl"/>
        </w:rPr>
      </w:pPr>
      <w:r w:rsidRPr="002D7F4E">
        <w:rPr>
          <w:szCs w:val="22"/>
          <w:lang w:val="es-ES_tradnl"/>
        </w:rPr>
        <w:t xml:space="preserve">Así mismo, desde el Grupo de Servicios Administrativos y Recursos Físicos, Anualmente se realizó el proceso de contratación para el mantenimiento y recarga y en caso de necesitarse la adquisición de nuevos extintores. </w:t>
      </w:r>
    </w:p>
    <w:p w14:paraId="115AB0E6" w14:textId="77777777" w:rsidR="002D7F4E" w:rsidRPr="002D7F4E" w:rsidRDefault="002D7F4E" w:rsidP="002D7F4E">
      <w:pPr>
        <w:rPr>
          <w:szCs w:val="22"/>
          <w:lang w:val="es-ES_tradnl"/>
        </w:rPr>
      </w:pPr>
    </w:p>
    <w:p w14:paraId="5F412F69" w14:textId="77777777" w:rsidR="002D7F4E" w:rsidRPr="002D7F4E" w:rsidRDefault="002D7F4E" w:rsidP="002D7F4E">
      <w:pPr>
        <w:rPr>
          <w:szCs w:val="22"/>
          <w:lang w:val="es-CO"/>
        </w:rPr>
      </w:pPr>
      <w:r w:rsidRPr="002D7F4E">
        <w:rPr>
          <w:szCs w:val="22"/>
          <w:lang w:val="es-ES_tradnl"/>
        </w:rPr>
        <w:t xml:space="preserve">En este proceso de contratación </w:t>
      </w:r>
      <w:r w:rsidRPr="002D7F4E">
        <w:rPr>
          <w:szCs w:val="22"/>
        </w:rPr>
        <w:t xml:space="preserve">se incluyen </w:t>
      </w:r>
      <w:r w:rsidRPr="002D7F4E">
        <w:rPr>
          <w:szCs w:val="22"/>
          <w:lang w:val="es-419"/>
        </w:rPr>
        <w:t xml:space="preserve">criterios ambientales del formato </w:t>
      </w:r>
      <w:r w:rsidRPr="002D7F4E">
        <w:rPr>
          <w:i/>
          <w:szCs w:val="22"/>
          <w:lang w:val="es-419"/>
        </w:rPr>
        <w:t>SC03-F21 Fichas de Criterios Ambientales y/o de Sostenibilidad</w:t>
      </w:r>
      <w:r w:rsidRPr="002D7F4E">
        <w:rPr>
          <w:szCs w:val="22"/>
          <w:lang w:val="es-419"/>
        </w:rPr>
        <w:t xml:space="preserve"> </w:t>
      </w:r>
      <w:r w:rsidRPr="002D7F4E">
        <w:rPr>
          <w:szCs w:val="22"/>
          <w:lang w:val="es-CO"/>
        </w:rPr>
        <w:t xml:space="preserve">a fin de que al contratista al que se le adjudique este proceso, realice adecuadamente el mantenimiento y recarga de los mismos y de un manejo ambientalmente seguro de los agentes extintores que retira de cada extintor. </w:t>
      </w:r>
    </w:p>
    <w:p w14:paraId="62C4B066" w14:textId="77777777" w:rsidR="002D7F4E" w:rsidRPr="002D7F4E" w:rsidRDefault="002D7F4E" w:rsidP="002D7F4E">
      <w:pPr>
        <w:rPr>
          <w:szCs w:val="22"/>
          <w:lang w:val="es-CO"/>
        </w:rPr>
      </w:pPr>
    </w:p>
    <w:p w14:paraId="255DFE0D" w14:textId="49EFF9C5" w:rsidR="00DC26D2" w:rsidRPr="00920728" w:rsidRDefault="00F162E5" w:rsidP="002D5F74">
      <w:pPr>
        <w:pStyle w:val="Subttulo"/>
        <w:numPr>
          <w:ilvl w:val="0"/>
          <w:numId w:val="0"/>
        </w:numPr>
      </w:pPr>
      <w:r w:rsidRPr="00920728">
        <w:t xml:space="preserve">SEGUIMIENTO AL INVENTARIO DE EQUIPOS CONTRA INCENDIOS </w:t>
      </w:r>
    </w:p>
    <w:p w14:paraId="6338F3EC" w14:textId="77777777" w:rsidR="00DC26D2" w:rsidRPr="00DC26D2" w:rsidRDefault="00DC26D2" w:rsidP="00DC26D2">
      <w:pPr>
        <w:rPr>
          <w:lang w:val="es-419"/>
        </w:rPr>
      </w:pPr>
    </w:p>
    <w:p w14:paraId="0547AD78" w14:textId="1B6B6301" w:rsidR="002D7F4E" w:rsidRPr="002D5F74" w:rsidRDefault="001B6F41" w:rsidP="002D5F74">
      <w:pPr>
        <w:rPr>
          <w:szCs w:val="22"/>
          <w:lang w:val="es-CO"/>
        </w:rPr>
      </w:pPr>
      <w:r w:rsidRPr="002D5F74">
        <w:rPr>
          <w:lang w:val="es-419"/>
        </w:rPr>
        <w:t>El seguimiento se realiza mediante las inspecciones que realizan</w:t>
      </w:r>
      <w:r w:rsidR="00F76435" w:rsidRPr="002D5F74">
        <w:rPr>
          <w:lang w:val="es-419"/>
        </w:rPr>
        <w:t xml:space="preserve"> y programadas por</w:t>
      </w:r>
      <w:r w:rsidRPr="002D5F74">
        <w:rPr>
          <w:lang w:val="es-419"/>
        </w:rPr>
        <w:t xml:space="preserve"> </w:t>
      </w:r>
      <w:proofErr w:type="spellStart"/>
      <w:r w:rsidRPr="002D5F74">
        <w:rPr>
          <w:lang w:val="es-419"/>
        </w:rPr>
        <w:t>Sy</w:t>
      </w:r>
      <w:r w:rsidR="009C566A" w:rsidRPr="002D5F74">
        <w:rPr>
          <w:lang w:val="es-419"/>
        </w:rPr>
        <w:t>ST</w:t>
      </w:r>
      <w:proofErr w:type="spellEnd"/>
      <w:r w:rsidR="009C566A" w:rsidRPr="002D5F74">
        <w:rPr>
          <w:lang w:val="es-419"/>
        </w:rPr>
        <w:t xml:space="preserve"> </w:t>
      </w:r>
      <w:r w:rsidRPr="002D5F74">
        <w:rPr>
          <w:lang w:val="es-419"/>
        </w:rPr>
        <w:t xml:space="preserve">y la Brigada de Emergencias, </w:t>
      </w:r>
      <w:r w:rsidR="00586D16" w:rsidRPr="002D5F74">
        <w:rPr>
          <w:lang w:val="es-419"/>
        </w:rPr>
        <w:t>en</w:t>
      </w:r>
      <w:r w:rsidRPr="002D5F74">
        <w:rPr>
          <w:lang w:val="es-419"/>
        </w:rPr>
        <w:t xml:space="preserve"> el formato anexo a </w:t>
      </w:r>
      <w:r w:rsidRPr="002D5F74">
        <w:rPr>
          <w:i/>
          <w:lang w:val="es-419"/>
        </w:rPr>
        <w:t xml:space="preserve">Plan de Prevención, Preparación y Respuesta ante Emergencia Superintendencia de Industria y Comercio – SC04-F30, </w:t>
      </w:r>
      <w:hyperlink r:id="rId8" w:tgtFrame="_blank" w:history="1">
        <w:r w:rsidRPr="002D5F74">
          <w:rPr>
            <w:rStyle w:val="Hipervnculo"/>
            <w:color w:val="23527C"/>
            <w:sz w:val="21"/>
            <w:szCs w:val="21"/>
            <w:shd w:val="clear" w:color="auto" w:fill="FFFFFF"/>
          </w:rPr>
          <w:t>Anexo 2 Lista de extintores</w:t>
        </w:r>
      </w:hyperlink>
      <w:r w:rsidR="002D7F4E" w:rsidRPr="002D5F74">
        <w:rPr>
          <w:lang w:val="es-419"/>
        </w:rPr>
        <w:t xml:space="preserve">  </w:t>
      </w:r>
      <w:r w:rsidR="002D7F4E" w:rsidRPr="002D5F74">
        <w:rPr>
          <w:szCs w:val="22"/>
          <w:lang w:val="es-CO"/>
        </w:rPr>
        <w:t>y/o al contrato que se encuentre vigente.</w:t>
      </w:r>
    </w:p>
    <w:p w14:paraId="21D8EA59" w14:textId="5C875DC4" w:rsidR="00227082" w:rsidRDefault="004D0056" w:rsidP="004D0056">
      <w:pPr>
        <w:pStyle w:val="Ttulo2"/>
        <w:ind w:left="578" w:hanging="578"/>
        <w:jc w:val="left"/>
      </w:pPr>
      <w:bookmarkStart w:id="17" w:name="_Toc184211798"/>
      <w:r>
        <w:t>PLANTA ELÉCTRIC</w:t>
      </w:r>
      <w:r w:rsidR="00227082">
        <w:t>A</w:t>
      </w:r>
      <w:bookmarkEnd w:id="17"/>
    </w:p>
    <w:p w14:paraId="12386033" w14:textId="3133AB45" w:rsidR="00227082" w:rsidRDefault="00227082" w:rsidP="00227082">
      <w:pPr>
        <w:rPr>
          <w:lang w:val="es-419"/>
        </w:rPr>
      </w:pPr>
    </w:p>
    <w:p w14:paraId="2D623C3A" w14:textId="627F72F5" w:rsidR="00CF4F86" w:rsidRDefault="00CF4F86" w:rsidP="00227082">
      <w:pPr>
        <w:rPr>
          <w:lang w:val="es-419"/>
        </w:rPr>
      </w:pPr>
      <w:r w:rsidRPr="004764A7">
        <w:rPr>
          <w:lang w:val="es-419"/>
        </w:rPr>
        <w:t xml:space="preserve">Las plantas </w:t>
      </w:r>
      <w:r w:rsidR="00232645" w:rsidRPr="004764A7">
        <w:rPr>
          <w:lang w:val="es-419"/>
        </w:rPr>
        <w:t>generadoras de energía eléctrica, son de uso y apoyo para el funcionamiento de los</w:t>
      </w:r>
      <w:r w:rsidRPr="004764A7">
        <w:rPr>
          <w:lang w:val="es-419"/>
        </w:rPr>
        <w:t xml:space="preserve"> Rutas del Consumidor </w:t>
      </w:r>
      <w:r w:rsidR="00232645" w:rsidRPr="004764A7">
        <w:rPr>
          <w:lang w:val="es-419"/>
        </w:rPr>
        <w:t>pertenecientes al</w:t>
      </w:r>
      <w:r w:rsidRPr="004764A7">
        <w:rPr>
          <w:lang w:val="es-419"/>
        </w:rPr>
        <w:t xml:space="preserve"> </w:t>
      </w:r>
      <w:r w:rsidR="00232645" w:rsidRPr="004764A7">
        <w:rPr>
          <w:lang w:val="es-419"/>
        </w:rPr>
        <w:t>área</w:t>
      </w:r>
      <w:r w:rsidRPr="004764A7">
        <w:rPr>
          <w:lang w:val="es-419"/>
        </w:rPr>
        <w:t xml:space="preserve"> Red Na</w:t>
      </w:r>
      <w:r w:rsidR="002D7F4E" w:rsidRPr="004764A7">
        <w:rPr>
          <w:lang w:val="es-419"/>
        </w:rPr>
        <w:t>cional de Apoyo al Consumidor, estas requieren d</w:t>
      </w:r>
      <w:r w:rsidR="00794371">
        <w:rPr>
          <w:lang w:val="es-419"/>
        </w:rPr>
        <w:t xml:space="preserve">e la utilización de combustible. </w:t>
      </w:r>
    </w:p>
    <w:p w14:paraId="74E904F3" w14:textId="77777777" w:rsidR="00CF4F86" w:rsidRPr="00CF4F86" w:rsidRDefault="00CF4F86" w:rsidP="00227082">
      <w:pPr>
        <w:rPr>
          <w:lang w:val="es-419"/>
        </w:rPr>
      </w:pPr>
    </w:p>
    <w:p w14:paraId="41CFE543" w14:textId="18636A13" w:rsidR="00204656" w:rsidRDefault="00227082" w:rsidP="002D5F74">
      <w:pPr>
        <w:pStyle w:val="Subttulo"/>
        <w:numPr>
          <w:ilvl w:val="0"/>
          <w:numId w:val="0"/>
        </w:numPr>
      </w:pPr>
      <w:r>
        <w:t xml:space="preserve">SEGUIMIENTO AL CONSUMO DE COMBUSTIBLE </w:t>
      </w:r>
      <w:r w:rsidR="00F162E5" w:rsidRPr="00920728">
        <w:t>DE LA PLANTA ELÉCTRICA</w:t>
      </w:r>
    </w:p>
    <w:p w14:paraId="667F8B2F" w14:textId="77777777" w:rsidR="004D0056" w:rsidRDefault="004D0056" w:rsidP="004D0056">
      <w:pPr>
        <w:rPr>
          <w:lang w:val="es-ES_tradnl"/>
        </w:rPr>
      </w:pPr>
    </w:p>
    <w:p w14:paraId="0EB41E7B" w14:textId="200DF847" w:rsidR="00232645" w:rsidRPr="002D5F74" w:rsidRDefault="00232645" w:rsidP="002D5F74">
      <w:pPr>
        <w:rPr>
          <w:szCs w:val="22"/>
          <w:lang w:val="es-419"/>
        </w:rPr>
      </w:pPr>
      <w:r w:rsidRPr="002D5F74">
        <w:rPr>
          <w:lang w:val="es-419"/>
        </w:rPr>
        <w:t xml:space="preserve">El seguimiento </w:t>
      </w:r>
      <w:r w:rsidRPr="002D5F74">
        <w:rPr>
          <w:color w:val="000000"/>
          <w:lang w:val="es-MX"/>
        </w:rPr>
        <w:t xml:space="preserve">al consumo </w:t>
      </w:r>
      <w:r w:rsidRPr="002D5F74">
        <w:rPr>
          <w:color w:val="000000"/>
          <w:lang w:val="es-419"/>
        </w:rPr>
        <w:t>de combustible se realiza mediante el</w:t>
      </w:r>
      <w:r w:rsidRPr="002D5F74">
        <w:rPr>
          <w:color w:val="000000"/>
          <w:lang w:val="es-MX"/>
        </w:rPr>
        <w:t xml:space="preserve"> formato </w:t>
      </w:r>
      <w:r w:rsidR="003A1955" w:rsidRPr="002D5F74">
        <w:rPr>
          <w:b/>
          <w:i/>
          <w:szCs w:val="22"/>
          <w:lang w:val="es-419"/>
        </w:rPr>
        <w:t>SC03-F38 Parametrización Consumo de C</w:t>
      </w:r>
      <w:r w:rsidR="00F76435" w:rsidRPr="002D5F74">
        <w:rPr>
          <w:b/>
          <w:i/>
          <w:szCs w:val="22"/>
          <w:lang w:val="es-419"/>
        </w:rPr>
        <w:t xml:space="preserve">ombustible </w:t>
      </w:r>
      <w:r w:rsidR="004764A7" w:rsidRPr="002D5F74">
        <w:rPr>
          <w:b/>
          <w:i/>
          <w:szCs w:val="22"/>
          <w:lang w:val="es-419"/>
        </w:rPr>
        <w:t>–</w:t>
      </w:r>
      <w:r w:rsidR="00F76435" w:rsidRPr="002D5F74">
        <w:rPr>
          <w:b/>
          <w:i/>
          <w:szCs w:val="22"/>
          <w:lang w:val="es-419"/>
        </w:rPr>
        <w:t xml:space="preserve"> </w:t>
      </w:r>
      <w:r w:rsidR="004764A7" w:rsidRPr="002D5F74">
        <w:rPr>
          <w:b/>
          <w:i/>
          <w:szCs w:val="22"/>
          <w:lang w:val="es-419"/>
        </w:rPr>
        <w:t>Planta Eléctrica</w:t>
      </w:r>
      <w:r w:rsidRPr="002D5F74">
        <w:rPr>
          <w:b/>
          <w:i/>
          <w:lang w:val="es-MX"/>
        </w:rPr>
        <w:t>.</w:t>
      </w:r>
      <w:r w:rsidRPr="002D5F74">
        <w:rPr>
          <w:i/>
          <w:color w:val="FF0000"/>
          <w:lang w:val="es-MX"/>
        </w:rPr>
        <w:t xml:space="preserve"> </w:t>
      </w:r>
      <w:r w:rsidR="00F76435" w:rsidRPr="002D5F74">
        <w:rPr>
          <w:szCs w:val="22"/>
          <w:lang w:val="es-419"/>
        </w:rPr>
        <w:t>La periodicidad del seguimiento se establece en el cronograma de actividades del programa establecidos por plan de acción.</w:t>
      </w:r>
    </w:p>
    <w:p w14:paraId="7D5E86B0" w14:textId="77777777" w:rsidR="003707D9" w:rsidRDefault="003707D9" w:rsidP="00232645">
      <w:pPr>
        <w:rPr>
          <w:szCs w:val="22"/>
          <w:lang w:val="es-419"/>
        </w:rPr>
      </w:pPr>
    </w:p>
    <w:p w14:paraId="0116203A" w14:textId="305F0DC8" w:rsidR="003707D9" w:rsidRDefault="003707D9" w:rsidP="003707D9">
      <w:pPr>
        <w:pStyle w:val="Ttulo1"/>
        <w:ind w:left="431" w:hanging="431"/>
      </w:pPr>
      <w:bookmarkStart w:id="18" w:name="_Toc184211799"/>
      <w:r>
        <w:t xml:space="preserve">MEDIDAS DE MANEJO AMBIENTAL </w:t>
      </w:r>
      <w:r>
        <w:rPr>
          <w:lang w:val="es-419"/>
        </w:rPr>
        <w:t>DE OTRAS FUENTES</w:t>
      </w:r>
      <w:bookmarkEnd w:id="18"/>
    </w:p>
    <w:p w14:paraId="7E495BBD" w14:textId="49A08068" w:rsidR="00AE3C50" w:rsidRDefault="00AE3C50" w:rsidP="00AF6EF1">
      <w:pPr>
        <w:pStyle w:val="Ttulo2"/>
        <w:ind w:left="578" w:hanging="578"/>
      </w:pPr>
      <w:bookmarkStart w:id="19" w:name="_Toc184211800"/>
      <w:r>
        <w:t>RESIDUOS SÓLIDOS</w:t>
      </w:r>
      <w:bookmarkEnd w:id="19"/>
      <w:r>
        <w:t xml:space="preserve"> </w:t>
      </w:r>
    </w:p>
    <w:p w14:paraId="38E6A660" w14:textId="77777777" w:rsidR="00AE3C50" w:rsidRPr="00AE3C50" w:rsidRDefault="00AE3C50" w:rsidP="00AE3C50">
      <w:pPr>
        <w:rPr>
          <w:lang w:val="es-419"/>
        </w:rPr>
      </w:pPr>
    </w:p>
    <w:p w14:paraId="1320111F" w14:textId="77777777" w:rsidR="009351CC" w:rsidRPr="009351CC" w:rsidRDefault="009351CC" w:rsidP="009351CC">
      <w:pPr>
        <w:rPr>
          <w:szCs w:val="22"/>
        </w:rPr>
      </w:pPr>
      <w:r w:rsidRPr="009351CC">
        <w:rPr>
          <w:szCs w:val="22"/>
        </w:rPr>
        <w:t>La mala disposición de los residuos sólidos impacta significativamente el medio ambiente esto debido a la falta de conciencia de las personas al realizar la adecuada segregación de los residuos que genera en su diario vivir, lo cual conlleva a estos terminen en un relleno sanitario y por sus características químicas ya que no son biodegradables pueden duran muchos años en tener una descomposición natural.</w:t>
      </w:r>
    </w:p>
    <w:p w14:paraId="503D99E4" w14:textId="77777777" w:rsidR="009351CC" w:rsidRPr="009351CC" w:rsidRDefault="009351CC" w:rsidP="009351CC">
      <w:pPr>
        <w:rPr>
          <w:szCs w:val="22"/>
        </w:rPr>
      </w:pPr>
    </w:p>
    <w:p w14:paraId="6645B28B" w14:textId="77777777" w:rsidR="009351CC" w:rsidRPr="009351CC" w:rsidRDefault="009351CC" w:rsidP="009351CC">
      <w:pPr>
        <w:rPr>
          <w:szCs w:val="22"/>
          <w:lang w:val="es-MX"/>
        </w:rPr>
      </w:pPr>
      <w:r w:rsidRPr="009351CC">
        <w:rPr>
          <w:szCs w:val="22"/>
        </w:rPr>
        <w:t>La acumulación en las ciudades y su manejo inadecuado ocasiona problemas ambientales que afectan la salud de las personas ya que su acumulación contribuyen a la producción de gases de efecto invernadero (Gas metano) los cuales contaminan el aire, nuestros suelos, el agua, etc.</w:t>
      </w:r>
    </w:p>
    <w:p w14:paraId="1ADF5BDC" w14:textId="77777777" w:rsidR="009351CC" w:rsidRPr="009351CC" w:rsidRDefault="009351CC" w:rsidP="009351CC">
      <w:pPr>
        <w:rPr>
          <w:szCs w:val="22"/>
          <w:lang w:val="es-MX"/>
        </w:rPr>
      </w:pPr>
    </w:p>
    <w:p w14:paraId="05D3C6D7" w14:textId="078ECB3D" w:rsidR="009351CC" w:rsidRPr="009351CC" w:rsidRDefault="009351CC" w:rsidP="009351CC">
      <w:pPr>
        <w:rPr>
          <w:szCs w:val="22"/>
        </w:rPr>
      </w:pPr>
      <w:r w:rsidRPr="009351CC">
        <w:rPr>
          <w:szCs w:val="22"/>
          <w:lang w:val="es-MX"/>
        </w:rPr>
        <w:t xml:space="preserve">Por esto, desde el Sistema de Gestión Ambiental se cuenta con el </w:t>
      </w:r>
      <w:r w:rsidRPr="009351CC">
        <w:rPr>
          <w:b/>
          <w:i/>
          <w:szCs w:val="22"/>
          <w:lang w:val="es-MX"/>
        </w:rPr>
        <w:t xml:space="preserve">SC03-F13 </w:t>
      </w:r>
      <w:r w:rsidR="003A1955">
        <w:rPr>
          <w:b/>
          <w:i/>
          <w:szCs w:val="22"/>
          <w:lang w:val="es-MX"/>
        </w:rPr>
        <w:t>Programa de Gestión para el Manejo y Disposición d</w:t>
      </w:r>
      <w:r w:rsidR="003A1955" w:rsidRPr="009351CC">
        <w:rPr>
          <w:b/>
          <w:i/>
          <w:szCs w:val="22"/>
          <w:lang w:val="es-MX"/>
        </w:rPr>
        <w:t>e Residuos Sólidos</w:t>
      </w:r>
      <w:r w:rsidR="003A1955" w:rsidRPr="009351CC">
        <w:rPr>
          <w:szCs w:val="22"/>
          <w:lang w:val="es-MX"/>
        </w:rPr>
        <w:t xml:space="preserve"> </w:t>
      </w:r>
      <w:r w:rsidRPr="009351CC">
        <w:rPr>
          <w:szCs w:val="22"/>
          <w:lang w:val="es-MX"/>
        </w:rPr>
        <w:t xml:space="preserve">y el </w:t>
      </w:r>
      <w:r w:rsidR="003A1955">
        <w:rPr>
          <w:b/>
          <w:i/>
          <w:szCs w:val="22"/>
          <w:lang w:val="es-MX"/>
        </w:rPr>
        <w:t>SC03-F16 Plan de Gestión Integral d</w:t>
      </w:r>
      <w:r w:rsidR="003A1955" w:rsidRPr="009351CC">
        <w:rPr>
          <w:b/>
          <w:i/>
          <w:szCs w:val="22"/>
          <w:lang w:val="es-MX"/>
        </w:rPr>
        <w:t>e Residuos Peligrosos</w:t>
      </w:r>
      <w:r w:rsidRPr="009351CC">
        <w:rPr>
          <w:szCs w:val="22"/>
          <w:lang w:val="es-MX"/>
        </w:rPr>
        <w:t xml:space="preserve"> los cuales tienen como objetivo realizar un manejo integral de los residuos generados en la Entidad con el fin de aplicar cambios en los patrones de consumo, minimizar los impactos generados y </w:t>
      </w:r>
      <w:r w:rsidRPr="009351CC">
        <w:rPr>
          <w:szCs w:val="22"/>
        </w:rPr>
        <w:t xml:space="preserve"> la disminución de la emisión de GEI producto de la acumulación de residuos sólidos en los rellenos sanitarios.</w:t>
      </w:r>
    </w:p>
    <w:p w14:paraId="287FD743" w14:textId="77777777" w:rsidR="009351CC" w:rsidRPr="00317B3A" w:rsidRDefault="009351CC" w:rsidP="009351CC">
      <w:pPr>
        <w:rPr>
          <w:szCs w:val="22"/>
          <w:highlight w:val="magenta"/>
        </w:rPr>
      </w:pPr>
    </w:p>
    <w:p w14:paraId="09C4A168" w14:textId="29CB68C1" w:rsidR="00851DD2" w:rsidRDefault="005D0A4D" w:rsidP="00AE3C50">
      <w:pPr>
        <w:rPr>
          <w:rFonts w:eastAsia="Arial Narrow" w:cs="Arial Narrow"/>
          <w:szCs w:val="22"/>
          <w:lang w:val="es-419"/>
        </w:rPr>
      </w:pPr>
      <w:r>
        <w:rPr>
          <w:rFonts w:eastAsia="Arial Narrow" w:cs="Arial Narrow"/>
          <w:szCs w:val="22"/>
          <w:lang w:val="es-419"/>
        </w:rPr>
        <w:t>Por lo anterior</w:t>
      </w:r>
      <w:r w:rsidR="009351CC">
        <w:rPr>
          <w:rFonts w:eastAsia="Arial Narrow" w:cs="Arial Narrow"/>
          <w:szCs w:val="22"/>
          <w:lang w:val="es-419"/>
        </w:rPr>
        <w:t xml:space="preserve">, de manera mensual registra y se realiza seguimiento de todos los residuos que se generan en la Entidad, mediante los formatos estipulados para esto en sus diferentes tipos de residuos. </w:t>
      </w:r>
    </w:p>
    <w:p w14:paraId="60A75022" w14:textId="77777777" w:rsidR="002D5F74" w:rsidRPr="002D5F74" w:rsidRDefault="002D5F74" w:rsidP="002D5F74">
      <w:pPr>
        <w:ind w:left="709"/>
        <w:rPr>
          <w:rFonts w:eastAsia="Arial Narrow" w:cs="Arial Narrow"/>
          <w:szCs w:val="22"/>
          <w:lang w:val="es-419"/>
        </w:rPr>
      </w:pPr>
    </w:p>
    <w:p w14:paraId="24BC79C0" w14:textId="500D8A0C" w:rsidR="005D0A4D" w:rsidRPr="002D5F74" w:rsidRDefault="00851DD2" w:rsidP="002D5F74">
      <w:pPr>
        <w:rPr>
          <w:b/>
        </w:rPr>
      </w:pPr>
      <w:r w:rsidRPr="002D5F74">
        <w:rPr>
          <w:b/>
        </w:rPr>
        <w:t xml:space="preserve">SEGUIMIENTO A LOS RESIDUOS GENERADOS </w:t>
      </w:r>
    </w:p>
    <w:p w14:paraId="1D4A71C1" w14:textId="77777777" w:rsidR="00851DD2" w:rsidRPr="00851DD2" w:rsidRDefault="00851DD2" w:rsidP="00851DD2">
      <w:pPr>
        <w:rPr>
          <w:lang w:val="es-ES_tradnl"/>
        </w:rPr>
      </w:pPr>
    </w:p>
    <w:p w14:paraId="44E20C05" w14:textId="77777777" w:rsidR="009351CC" w:rsidRPr="002D5F74" w:rsidRDefault="005D0A4D" w:rsidP="002D5F74">
      <w:pPr>
        <w:rPr>
          <w:color w:val="000000"/>
          <w:lang w:val="es-MX"/>
        </w:rPr>
      </w:pPr>
      <w:r w:rsidRPr="002D5F74">
        <w:rPr>
          <w:lang w:val="es-419"/>
        </w:rPr>
        <w:t xml:space="preserve">El seguimiento </w:t>
      </w:r>
      <w:r w:rsidRPr="002D5F74">
        <w:rPr>
          <w:color w:val="000000"/>
          <w:lang w:val="es-MX"/>
        </w:rPr>
        <w:t>a los residuos generados en sus diferentes tipos se realiza mediante los siguientes formato</w:t>
      </w:r>
      <w:r w:rsidRPr="002D5F74">
        <w:rPr>
          <w:color w:val="000000"/>
          <w:lang w:val="es-419"/>
        </w:rPr>
        <w:t>s:</w:t>
      </w:r>
      <w:r w:rsidRPr="002D5F74">
        <w:rPr>
          <w:color w:val="000000"/>
          <w:lang w:val="es-MX"/>
        </w:rPr>
        <w:t xml:space="preserve"> </w:t>
      </w:r>
    </w:p>
    <w:p w14:paraId="608B7B0C" w14:textId="77777777" w:rsidR="009351CC" w:rsidRDefault="009351CC" w:rsidP="00CC6991">
      <w:pPr>
        <w:rPr>
          <w:color w:val="000000"/>
          <w:lang w:val="es-MX"/>
        </w:rPr>
      </w:pPr>
    </w:p>
    <w:p w14:paraId="64D61B43" w14:textId="61FC59D8" w:rsidR="00350136" w:rsidRPr="009351CC" w:rsidRDefault="005D0A4D" w:rsidP="002D5F74">
      <w:pPr>
        <w:ind w:left="709"/>
        <w:rPr>
          <w:lang w:val="es-419"/>
        </w:rPr>
      </w:pPr>
      <w:r w:rsidRPr="009351CC">
        <w:rPr>
          <w:lang w:val="es-MX"/>
        </w:rPr>
        <w:t>SC03-</w:t>
      </w:r>
      <w:r w:rsidR="00350136" w:rsidRPr="009351CC">
        <w:rPr>
          <w:lang w:val="es-MX"/>
        </w:rPr>
        <w:t xml:space="preserve">F7 </w:t>
      </w:r>
      <w:r w:rsidRPr="009351CC">
        <w:rPr>
          <w:lang w:val="es-MX"/>
        </w:rPr>
        <w:t>Registro de Residuos No Aprovechables</w:t>
      </w:r>
      <w:r w:rsidR="009351CC">
        <w:rPr>
          <w:lang w:val="es-419"/>
        </w:rPr>
        <w:t>.</w:t>
      </w:r>
    </w:p>
    <w:p w14:paraId="4ADED8B0" w14:textId="290F8F2F" w:rsidR="00350136" w:rsidRPr="009351CC" w:rsidRDefault="005D0A4D" w:rsidP="002D5F74">
      <w:pPr>
        <w:ind w:left="709"/>
        <w:rPr>
          <w:lang w:val="es-419"/>
        </w:rPr>
      </w:pPr>
      <w:r w:rsidRPr="009351CC">
        <w:rPr>
          <w:lang w:val="es-MX"/>
        </w:rPr>
        <w:t>SC03-</w:t>
      </w:r>
      <w:r w:rsidR="00350136" w:rsidRPr="009351CC">
        <w:rPr>
          <w:lang w:val="es-MX"/>
        </w:rPr>
        <w:t>F8</w:t>
      </w:r>
      <w:r w:rsidRPr="009351CC">
        <w:rPr>
          <w:lang w:val="es-419"/>
        </w:rPr>
        <w:t xml:space="preserve"> </w:t>
      </w:r>
      <w:r w:rsidRPr="009351CC">
        <w:rPr>
          <w:lang w:val="es-MX"/>
        </w:rPr>
        <w:t xml:space="preserve">Registro </w:t>
      </w:r>
      <w:r w:rsidRPr="009351CC">
        <w:rPr>
          <w:lang w:val="es-419"/>
        </w:rPr>
        <w:t>d</w:t>
      </w:r>
      <w:r w:rsidRPr="009351CC">
        <w:rPr>
          <w:lang w:val="es-MX"/>
        </w:rPr>
        <w:t xml:space="preserve">e Generación </w:t>
      </w:r>
      <w:r w:rsidRPr="009351CC">
        <w:rPr>
          <w:lang w:val="es-419"/>
        </w:rPr>
        <w:t>d</w:t>
      </w:r>
      <w:r w:rsidRPr="009351CC">
        <w:rPr>
          <w:lang w:val="es-MX"/>
        </w:rPr>
        <w:t xml:space="preserve">e Residuos </w:t>
      </w:r>
      <w:r w:rsidRPr="009351CC">
        <w:rPr>
          <w:lang w:val="es-419"/>
        </w:rPr>
        <w:t>y</w:t>
      </w:r>
      <w:r w:rsidRPr="009351CC">
        <w:rPr>
          <w:lang w:val="es-MX"/>
        </w:rPr>
        <w:t xml:space="preserve"> su Aprovechamiento</w:t>
      </w:r>
      <w:r w:rsidR="009351CC">
        <w:rPr>
          <w:lang w:val="es-419"/>
        </w:rPr>
        <w:t>.</w:t>
      </w:r>
    </w:p>
    <w:p w14:paraId="65437F1A" w14:textId="54F4BE23" w:rsidR="00350136" w:rsidRPr="009351CC" w:rsidRDefault="005D0A4D" w:rsidP="002D5F74">
      <w:pPr>
        <w:ind w:left="709"/>
        <w:rPr>
          <w:lang w:val="es-419"/>
        </w:rPr>
      </w:pPr>
      <w:r w:rsidRPr="009351CC">
        <w:rPr>
          <w:lang w:val="es-MX"/>
        </w:rPr>
        <w:t>SC03-</w:t>
      </w:r>
      <w:r w:rsidR="00350136" w:rsidRPr="009351CC">
        <w:rPr>
          <w:lang w:val="es-MX"/>
        </w:rPr>
        <w:t>F10</w:t>
      </w:r>
      <w:r w:rsidRPr="009351CC">
        <w:rPr>
          <w:lang w:val="es-419"/>
        </w:rPr>
        <w:t xml:space="preserve"> Registro de Generación de Residuos Peligrosos</w:t>
      </w:r>
      <w:r w:rsidR="009351CC">
        <w:rPr>
          <w:lang w:val="es-419"/>
        </w:rPr>
        <w:t>.</w:t>
      </w:r>
    </w:p>
    <w:p w14:paraId="7A791D9F" w14:textId="4C2F2A2B" w:rsidR="00227082" w:rsidRPr="009351CC" w:rsidRDefault="005D0A4D" w:rsidP="002D5F74">
      <w:pPr>
        <w:ind w:left="709"/>
        <w:rPr>
          <w:lang w:val="es-419"/>
        </w:rPr>
      </w:pPr>
      <w:r w:rsidRPr="009351CC">
        <w:rPr>
          <w:lang w:val="es-MX"/>
        </w:rPr>
        <w:t>SC03-</w:t>
      </w:r>
      <w:r w:rsidR="00350136" w:rsidRPr="009351CC">
        <w:rPr>
          <w:lang w:val="es-MX"/>
        </w:rPr>
        <w:t>F26</w:t>
      </w:r>
      <w:r w:rsidRPr="009351CC">
        <w:rPr>
          <w:lang w:val="es-419"/>
        </w:rPr>
        <w:t xml:space="preserve"> </w:t>
      </w:r>
      <w:hyperlink r:id="rId9" w:history="1">
        <w:r w:rsidRPr="009351CC">
          <w:rPr>
            <w:lang w:val="es-419"/>
          </w:rPr>
          <w:t>Registro de Residuos Orgánicos Aprovechables</w:t>
        </w:r>
      </w:hyperlink>
      <w:r w:rsidR="009351CC">
        <w:rPr>
          <w:lang w:val="es-419"/>
        </w:rPr>
        <w:t>.</w:t>
      </w:r>
    </w:p>
    <w:p w14:paraId="25E497C9" w14:textId="77777777" w:rsidR="009351CC" w:rsidRDefault="009351CC" w:rsidP="00CC6991">
      <w:pPr>
        <w:rPr>
          <w:i/>
          <w:color w:val="FF0000"/>
          <w:lang w:val="es-419"/>
        </w:rPr>
      </w:pPr>
    </w:p>
    <w:p w14:paraId="543F01CA" w14:textId="77777777" w:rsidR="00F76435" w:rsidRDefault="00F76435" w:rsidP="002D5F74">
      <w:pPr>
        <w:rPr>
          <w:szCs w:val="22"/>
          <w:lang w:val="es-419"/>
        </w:rPr>
      </w:pPr>
      <w:r>
        <w:rPr>
          <w:szCs w:val="22"/>
          <w:lang w:val="es-419"/>
        </w:rPr>
        <w:t xml:space="preserve">La periodicidad del seguimiento </w:t>
      </w:r>
      <w:r w:rsidRPr="00317B3A">
        <w:rPr>
          <w:szCs w:val="22"/>
          <w:lang w:val="es-419"/>
        </w:rPr>
        <w:t xml:space="preserve">se </w:t>
      </w:r>
      <w:r>
        <w:rPr>
          <w:szCs w:val="22"/>
          <w:lang w:val="es-419"/>
        </w:rPr>
        <w:t>establece en el cronograma de actividades del programa establecidos por plan de acción.</w:t>
      </w:r>
    </w:p>
    <w:p w14:paraId="47CAF12C" w14:textId="77777777" w:rsidR="00F76435" w:rsidRDefault="00F76435" w:rsidP="002D5F74">
      <w:pPr>
        <w:ind w:left="709"/>
        <w:rPr>
          <w:szCs w:val="22"/>
          <w:lang w:val="es-419"/>
        </w:rPr>
      </w:pPr>
    </w:p>
    <w:p w14:paraId="048A3363" w14:textId="0600F206" w:rsidR="009351CC" w:rsidRDefault="00F76435" w:rsidP="002D5F74">
      <w:pPr>
        <w:ind w:left="709"/>
        <w:rPr>
          <w:szCs w:val="22"/>
          <w:lang w:val="es-MX"/>
        </w:rPr>
      </w:pPr>
      <w:r>
        <w:rPr>
          <w:szCs w:val="22"/>
          <w:lang w:val="es-419"/>
        </w:rPr>
        <w:t xml:space="preserve">Así mismo, </w:t>
      </w:r>
      <w:r w:rsidR="009351CC" w:rsidRPr="009351CC">
        <w:rPr>
          <w:szCs w:val="22"/>
          <w:lang w:val="es-MX"/>
        </w:rPr>
        <w:t>se cuenta con los indicadores con el fin de analizar y evidenciar la minimización y aprovechamiento de los residuos sólidos que se generan en la Entidad.</w:t>
      </w:r>
      <w:r w:rsidR="009351CC" w:rsidRPr="00317B3A">
        <w:rPr>
          <w:szCs w:val="22"/>
          <w:lang w:val="es-MX"/>
        </w:rPr>
        <w:t xml:space="preserve"> </w:t>
      </w:r>
    </w:p>
    <w:p w14:paraId="26C07324" w14:textId="77777777" w:rsidR="003707D9" w:rsidRDefault="003707D9" w:rsidP="003707D9">
      <w:pPr>
        <w:pStyle w:val="Ttulo2"/>
        <w:ind w:left="578" w:hanging="578"/>
        <w:jc w:val="left"/>
        <w:rPr>
          <w:lang w:val="es-419"/>
        </w:rPr>
      </w:pPr>
      <w:bookmarkStart w:id="20" w:name="_Toc184211801"/>
      <w:r>
        <w:rPr>
          <w:lang w:val="es-419"/>
        </w:rPr>
        <w:t>ENERGÍA</w:t>
      </w:r>
      <w:bookmarkEnd w:id="20"/>
    </w:p>
    <w:p w14:paraId="400DEC38" w14:textId="77777777" w:rsidR="003707D9" w:rsidRDefault="003707D9" w:rsidP="003707D9">
      <w:pPr>
        <w:rPr>
          <w:lang w:val="es-419"/>
        </w:rPr>
      </w:pPr>
    </w:p>
    <w:p w14:paraId="712BE666" w14:textId="77777777" w:rsidR="003707D9" w:rsidRPr="002D7F4E" w:rsidRDefault="003707D9" w:rsidP="003707D9">
      <w:pPr>
        <w:rPr>
          <w:szCs w:val="22"/>
          <w:lang w:val="es-CO"/>
        </w:rPr>
      </w:pPr>
      <w:r w:rsidRPr="002D7F4E">
        <w:rPr>
          <w:szCs w:val="22"/>
          <w:lang w:val="es-CO"/>
        </w:rPr>
        <w:t>Una de las fuentes que más genera Gases de Efecto Invernadero, tales como el dióxido de carbono (CO2), el metano, el óxido nitroso, el hexafluoruro de azufre, los hidrofluorocarbonos y los clorofluorocarbonos es la a producción y el consumo de energía. Así mismo, desde la Entidad al realizar actividades administrativas esta hace que se cuenten con muchos equipos los cuales están conectado 8 horas diarias lo cual genera un consumo significativo de Energía lo cual lo convierte en el Aspecto ambiental significativo para el Sistema de Gestión Ambiental.</w:t>
      </w:r>
    </w:p>
    <w:p w14:paraId="3C32D0E3" w14:textId="77777777" w:rsidR="003707D9" w:rsidRPr="002D7F4E" w:rsidRDefault="003707D9" w:rsidP="003707D9">
      <w:pPr>
        <w:rPr>
          <w:szCs w:val="22"/>
          <w:lang w:val="es-CO"/>
        </w:rPr>
      </w:pPr>
    </w:p>
    <w:p w14:paraId="04847BCB" w14:textId="77777777" w:rsidR="003707D9" w:rsidRDefault="003707D9" w:rsidP="003707D9">
      <w:pPr>
        <w:rPr>
          <w:i/>
          <w:szCs w:val="22"/>
          <w:lang w:val="es-ES_tradnl"/>
        </w:rPr>
      </w:pPr>
      <w:r w:rsidRPr="002D7F4E">
        <w:rPr>
          <w:szCs w:val="22"/>
          <w:lang w:val="es-CO"/>
        </w:rPr>
        <w:t xml:space="preserve">Por lo expuesto anteriormente, desde el Sistema de Gestión Ambiental se cuenta con el programa SC03-F14 PROGRAMA DE GESTIÓN PARA EL USO EFICIENTE Y RACIONAL DE LA ENERGIA el cual tiene como objetivo </w:t>
      </w:r>
      <w:r w:rsidRPr="002D7F4E">
        <w:rPr>
          <w:i/>
          <w:szCs w:val="22"/>
          <w:lang w:val="es-CO"/>
        </w:rPr>
        <w:t>"</w:t>
      </w:r>
      <w:r w:rsidRPr="002D7F4E">
        <w:rPr>
          <w:i/>
          <w:szCs w:val="22"/>
          <w:lang w:val="es-ES_tradnl"/>
        </w:rPr>
        <w:t>Optimizar el ahorro y el uso eficiente de la energía a través de acciones, hábitos y estrategias que ayuden al fortalecimiento de la cultura ambiental en los funcionarios y contratistas, tendientes a reducir el consumo de energía en la Superintendencia de Industria y Comercio”.</w:t>
      </w:r>
    </w:p>
    <w:p w14:paraId="698DE0BA" w14:textId="77777777" w:rsidR="003707D9" w:rsidRPr="002D7F4E" w:rsidRDefault="003707D9" w:rsidP="003707D9">
      <w:pPr>
        <w:rPr>
          <w:lang w:val="es-CO"/>
        </w:rPr>
      </w:pPr>
    </w:p>
    <w:p w14:paraId="02F33270" w14:textId="2D117EC9" w:rsidR="003707D9" w:rsidRPr="002D5F74" w:rsidRDefault="003707D9" w:rsidP="002D5F74">
      <w:pPr>
        <w:rPr>
          <w:rFonts w:eastAsiaTheme="majorEastAsia"/>
          <w:b/>
        </w:rPr>
      </w:pPr>
      <w:r w:rsidRPr="002D5F74">
        <w:rPr>
          <w:rFonts w:eastAsiaTheme="majorEastAsia"/>
          <w:b/>
        </w:rPr>
        <w:t>SEGUIMIENTO AL CONSUMO DE ENERGÍA</w:t>
      </w:r>
    </w:p>
    <w:p w14:paraId="46E2B79F" w14:textId="77777777" w:rsidR="003707D9" w:rsidRDefault="003707D9" w:rsidP="003707D9">
      <w:pPr>
        <w:rPr>
          <w:lang w:val="es-ES_tradnl"/>
        </w:rPr>
      </w:pPr>
    </w:p>
    <w:p w14:paraId="02AB2CCE" w14:textId="71F52DA7" w:rsidR="003707D9" w:rsidRDefault="003707D9" w:rsidP="002D5F74">
      <w:pPr>
        <w:rPr>
          <w:szCs w:val="22"/>
          <w:lang w:val="es-419"/>
        </w:rPr>
      </w:pPr>
      <w:r w:rsidRPr="002D7F4E">
        <w:rPr>
          <w:szCs w:val="22"/>
          <w:lang w:val="es-CO"/>
        </w:rPr>
        <w:t>Para conocer las variaciones del consumo de energía y así tomar las acciones pertinentes para mi</w:t>
      </w:r>
      <w:r>
        <w:rPr>
          <w:szCs w:val="22"/>
          <w:lang w:val="es-CO"/>
        </w:rPr>
        <w:t xml:space="preserve">nimizar este impacto ambiental, </w:t>
      </w:r>
      <w:r>
        <w:rPr>
          <w:szCs w:val="22"/>
          <w:lang w:val="es-419"/>
        </w:rPr>
        <w:t>el Sistema de Gestión Ambiental realiza e</w:t>
      </w:r>
      <w:r>
        <w:rPr>
          <w:lang w:val="es-419"/>
        </w:rPr>
        <w:t xml:space="preserve">l seguimiento </w:t>
      </w:r>
      <w:r>
        <w:rPr>
          <w:color w:val="000000"/>
          <w:lang w:val="es-MX"/>
        </w:rPr>
        <w:t xml:space="preserve">al consumo de energía de la Entidad en sus diferentes sedes </w:t>
      </w:r>
      <w:r>
        <w:rPr>
          <w:color w:val="000000"/>
        </w:rPr>
        <w:t xml:space="preserve">cada vez que llegan las facturas de cobro de las empresas </w:t>
      </w:r>
      <w:r>
        <w:rPr>
          <w:color w:val="000000"/>
          <w:lang w:val="es-419"/>
        </w:rPr>
        <w:t xml:space="preserve">mediante </w:t>
      </w:r>
      <w:r>
        <w:rPr>
          <w:color w:val="000000"/>
          <w:lang w:val="es-MX"/>
        </w:rPr>
        <w:t xml:space="preserve">el formato </w:t>
      </w:r>
      <w:r w:rsidRPr="002D5F74">
        <w:rPr>
          <w:b/>
          <w:i/>
          <w:color w:val="000000"/>
          <w:lang w:val="es-MX"/>
        </w:rPr>
        <w:t>SC03-F12 Consumo de energía</w:t>
      </w:r>
      <w:r w:rsidRPr="002D7F4E">
        <w:rPr>
          <w:i/>
          <w:color w:val="000000"/>
          <w:lang w:val="es-419"/>
        </w:rPr>
        <w:t xml:space="preserve"> </w:t>
      </w:r>
      <w:r w:rsidRPr="002D7F4E">
        <w:rPr>
          <w:szCs w:val="22"/>
          <w:lang w:val="es-CO"/>
        </w:rPr>
        <w:t xml:space="preserve">y el indicador </w:t>
      </w:r>
      <w:r w:rsidR="002D5F74">
        <w:rPr>
          <w:szCs w:val="22"/>
          <w:lang w:val="es-419"/>
        </w:rPr>
        <w:t xml:space="preserve">de </w:t>
      </w:r>
      <w:r w:rsidRPr="002D7F4E">
        <w:rPr>
          <w:i/>
          <w:szCs w:val="22"/>
          <w:lang w:val="es-CO"/>
        </w:rPr>
        <w:t>Reducción de consumo en energía eléctrica</w:t>
      </w:r>
      <w:r w:rsidR="002D5F74">
        <w:rPr>
          <w:i/>
          <w:szCs w:val="22"/>
          <w:lang w:val="es-419"/>
        </w:rPr>
        <w:t xml:space="preserve"> que se encuentra en el SIGI</w:t>
      </w:r>
      <w:r>
        <w:rPr>
          <w:szCs w:val="22"/>
          <w:lang w:val="es-CO"/>
        </w:rPr>
        <w:t xml:space="preserve">. </w:t>
      </w:r>
      <w:r>
        <w:rPr>
          <w:szCs w:val="22"/>
          <w:lang w:val="es-419"/>
        </w:rPr>
        <w:t xml:space="preserve">La periodicidad del seguimiento </w:t>
      </w:r>
      <w:r w:rsidRPr="00317B3A">
        <w:rPr>
          <w:szCs w:val="22"/>
          <w:lang w:val="es-419"/>
        </w:rPr>
        <w:t xml:space="preserve">se </w:t>
      </w:r>
      <w:r>
        <w:rPr>
          <w:szCs w:val="22"/>
          <w:lang w:val="es-419"/>
        </w:rPr>
        <w:t>establece en el cronograma de actividades del programa establecidos por plan de acción.</w:t>
      </w:r>
    </w:p>
    <w:p w14:paraId="7FE89AC0" w14:textId="77777777" w:rsidR="000403C5" w:rsidRDefault="000403C5" w:rsidP="003707D9">
      <w:pPr>
        <w:rPr>
          <w:szCs w:val="22"/>
          <w:lang w:val="es-419"/>
        </w:rPr>
      </w:pPr>
    </w:p>
    <w:p w14:paraId="756327CC" w14:textId="77777777" w:rsidR="000403C5" w:rsidRPr="002D7F4E" w:rsidRDefault="000403C5" w:rsidP="000403C5">
      <w:pPr>
        <w:pStyle w:val="Ttulo2"/>
        <w:ind w:left="578" w:hanging="578"/>
        <w:jc w:val="left"/>
      </w:pPr>
      <w:bookmarkStart w:id="21" w:name="_Toc184211802"/>
      <w:r w:rsidRPr="002D7F4E">
        <w:t>PAPEL</w:t>
      </w:r>
      <w:bookmarkEnd w:id="21"/>
    </w:p>
    <w:p w14:paraId="77FAB84A" w14:textId="77777777" w:rsidR="000403C5" w:rsidRDefault="000403C5" w:rsidP="000403C5">
      <w:pPr>
        <w:rPr>
          <w:lang w:val="es-ES_tradnl"/>
        </w:rPr>
      </w:pPr>
    </w:p>
    <w:p w14:paraId="687CF77A" w14:textId="77777777" w:rsidR="000403C5" w:rsidRDefault="000403C5" w:rsidP="000403C5">
      <w:pPr>
        <w:rPr>
          <w:lang w:val="es-419"/>
        </w:rPr>
      </w:pPr>
      <w:r>
        <w:rPr>
          <w:lang w:val="es-419"/>
        </w:rPr>
        <w:t xml:space="preserve">La adquisición de papel, se realiza </w:t>
      </w:r>
      <w:r w:rsidRPr="00C10B80">
        <w:rPr>
          <w:lang w:val="es-CO"/>
        </w:rPr>
        <w:t xml:space="preserve">para </w:t>
      </w:r>
      <w:r>
        <w:rPr>
          <w:lang w:val="es-419"/>
        </w:rPr>
        <w:t xml:space="preserve">uso de las diferentes dependencias para </w:t>
      </w:r>
      <w:r w:rsidRPr="00C10B80">
        <w:rPr>
          <w:lang w:val="es-CO"/>
        </w:rPr>
        <w:t>adelan</w:t>
      </w:r>
      <w:r>
        <w:rPr>
          <w:lang w:val="es-CO"/>
        </w:rPr>
        <w:t xml:space="preserve">tar actividades de la Entidad. </w:t>
      </w:r>
      <w:r>
        <w:rPr>
          <w:lang w:val="es-419"/>
        </w:rPr>
        <w:t xml:space="preserve">El Grupo de Trabajo de Servicios Administrativos y Recursos Físicos, adelante cuando se requiera proceso de contratación mediante la celebración de acuerdos marcos de precios. La cantidad de papel que se utiliza en una vigencia, dependerá del trabajo de las áreas, por lo que el consumo puede variar durante las vigencias. </w:t>
      </w:r>
    </w:p>
    <w:p w14:paraId="1D2EE242" w14:textId="77777777" w:rsidR="000403C5" w:rsidRDefault="000403C5" w:rsidP="000403C5">
      <w:pPr>
        <w:rPr>
          <w:lang w:val="es-419"/>
        </w:rPr>
      </w:pPr>
    </w:p>
    <w:p w14:paraId="2AAAB6C6" w14:textId="77777777" w:rsidR="000403C5" w:rsidRDefault="000403C5" w:rsidP="000403C5">
      <w:pPr>
        <w:rPr>
          <w:szCs w:val="22"/>
          <w:lang w:val="es-CO"/>
        </w:rPr>
      </w:pPr>
      <w:r w:rsidRPr="002D7F4E">
        <w:rPr>
          <w:szCs w:val="22"/>
          <w:lang w:val="es-419"/>
        </w:rPr>
        <w:t>De conformidad a las directivas y decretos expedido por el Presidente de la Republica de Colombia en cada vigencia en el cual establecen e</w:t>
      </w:r>
      <w:r w:rsidRPr="002D7F4E">
        <w:rPr>
          <w:color w:val="000000"/>
          <w:szCs w:val="22"/>
          <w:bdr w:val="none" w:sz="0" w:space="0" w:color="auto" w:frame="1"/>
          <w:lang w:eastAsia="es-CO"/>
        </w:rPr>
        <w:t>l Plan de Austeridad del Gasto para los órganos que hacen parte del Presupuesto General de la Nación”, así como, la minimización y/o mitigación del aspecto ambiental de consumo de papel  </w:t>
      </w:r>
      <w:r w:rsidRPr="002D7F4E">
        <w:rPr>
          <w:szCs w:val="22"/>
          <w:lang w:val="es-CO"/>
        </w:rPr>
        <w:t xml:space="preserve">ya que al ser una Entidad Administrativa se tiene un consumo significativo de este recurso, y este genera un gran impacto negativo ambiental debido a la tala de árboles, lo cual genera una contaminación del agua, el aire y la generación de residuos razón por la cual debemos controlar su generación y mitigar esto impacto para que no se vuelva significativo. </w:t>
      </w:r>
    </w:p>
    <w:p w14:paraId="723297A1" w14:textId="77777777" w:rsidR="000403C5" w:rsidRPr="002D7F4E" w:rsidRDefault="000403C5" w:rsidP="000403C5">
      <w:pPr>
        <w:rPr>
          <w:szCs w:val="22"/>
          <w:lang w:val="es-CO"/>
        </w:rPr>
      </w:pPr>
    </w:p>
    <w:p w14:paraId="19EFE331" w14:textId="77777777" w:rsidR="000403C5" w:rsidRPr="002D5F74" w:rsidRDefault="000403C5" w:rsidP="002D5F74">
      <w:pPr>
        <w:rPr>
          <w:rFonts w:eastAsiaTheme="majorEastAsia"/>
          <w:b/>
        </w:rPr>
      </w:pPr>
      <w:r w:rsidRPr="002D5F74">
        <w:rPr>
          <w:rFonts w:eastAsiaTheme="majorEastAsia"/>
          <w:b/>
        </w:rPr>
        <w:t>SEGUIMIENTO AL CONSUMO DE PAPEL</w:t>
      </w:r>
    </w:p>
    <w:p w14:paraId="22EB9144" w14:textId="77777777" w:rsidR="000403C5" w:rsidRDefault="000403C5" w:rsidP="000403C5">
      <w:pPr>
        <w:rPr>
          <w:lang w:val="es-419"/>
        </w:rPr>
      </w:pPr>
    </w:p>
    <w:p w14:paraId="4230959A" w14:textId="77777777" w:rsidR="000403C5" w:rsidRPr="002D5F74" w:rsidRDefault="000403C5" w:rsidP="002D5F74">
      <w:pPr>
        <w:rPr>
          <w:lang w:val="es-419"/>
        </w:rPr>
      </w:pPr>
      <w:r w:rsidRPr="002D5F74">
        <w:rPr>
          <w:lang w:val="es-419"/>
        </w:rPr>
        <w:t xml:space="preserve">El seguimiento al </w:t>
      </w:r>
      <w:r w:rsidRPr="002D5F74">
        <w:rPr>
          <w:szCs w:val="22"/>
          <w:lang w:val="es-419"/>
        </w:rPr>
        <w:t xml:space="preserve">consumo del </w:t>
      </w:r>
      <w:r w:rsidRPr="002D5F74">
        <w:rPr>
          <w:szCs w:val="22"/>
          <w:lang w:val="es-CO"/>
        </w:rPr>
        <w:t>consumo de papel y otros consumibles de impresión</w:t>
      </w:r>
      <w:r w:rsidRPr="002D5F74">
        <w:rPr>
          <w:szCs w:val="22"/>
          <w:lang w:val="es-419"/>
        </w:rPr>
        <w:t xml:space="preserve"> se realiza </w:t>
      </w:r>
      <w:r w:rsidRPr="002D5F74">
        <w:rPr>
          <w:lang w:val="es-419"/>
        </w:rPr>
        <w:t xml:space="preserve">a través del formato </w:t>
      </w:r>
      <w:r w:rsidRPr="002D5F74">
        <w:rPr>
          <w:b/>
          <w:i/>
          <w:szCs w:val="22"/>
          <w:lang w:val="es-CO"/>
        </w:rPr>
        <w:t xml:space="preserve">SC03-F35 - Registro Consumo </w:t>
      </w:r>
      <w:r w:rsidRPr="002D5F74">
        <w:rPr>
          <w:b/>
          <w:i/>
          <w:szCs w:val="22"/>
          <w:lang w:val="es-419"/>
        </w:rPr>
        <w:t>d</w:t>
      </w:r>
      <w:r w:rsidRPr="002D5F74">
        <w:rPr>
          <w:b/>
          <w:i/>
          <w:szCs w:val="22"/>
          <w:lang w:val="es-CO"/>
        </w:rPr>
        <w:t xml:space="preserve">e Consumibles </w:t>
      </w:r>
      <w:r w:rsidRPr="002D5F74">
        <w:rPr>
          <w:b/>
          <w:i/>
          <w:szCs w:val="22"/>
          <w:lang w:val="es-419"/>
        </w:rPr>
        <w:t>d</w:t>
      </w:r>
      <w:r w:rsidRPr="002D5F74">
        <w:rPr>
          <w:b/>
          <w:i/>
          <w:szCs w:val="22"/>
          <w:lang w:val="es-CO"/>
        </w:rPr>
        <w:t>e Impresión</w:t>
      </w:r>
      <w:r w:rsidRPr="002D5F74">
        <w:rPr>
          <w:i/>
          <w:szCs w:val="22"/>
          <w:lang w:val="es-419"/>
        </w:rPr>
        <w:t xml:space="preserve">. </w:t>
      </w:r>
      <w:r w:rsidRPr="002D5F74">
        <w:rPr>
          <w:szCs w:val="22"/>
          <w:lang w:val="es-419"/>
        </w:rPr>
        <w:t>La periodicidad del seguimiento se establece en el cronograma de actividades del programa establecidos por plan de acción.</w:t>
      </w:r>
    </w:p>
    <w:p w14:paraId="096A8403" w14:textId="37DE929F" w:rsidR="007B20B7" w:rsidRDefault="007B20B7" w:rsidP="007B20B7">
      <w:pPr>
        <w:pStyle w:val="Ttulo1"/>
        <w:ind w:left="431" w:hanging="431"/>
      </w:pPr>
      <w:bookmarkStart w:id="22" w:name="_Toc184211803"/>
      <w:r>
        <w:t>MOVILIDAD SOSTENIBLE</w:t>
      </w:r>
      <w:bookmarkEnd w:id="22"/>
    </w:p>
    <w:p w14:paraId="0EFCE04D" w14:textId="77777777" w:rsidR="007B20B7" w:rsidRDefault="007B20B7" w:rsidP="007B20B7">
      <w:pPr>
        <w:rPr>
          <w:lang w:val="es-MX"/>
        </w:rPr>
      </w:pPr>
    </w:p>
    <w:p w14:paraId="22D8B6AC" w14:textId="56C18CFA" w:rsidR="00AA5E8C" w:rsidRDefault="00AA5E8C" w:rsidP="00AA5E8C">
      <w:pPr>
        <w:rPr>
          <w:lang w:val="es-CO"/>
        </w:rPr>
      </w:pPr>
      <w:r w:rsidRPr="00F146BA">
        <w:rPr>
          <w:lang w:val="es-CO"/>
        </w:rPr>
        <w:t xml:space="preserve">La Ley 1811 del 21 de octubre de 2016 </w:t>
      </w:r>
      <w:r w:rsidR="00C47B44" w:rsidRPr="00C47B44">
        <w:rPr>
          <w:i/>
          <w:iCs/>
          <w:lang w:val="es-CO"/>
        </w:rPr>
        <w:t>“Por la cual se otorgan incentivos para promover el uso de la bicicleta en el Territorio Nacional y se modifica el código Nacional de Transito”</w:t>
      </w:r>
      <w:r w:rsidR="00C47B44">
        <w:rPr>
          <w:i/>
          <w:iCs/>
          <w:lang w:val="es-CO"/>
        </w:rPr>
        <w:t>,</w:t>
      </w:r>
      <w:r w:rsidR="00C47B44">
        <w:rPr>
          <w:lang w:val="es-CO"/>
        </w:rPr>
        <w:t xml:space="preserve"> </w:t>
      </w:r>
      <w:r w:rsidRPr="00F146BA">
        <w:rPr>
          <w:lang w:val="es-CO"/>
        </w:rPr>
        <w:t>se conoce como la Ley Pro-Bici y se incluye en el programa de incentivos para el uso de la bicicleta en Colombia. </w:t>
      </w:r>
      <w:r>
        <w:rPr>
          <w:lang w:val="es-CO"/>
        </w:rPr>
        <w:t xml:space="preserve">La Superintendencia de Industria y Comercio acogiendo la normatividad mencionada, tiene como propósito, </w:t>
      </w:r>
      <w:r w:rsidRPr="00F146BA">
        <w:rPr>
          <w:lang w:val="es-CO"/>
        </w:rPr>
        <w:t xml:space="preserve">fomentar el uso de la bicicleta como medio de transporte </w:t>
      </w:r>
      <w:r w:rsidR="00C47B44">
        <w:rPr>
          <w:lang w:val="es-CO"/>
        </w:rPr>
        <w:t xml:space="preserve">personal </w:t>
      </w:r>
      <w:r w:rsidRPr="00F146BA">
        <w:rPr>
          <w:lang w:val="es-CO"/>
        </w:rPr>
        <w:t xml:space="preserve">sostenible para </w:t>
      </w:r>
      <w:r>
        <w:rPr>
          <w:lang w:val="es-CO"/>
        </w:rPr>
        <w:t xml:space="preserve">laborar </w:t>
      </w:r>
      <w:r w:rsidR="00C47B44">
        <w:rPr>
          <w:lang w:val="es-CO"/>
        </w:rPr>
        <w:t xml:space="preserve">y </w:t>
      </w:r>
      <w:r w:rsidRPr="00F146BA">
        <w:rPr>
          <w:lang w:val="es-CO"/>
        </w:rPr>
        <w:t xml:space="preserve">contribuir con la movilidad, la </w:t>
      </w:r>
      <w:r w:rsidR="00C47B44">
        <w:rPr>
          <w:lang w:val="es-CO"/>
        </w:rPr>
        <w:t>reducción</w:t>
      </w:r>
      <w:r w:rsidRPr="00F146BA">
        <w:rPr>
          <w:lang w:val="es-CO"/>
        </w:rPr>
        <w:t xml:space="preserve"> atmosférica y acústica en la ciudad</w:t>
      </w:r>
      <w:r>
        <w:rPr>
          <w:lang w:val="es-CO"/>
        </w:rPr>
        <w:t xml:space="preserve">. </w:t>
      </w:r>
    </w:p>
    <w:p w14:paraId="0B0C1E0E" w14:textId="77777777" w:rsidR="00AA5E8C" w:rsidRDefault="00AA5E8C" w:rsidP="00AA5E8C">
      <w:pPr>
        <w:rPr>
          <w:lang w:val="es-CO"/>
        </w:rPr>
      </w:pPr>
    </w:p>
    <w:p w14:paraId="29CAFE71" w14:textId="22321678" w:rsidR="00AA5E8C" w:rsidRDefault="00C47B44" w:rsidP="00F146BA">
      <w:pPr>
        <w:rPr>
          <w:lang w:val="es-CO"/>
        </w:rPr>
      </w:pPr>
      <w:r>
        <w:rPr>
          <w:lang w:val="es-CO"/>
        </w:rPr>
        <w:t>Teniendo en cuenta lo anterior, l</w:t>
      </w:r>
      <w:r w:rsidR="00AA5E8C" w:rsidRPr="00AA5E8C">
        <w:rPr>
          <w:lang w:val="es-CO"/>
        </w:rPr>
        <w:t xml:space="preserve">a SIC cuenta con el beneficio </w:t>
      </w:r>
      <w:r>
        <w:rPr>
          <w:lang w:val="es-CO"/>
        </w:rPr>
        <w:t xml:space="preserve">para que los funcionarios parqueen sus </w:t>
      </w:r>
      <w:r w:rsidRPr="00AA5E8C">
        <w:rPr>
          <w:lang w:val="es-CO"/>
        </w:rPr>
        <w:t>bicicletas</w:t>
      </w:r>
      <w:r>
        <w:rPr>
          <w:lang w:val="es-CO"/>
        </w:rPr>
        <w:t xml:space="preserve">, </w:t>
      </w:r>
      <w:r w:rsidRPr="00AA5E8C">
        <w:rPr>
          <w:lang w:val="es-CO"/>
        </w:rPr>
        <w:t>para</w:t>
      </w:r>
      <w:r w:rsidR="00AA5E8C" w:rsidRPr="00AA5E8C">
        <w:rPr>
          <w:lang w:val="es-CO"/>
        </w:rPr>
        <w:t xml:space="preserve"> acceder a este </w:t>
      </w:r>
      <w:r w:rsidR="00577E40" w:rsidRPr="00AA5E8C">
        <w:rPr>
          <w:lang w:val="es-CO"/>
        </w:rPr>
        <w:t xml:space="preserve">beneficio se deberá </w:t>
      </w:r>
      <w:r w:rsidR="00AA5E8C" w:rsidRPr="00AA5E8C">
        <w:rPr>
          <w:lang w:val="es-CO"/>
        </w:rPr>
        <w:t>tener en cuent</w:t>
      </w:r>
      <w:r>
        <w:rPr>
          <w:lang w:val="es-CO"/>
        </w:rPr>
        <w:t>a</w:t>
      </w:r>
      <w:r w:rsidR="00AA5E8C" w:rsidRPr="00AA5E8C">
        <w:rPr>
          <w:lang w:val="es-CO"/>
        </w:rPr>
        <w:t xml:space="preserve"> </w:t>
      </w:r>
      <w:r w:rsidR="00AA5E8C">
        <w:rPr>
          <w:lang w:val="es-CO"/>
        </w:rPr>
        <w:t xml:space="preserve">las circulares y planes estipulados por </w:t>
      </w:r>
      <w:r>
        <w:rPr>
          <w:lang w:val="es-CO"/>
        </w:rPr>
        <w:t xml:space="preserve">Talento Humano y </w:t>
      </w:r>
      <w:r w:rsidR="00AA5E8C">
        <w:rPr>
          <w:lang w:val="es-CO"/>
        </w:rPr>
        <w:t>Secretaria Genera</w:t>
      </w:r>
      <w:r w:rsidR="002068B2">
        <w:rPr>
          <w:lang w:val="es-CO"/>
        </w:rPr>
        <w:t xml:space="preserve">l quienes son los encargados del cumplimiento y seguimiento de la Ley mencionada, por ser los encargados del manejo del programa de bienestar para los funcionarios de la Entidad. </w:t>
      </w:r>
    </w:p>
    <w:p w14:paraId="674D7043" w14:textId="44CB3280" w:rsidR="006E0ECD" w:rsidRPr="00CB509F" w:rsidRDefault="00D87F01" w:rsidP="00076710">
      <w:pPr>
        <w:pStyle w:val="Ttulo1"/>
        <w:ind w:left="431" w:hanging="431"/>
      </w:pPr>
      <w:bookmarkStart w:id="23" w:name="_Toc184211804"/>
      <w:r>
        <w:rPr>
          <w:lang w:val="es-419"/>
        </w:rPr>
        <w:t>P</w:t>
      </w:r>
      <w:r w:rsidR="00531691" w:rsidRPr="00CB509F">
        <w:t>ROTOCOLO DE EMERGENCIAS Y</w:t>
      </w:r>
      <w:r w:rsidR="005E51CB" w:rsidRPr="00CB509F">
        <w:t>/O</w:t>
      </w:r>
      <w:r w:rsidR="00531691" w:rsidRPr="00CB509F">
        <w:t xml:space="preserve"> CONTINGENCIAS</w:t>
      </w:r>
      <w:bookmarkEnd w:id="23"/>
    </w:p>
    <w:p w14:paraId="20D89F0C" w14:textId="77777777" w:rsidR="006E0ECD" w:rsidRPr="00CB509F" w:rsidRDefault="006E0ECD" w:rsidP="00531691">
      <w:pPr>
        <w:pStyle w:val="Prrafodelista"/>
        <w:ind w:left="0"/>
        <w:contextualSpacing/>
        <w:rPr>
          <w:bCs/>
          <w:szCs w:val="22"/>
          <w:lang w:val="es-ES_tradnl"/>
        </w:rPr>
      </w:pPr>
    </w:p>
    <w:p w14:paraId="315A47A2" w14:textId="77777777" w:rsidR="006E0ECD" w:rsidRPr="00CB509F" w:rsidRDefault="006E0ECD" w:rsidP="00531691">
      <w:pPr>
        <w:pStyle w:val="Prrafodelista"/>
        <w:ind w:left="0"/>
        <w:contextualSpacing/>
        <w:rPr>
          <w:rFonts w:cs="Arial"/>
          <w:szCs w:val="22"/>
        </w:rPr>
      </w:pPr>
      <w:r w:rsidRPr="00CB509F">
        <w:rPr>
          <w:rFonts w:cs="Arial"/>
          <w:szCs w:val="22"/>
        </w:rPr>
        <w:t>L</w:t>
      </w:r>
      <w:r w:rsidRPr="00CB509F">
        <w:rPr>
          <w:szCs w:val="22"/>
        </w:rPr>
        <w:t xml:space="preserve">a Entidad establece acciones de preparación y respuesta ante una posible ocurrencia de emergencias o contingencias ambientales, </w:t>
      </w:r>
      <w:r w:rsidRPr="00CB509F">
        <w:rPr>
          <w:rFonts w:cs="Arial"/>
          <w:szCs w:val="22"/>
        </w:rPr>
        <w:t xml:space="preserve">que pueden suceder en el desarrollo de las actividades diarias de la misma y que no solo comprometen la calidad del medio ambiente y sus recursos, sino también a las personas y </w:t>
      </w:r>
      <w:r w:rsidR="005E51CB" w:rsidRPr="00CB509F">
        <w:rPr>
          <w:rFonts w:cs="Arial"/>
          <w:szCs w:val="22"/>
        </w:rPr>
        <w:t>cómo</w:t>
      </w:r>
      <w:r w:rsidRPr="00CB509F">
        <w:rPr>
          <w:rFonts w:cs="Arial"/>
          <w:szCs w:val="22"/>
        </w:rPr>
        <w:t xml:space="preserve"> responder ante ellos. </w:t>
      </w:r>
    </w:p>
    <w:p w14:paraId="6F7AD522" w14:textId="77777777" w:rsidR="006E0ECD" w:rsidRPr="00CB509F" w:rsidRDefault="006E0ECD" w:rsidP="006E0ECD">
      <w:pPr>
        <w:pStyle w:val="Prrafodelista"/>
        <w:ind w:left="0"/>
        <w:contextualSpacing/>
        <w:rPr>
          <w:rFonts w:cs="Arial"/>
          <w:szCs w:val="22"/>
        </w:rPr>
      </w:pPr>
    </w:p>
    <w:p w14:paraId="564F7DE6" w14:textId="77777777" w:rsidR="006E0ECD" w:rsidRPr="00CB509F" w:rsidRDefault="006E0ECD" w:rsidP="00531691">
      <w:pPr>
        <w:rPr>
          <w:szCs w:val="22"/>
          <w:lang w:val="es-MX"/>
        </w:rPr>
      </w:pPr>
      <w:r w:rsidRPr="00CB509F">
        <w:rPr>
          <w:szCs w:val="22"/>
        </w:rPr>
        <w:t xml:space="preserve">El Sistema de Gestión Ambiental tiene estructurado un Plan de Preparación y Respuesta </w:t>
      </w:r>
      <w:r w:rsidR="00C65629" w:rsidRPr="00CB509F">
        <w:rPr>
          <w:szCs w:val="22"/>
        </w:rPr>
        <w:t xml:space="preserve">ante </w:t>
      </w:r>
      <w:r w:rsidR="00F4048B" w:rsidRPr="00CB509F">
        <w:rPr>
          <w:szCs w:val="22"/>
        </w:rPr>
        <w:t>una E</w:t>
      </w:r>
      <w:r w:rsidR="00C65629" w:rsidRPr="00CB509F">
        <w:rPr>
          <w:szCs w:val="22"/>
        </w:rPr>
        <w:t xml:space="preserve">mergencia </w:t>
      </w:r>
      <w:r w:rsidR="00F4048B" w:rsidRPr="00CB509F">
        <w:rPr>
          <w:szCs w:val="22"/>
        </w:rPr>
        <w:t>Ambiental</w:t>
      </w:r>
      <w:r w:rsidR="00C65629" w:rsidRPr="00CB509F">
        <w:rPr>
          <w:szCs w:val="22"/>
        </w:rPr>
        <w:t>, este</w:t>
      </w:r>
      <w:r w:rsidRPr="00CB509F">
        <w:rPr>
          <w:szCs w:val="22"/>
        </w:rPr>
        <w:t xml:space="preserve"> puede </w:t>
      </w:r>
      <w:r w:rsidRPr="00CB509F">
        <w:rPr>
          <w:rFonts w:cs="Arial"/>
          <w:szCs w:val="22"/>
        </w:rPr>
        <w:t xml:space="preserve">ser consultado por funcionarios y contratistas </w:t>
      </w:r>
      <w:r w:rsidR="00C65629" w:rsidRPr="00CB509F">
        <w:rPr>
          <w:rFonts w:cs="Arial"/>
          <w:szCs w:val="22"/>
        </w:rPr>
        <w:t>en el</w:t>
      </w:r>
      <w:r w:rsidRPr="00CB509F">
        <w:rPr>
          <w:rFonts w:cs="Arial"/>
          <w:szCs w:val="22"/>
        </w:rPr>
        <w:t xml:space="preserve"> </w:t>
      </w:r>
      <w:r w:rsidRPr="00CB509F">
        <w:rPr>
          <w:szCs w:val="22"/>
          <w:lang w:val="es-MX"/>
        </w:rPr>
        <w:t>Sistema Integral de Gestión Institucional – SIGI</w:t>
      </w:r>
      <w:r w:rsidR="002A1758" w:rsidRPr="00CB509F">
        <w:rPr>
          <w:szCs w:val="22"/>
          <w:lang w:val="es-MX"/>
        </w:rPr>
        <w:t>,</w:t>
      </w:r>
      <w:r w:rsidR="00C65629" w:rsidRPr="00CB509F">
        <w:rPr>
          <w:szCs w:val="22"/>
          <w:lang w:val="es-MX"/>
        </w:rPr>
        <w:t xml:space="preserve"> de la siguiente manera:</w:t>
      </w:r>
    </w:p>
    <w:p w14:paraId="429DC6D5" w14:textId="77777777" w:rsidR="00AE7D41" w:rsidRPr="00CB509F" w:rsidRDefault="00AE7D41" w:rsidP="00531691">
      <w:pPr>
        <w:rPr>
          <w:szCs w:val="22"/>
        </w:rPr>
      </w:pPr>
    </w:p>
    <w:tbl>
      <w:tblPr>
        <w:tblpPr w:leftFromText="141" w:rightFromText="141" w:vertAnchor="text" w:tblpXSpec="center" w:tblpY="137"/>
        <w:tblW w:w="441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7"/>
        <w:gridCol w:w="3007"/>
        <w:gridCol w:w="3869"/>
      </w:tblGrid>
      <w:tr w:rsidR="00D14BFB" w:rsidRPr="00CB509F" w14:paraId="3C83C569" w14:textId="77777777" w:rsidTr="00D14BFB">
        <w:tc>
          <w:tcPr>
            <w:tcW w:w="628" w:type="pct"/>
            <w:shd w:val="clear" w:color="auto" w:fill="D0CECE"/>
          </w:tcPr>
          <w:p w14:paraId="39E1B0E5" w14:textId="77777777" w:rsidR="006E0ECD" w:rsidRPr="00CB509F" w:rsidRDefault="006E0ECD" w:rsidP="00531691">
            <w:pPr>
              <w:pStyle w:val="Sinespaciado"/>
              <w:suppressAutoHyphens/>
              <w:overflowPunct w:val="0"/>
              <w:autoSpaceDE w:val="0"/>
              <w:ind w:left="826" w:hanging="826"/>
              <w:contextualSpacing/>
              <w:jc w:val="center"/>
              <w:textAlignment w:val="baseline"/>
              <w:rPr>
                <w:rFonts w:cs="Arial"/>
                <w:b/>
                <w:bCs/>
                <w:sz w:val="18"/>
                <w:szCs w:val="18"/>
                <w:lang w:val="es-ES"/>
              </w:rPr>
            </w:pPr>
            <w:r w:rsidRPr="00CB509F">
              <w:rPr>
                <w:rFonts w:cs="Arial"/>
                <w:b/>
                <w:bCs/>
                <w:sz w:val="18"/>
                <w:szCs w:val="18"/>
                <w:lang w:val="es-ES"/>
              </w:rPr>
              <w:t xml:space="preserve">CÓDIGO </w:t>
            </w:r>
          </w:p>
        </w:tc>
        <w:tc>
          <w:tcPr>
            <w:tcW w:w="1912" w:type="pct"/>
            <w:shd w:val="clear" w:color="auto" w:fill="D0CECE"/>
          </w:tcPr>
          <w:p w14:paraId="224C2107" w14:textId="77777777" w:rsidR="006E0ECD" w:rsidRPr="00CB509F" w:rsidRDefault="006E0ECD" w:rsidP="00531691">
            <w:pPr>
              <w:pStyle w:val="Sinespaciado"/>
              <w:suppressAutoHyphens/>
              <w:overflowPunct w:val="0"/>
              <w:autoSpaceDE w:val="0"/>
              <w:ind w:left="826" w:hanging="826"/>
              <w:contextualSpacing/>
              <w:jc w:val="center"/>
              <w:textAlignment w:val="baseline"/>
              <w:rPr>
                <w:rFonts w:cs="Arial"/>
                <w:b/>
                <w:bCs/>
                <w:sz w:val="18"/>
                <w:szCs w:val="18"/>
                <w:lang w:val="es-ES"/>
              </w:rPr>
            </w:pPr>
            <w:r w:rsidRPr="00CB509F">
              <w:rPr>
                <w:rFonts w:cs="Arial"/>
                <w:b/>
                <w:bCs/>
                <w:sz w:val="18"/>
                <w:szCs w:val="18"/>
                <w:lang w:val="es-ES"/>
              </w:rPr>
              <w:t xml:space="preserve">NOMBRE DEL PLAN </w:t>
            </w:r>
          </w:p>
        </w:tc>
        <w:tc>
          <w:tcPr>
            <w:tcW w:w="2460" w:type="pct"/>
            <w:shd w:val="clear" w:color="auto" w:fill="D0CECE"/>
          </w:tcPr>
          <w:p w14:paraId="5D9BC93B" w14:textId="77777777" w:rsidR="006E0ECD" w:rsidRPr="00CB509F" w:rsidRDefault="006E0ECD" w:rsidP="00531691">
            <w:pPr>
              <w:pStyle w:val="Sinespaciado"/>
              <w:suppressAutoHyphens/>
              <w:overflowPunct w:val="0"/>
              <w:autoSpaceDE w:val="0"/>
              <w:ind w:left="826" w:hanging="826"/>
              <w:contextualSpacing/>
              <w:jc w:val="center"/>
              <w:textAlignment w:val="baseline"/>
              <w:rPr>
                <w:rFonts w:cs="Arial"/>
                <w:b/>
                <w:bCs/>
                <w:sz w:val="18"/>
                <w:szCs w:val="18"/>
                <w:lang w:val="es-ES"/>
              </w:rPr>
            </w:pPr>
            <w:r w:rsidRPr="00CB509F">
              <w:rPr>
                <w:rFonts w:cs="Arial"/>
                <w:b/>
                <w:bCs/>
                <w:sz w:val="18"/>
                <w:szCs w:val="18"/>
                <w:lang w:val="es-ES"/>
              </w:rPr>
              <w:t>UBICACIÓN</w:t>
            </w:r>
          </w:p>
        </w:tc>
      </w:tr>
      <w:tr w:rsidR="006E0ECD" w:rsidRPr="00CB509F" w14:paraId="3CDC3889" w14:textId="77777777" w:rsidTr="00D14BFB">
        <w:tc>
          <w:tcPr>
            <w:tcW w:w="628" w:type="pct"/>
            <w:shd w:val="clear" w:color="auto" w:fill="auto"/>
            <w:vAlign w:val="center"/>
          </w:tcPr>
          <w:p w14:paraId="263912FB" w14:textId="77777777" w:rsidR="006E0ECD" w:rsidRPr="00CB509F" w:rsidRDefault="006E0ECD" w:rsidP="00531691">
            <w:pPr>
              <w:suppressAutoHyphens/>
              <w:overflowPunct w:val="0"/>
              <w:autoSpaceDE w:val="0"/>
              <w:jc w:val="left"/>
              <w:textAlignment w:val="baseline"/>
              <w:rPr>
                <w:sz w:val="18"/>
                <w:szCs w:val="18"/>
              </w:rPr>
            </w:pPr>
            <w:r w:rsidRPr="00CB509F">
              <w:rPr>
                <w:sz w:val="18"/>
                <w:szCs w:val="18"/>
              </w:rPr>
              <w:t xml:space="preserve">SC03-F17 </w:t>
            </w:r>
          </w:p>
        </w:tc>
        <w:tc>
          <w:tcPr>
            <w:tcW w:w="1912" w:type="pct"/>
            <w:shd w:val="clear" w:color="auto" w:fill="auto"/>
            <w:vAlign w:val="center"/>
          </w:tcPr>
          <w:p w14:paraId="7699E5BF" w14:textId="77777777" w:rsidR="006E0ECD" w:rsidRPr="00CB509F" w:rsidRDefault="006E0ECD" w:rsidP="005E51CB">
            <w:pPr>
              <w:suppressAutoHyphens/>
              <w:overflowPunct w:val="0"/>
              <w:autoSpaceDE w:val="0"/>
              <w:jc w:val="center"/>
              <w:textAlignment w:val="baseline"/>
              <w:rPr>
                <w:sz w:val="18"/>
                <w:szCs w:val="18"/>
              </w:rPr>
            </w:pPr>
            <w:r w:rsidRPr="00CB509F">
              <w:rPr>
                <w:sz w:val="18"/>
                <w:szCs w:val="18"/>
              </w:rPr>
              <w:t>Plan de preparación y respuesta ante una emergencia</w:t>
            </w:r>
            <w:r w:rsidR="00531691" w:rsidRPr="00CB509F">
              <w:rPr>
                <w:sz w:val="18"/>
                <w:szCs w:val="18"/>
              </w:rPr>
              <w:t xml:space="preserve"> y</w:t>
            </w:r>
            <w:r w:rsidR="005E51CB" w:rsidRPr="00CB509F">
              <w:rPr>
                <w:sz w:val="18"/>
                <w:szCs w:val="18"/>
              </w:rPr>
              <w:t>/o</w:t>
            </w:r>
            <w:r w:rsidR="00531691" w:rsidRPr="00CB509F">
              <w:rPr>
                <w:sz w:val="18"/>
                <w:szCs w:val="18"/>
              </w:rPr>
              <w:t xml:space="preserve"> contingencia</w:t>
            </w:r>
            <w:r w:rsidRPr="00CB509F">
              <w:rPr>
                <w:sz w:val="18"/>
                <w:szCs w:val="18"/>
              </w:rPr>
              <w:t xml:space="preserve"> ambiental</w:t>
            </w:r>
          </w:p>
        </w:tc>
        <w:tc>
          <w:tcPr>
            <w:tcW w:w="2460" w:type="pct"/>
            <w:shd w:val="clear" w:color="auto" w:fill="auto"/>
            <w:vAlign w:val="center"/>
          </w:tcPr>
          <w:p w14:paraId="090FC3EE" w14:textId="77777777" w:rsidR="006E0ECD" w:rsidRPr="00CB509F" w:rsidRDefault="006E0ECD" w:rsidP="00531691">
            <w:pPr>
              <w:suppressAutoHyphens/>
              <w:overflowPunct w:val="0"/>
              <w:autoSpaceDE w:val="0"/>
              <w:jc w:val="center"/>
              <w:textAlignment w:val="baseline"/>
              <w:rPr>
                <w:rFonts w:cs="Arial"/>
                <w:sz w:val="18"/>
                <w:szCs w:val="18"/>
              </w:rPr>
            </w:pPr>
            <w:r w:rsidRPr="00CB509F">
              <w:rPr>
                <w:sz w:val="18"/>
                <w:szCs w:val="18"/>
              </w:rPr>
              <w:t>Intrasic / SIGI / Sistema Integral de Gestión / Gestión Ambiental / Documentación / Plan Cod. SC03-F17</w:t>
            </w:r>
          </w:p>
        </w:tc>
      </w:tr>
    </w:tbl>
    <w:p w14:paraId="6771A6A6" w14:textId="77777777" w:rsidR="006E0ECD" w:rsidRPr="00CB509F" w:rsidRDefault="006E0ECD" w:rsidP="00531691">
      <w:pPr>
        <w:pStyle w:val="Prrafodelista"/>
        <w:ind w:left="0"/>
        <w:contextualSpacing/>
        <w:rPr>
          <w:b/>
          <w:szCs w:val="22"/>
          <w:lang w:val="es-ES_tradnl"/>
        </w:rPr>
      </w:pPr>
    </w:p>
    <w:p w14:paraId="0E132811" w14:textId="77777777" w:rsidR="00840CCA" w:rsidRPr="00CB509F" w:rsidRDefault="00840CCA" w:rsidP="00840CCA">
      <w:pPr>
        <w:pStyle w:val="Ttulo2"/>
        <w:numPr>
          <w:ilvl w:val="0"/>
          <w:numId w:val="0"/>
        </w:numPr>
        <w:spacing w:before="0" w:after="0"/>
        <w:rPr>
          <w:szCs w:val="22"/>
        </w:rPr>
      </w:pPr>
    </w:p>
    <w:p w14:paraId="0FF4CE06" w14:textId="77777777" w:rsidR="00840CCA" w:rsidRPr="00CB509F" w:rsidRDefault="00840CCA" w:rsidP="00840CCA">
      <w:pPr>
        <w:pStyle w:val="Ttulo2"/>
        <w:numPr>
          <w:ilvl w:val="0"/>
          <w:numId w:val="0"/>
        </w:numPr>
        <w:spacing w:before="0" w:after="0"/>
        <w:rPr>
          <w:szCs w:val="22"/>
        </w:rPr>
      </w:pPr>
    </w:p>
    <w:p w14:paraId="3D907859" w14:textId="77777777" w:rsidR="00840CCA" w:rsidRPr="00CB509F" w:rsidRDefault="00840CCA" w:rsidP="00840CCA">
      <w:pPr>
        <w:rPr>
          <w:lang w:val="es-ES_tradnl"/>
        </w:rPr>
      </w:pPr>
    </w:p>
    <w:p w14:paraId="47470167" w14:textId="77777777" w:rsidR="003F00B6" w:rsidRPr="00CB509F" w:rsidRDefault="003F00B6" w:rsidP="00076710">
      <w:pPr>
        <w:pStyle w:val="Ttulo1"/>
        <w:ind w:left="431" w:hanging="431"/>
      </w:pPr>
      <w:bookmarkStart w:id="24" w:name="_Toc184211805"/>
      <w:r w:rsidRPr="00CB509F">
        <w:t>TOMA DE CONCIENCIA</w:t>
      </w:r>
      <w:bookmarkEnd w:id="24"/>
      <w:r w:rsidRPr="00CB509F">
        <w:t xml:space="preserve"> </w:t>
      </w:r>
    </w:p>
    <w:p w14:paraId="0A0DA5A9" w14:textId="77777777" w:rsidR="003F00B6" w:rsidRPr="00CB509F" w:rsidRDefault="003F00B6" w:rsidP="00531691">
      <w:pPr>
        <w:rPr>
          <w:szCs w:val="22"/>
        </w:rPr>
      </w:pPr>
    </w:p>
    <w:p w14:paraId="16D81DA1" w14:textId="0F54EE68" w:rsidR="005E5A01" w:rsidRPr="00955711" w:rsidRDefault="005E5A01" w:rsidP="005E5A01">
      <w:bookmarkStart w:id="25" w:name="_Hlk152677644"/>
      <w:r w:rsidRPr="00955711">
        <w:t xml:space="preserve">La </w:t>
      </w:r>
      <w:r w:rsidRPr="00955711">
        <w:rPr>
          <w:b/>
          <w:bCs/>
        </w:rPr>
        <w:t>toma de conciencia</w:t>
      </w:r>
      <w:r w:rsidRPr="00955711">
        <w:t xml:space="preserve"> relacionada con el Programa de</w:t>
      </w:r>
      <w:r>
        <w:t xml:space="preserve"> Gestión para el Control de Emisiones </w:t>
      </w:r>
      <w:r w:rsidR="00353DCB">
        <w:t>Atmosféricas</w:t>
      </w:r>
      <w:r w:rsidRPr="00955711">
        <w:t xml:space="preserve"> se realiza por medio de </w:t>
      </w:r>
      <w:bookmarkStart w:id="26" w:name="_Hlk64997002"/>
      <w:r w:rsidRPr="00955711">
        <w:t xml:space="preserve">capacitaciones (inducciones), publicaciones a través de los diferentes medios de comunicación de la Entidad (Intrasic, correos masivos, avisos, entre otros) y actividades lúdicas que se programan en el cronograma del programa y otros temas ambientales.  </w:t>
      </w:r>
    </w:p>
    <w:p w14:paraId="7BF556AB" w14:textId="77777777" w:rsidR="005E5A01" w:rsidRPr="00955711" w:rsidRDefault="005E5A01" w:rsidP="005E5A01"/>
    <w:p w14:paraId="0E0ACC45" w14:textId="77777777" w:rsidR="005E5A01" w:rsidRPr="00955711" w:rsidRDefault="005E5A01" w:rsidP="005E5A01">
      <w:r w:rsidRPr="00955711">
        <w:t>Las evidencias de realización de las diferentes actividades se pueden evidenciar a través registros de asistencia, listados y/o certificados que reposarán en el archivo de gestión del Sistema de Gestión Ambiental.</w:t>
      </w:r>
    </w:p>
    <w:p w14:paraId="4F4B2724" w14:textId="77777777" w:rsidR="005E5A01" w:rsidRPr="00955711" w:rsidRDefault="005E5A01" w:rsidP="005E5A01"/>
    <w:bookmarkEnd w:id="26"/>
    <w:p w14:paraId="11297323" w14:textId="3D5F3FFA" w:rsidR="005E5A01" w:rsidRPr="00955711" w:rsidRDefault="005E5A01" w:rsidP="005E5A01">
      <w:pPr>
        <w:rPr>
          <w:rFonts w:cs="Arial"/>
        </w:rPr>
      </w:pPr>
      <w:r w:rsidRPr="00955711">
        <w:rPr>
          <w:rFonts w:cs="Arial"/>
        </w:rPr>
        <w:t xml:space="preserve">En la </w:t>
      </w:r>
      <w:r w:rsidRPr="00955711">
        <w:rPr>
          <w:rFonts w:cs="Arial"/>
          <w:b/>
          <w:bCs/>
        </w:rPr>
        <w:t>toma de conciencia,</w:t>
      </w:r>
      <w:r w:rsidRPr="00955711">
        <w:rPr>
          <w:rFonts w:cs="Arial"/>
        </w:rPr>
        <w:t xml:space="preserve"> el Sistema de Gestión Ambiental realiza la inclusión de aspectos relevantes asociados con los aspectos e impactos ambientales significativos, así como la socialización de los temas más relevantes </w:t>
      </w:r>
      <w:r>
        <w:rPr>
          <w:rFonts w:cs="Arial"/>
        </w:rPr>
        <w:t>en emisiones atmosféricas</w:t>
      </w:r>
      <w:r w:rsidRPr="00955711">
        <w:rPr>
          <w:rFonts w:cs="Arial"/>
        </w:rPr>
        <w:t xml:space="preserve">, con el propósito de que exista mayor apropiación de los temas ambientales entre los funcionarios y contratistas. </w:t>
      </w:r>
    </w:p>
    <w:p w14:paraId="7E32BE22" w14:textId="77777777" w:rsidR="005E5A01" w:rsidRPr="00955711" w:rsidRDefault="005E5A01" w:rsidP="005E5A01"/>
    <w:p w14:paraId="3DDFC76F" w14:textId="62E78104" w:rsidR="003F00B6" w:rsidRDefault="005E5A01" w:rsidP="005E5A01">
      <w:pPr>
        <w:pStyle w:val="NormalWeb"/>
        <w:shd w:val="clear" w:color="auto" w:fill="FFFFFF"/>
        <w:spacing w:before="0" w:beforeAutospacing="0" w:after="0" w:afterAutospacing="0"/>
        <w:rPr>
          <w:szCs w:val="22"/>
        </w:rPr>
      </w:pPr>
      <w:bookmarkStart w:id="27" w:name="_Toc64984885"/>
      <w:bookmarkStart w:id="28" w:name="_Hlk64997145"/>
      <w:r w:rsidRPr="00955711">
        <w:rPr>
          <w:rFonts w:cs="Arial"/>
          <w:szCs w:val="22"/>
        </w:rPr>
        <w:t>Los banne</w:t>
      </w:r>
      <w:r>
        <w:rPr>
          <w:rFonts w:cs="Arial"/>
          <w:szCs w:val="22"/>
        </w:rPr>
        <w:t>rs</w:t>
      </w:r>
      <w:r w:rsidRPr="00955711">
        <w:rPr>
          <w:rFonts w:cs="Arial"/>
          <w:szCs w:val="22"/>
        </w:rPr>
        <w:t xml:space="preserve"> son diseñados con ayuda</w:t>
      </w:r>
      <w:r w:rsidRPr="00955711">
        <w:rPr>
          <w:rFonts w:cs="Arial"/>
          <w:szCs w:val="22"/>
          <w:lang w:val="es-419"/>
        </w:rPr>
        <w:t xml:space="preserve"> de</w:t>
      </w:r>
      <w:r w:rsidRPr="00955711">
        <w:rPr>
          <w:rFonts w:cs="Arial"/>
          <w:szCs w:val="22"/>
        </w:rPr>
        <w:t xml:space="preserve"> la Oficina de Servicios al Consumidor y de Apoyo Empresarial – OSCAE de la Entidad y </w:t>
      </w:r>
      <w:bookmarkEnd w:id="27"/>
      <w:r w:rsidRPr="00955711">
        <w:rPr>
          <w:szCs w:val="22"/>
        </w:rPr>
        <w:t>publicados través de la INTRASIC</w:t>
      </w:r>
      <w:r w:rsidRPr="00955711">
        <w:rPr>
          <w:szCs w:val="22"/>
          <w:lang w:val="es-419"/>
        </w:rPr>
        <w:t xml:space="preserve"> o correos masivos</w:t>
      </w:r>
      <w:r w:rsidRPr="00955711">
        <w:rPr>
          <w:szCs w:val="22"/>
        </w:rPr>
        <w:t xml:space="preserve">, con el fin de sensibilizar sobre las buenas prácticas y la buena gestión para el manejo de los residuos. </w:t>
      </w:r>
      <w:bookmarkEnd w:id="25"/>
      <w:bookmarkEnd w:id="28"/>
    </w:p>
    <w:p w14:paraId="7528BC9E" w14:textId="77777777" w:rsidR="005E5A01" w:rsidRPr="00CB509F" w:rsidRDefault="005E5A01" w:rsidP="005E5A01">
      <w:pPr>
        <w:pStyle w:val="NormalWeb"/>
        <w:shd w:val="clear" w:color="auto" w:fill="FFFFFF"/>
        <w:spacing w:before="0" w:beforeAutospacing="0" w:after="0" w:afterAutospacing="0"/>
        <w:rPr>
          <w:noProof/>
          <w:szCs w:val="22"/>
        </w:rPr>
      </w:pPr>
    </w:p>
    <w:p w14:paraId="1B5E165B" w14:textId="24A20B6F" w:rsidR="003F00B6" w:rsidRPr="00CB509F" w:rsidRDefault="003F00B6" w:rsidP="003F00B6">
      <w:pPr>
        <w:jc w:val="center"/>
        <w:rPr>
          <w:szCs w:val="22"/>
          <w:lang w:val="es-MX"/>
        </w:rPr>
      </w:pPr>
    </w:p>
    <w:p w14:paraId="0CB69A3F" w14:textId="77777777" w:rsidR="00BD4EAF" w:rsidRPr="00CB509F" w:rsidRDefault="00BD4EAF" w:rsidP="00BD4EAF">
      <w:pPr>
        <w:pStyle w:val="Ttulo1"/>
        <w:tabs>
          <w:tab w:val="clear" w:pos="999"/>
          <w:tab w:val="num" w:pos="426"/>
        </w:tabs>
        <w:spacing w:before="0" w:after="0"/>
        <w:ind w:left="426" w:hanging="426"/>
        <w:rPr>
          <w:rFonts w:cs="Arial"/>
          <w:szCs w:val="22"/>
          <w:lang w:eastAsia="es-CO"/>
        </w:rPr>
      </w:pPr>
      <w:bookmarkStart w:id="29" w:name="_Toc184211806"/>
      <w:r w:rsidRPr="00CB509F">
        <w:rPr>
          <w:szCs w:val="22"/>
        </w:rPr>
        <w:t>CRONOGRAMA ANUAL DE ACTIVIDADES DEL PROGRAMA</w:t>
      </w:r>
      <w:bookmarkEnd w:id="29"/>
    </w:p>
    <w:p w14:paraId="54481756" w14:textId="77777777" w:rsidR="00BD4EAF" w:rsidRDefault="00BD4EAF" w:rsidP="00BD4EAF">
      <w:pPr>
        <w:rPr>
          <w:szCs w:val="22"/>
        </w:rPr>
      </w:pPr>
      <w:bookmarkStart w:id="30" w:name="_Hlk64554705"/>
    </w:p>
    <w:p w14:paraId="54B1831D" w14:textId="36C11B7E" w:rsidR="005E5A01" w:rsidRPr="00FE6952" w:rsidRDefault="005E5A01" w:rsidP="005E5A01">
      <w:pPr>
        <w:rPr>
          <w:rFonts w:cs="Arial"/>
          <w:lang w:val="es-419"/>
        </w:rPr>
      </w:pPr>
      <w:r w:rsidRPr="00EE19C2">
        <w:t xml:space="preserve">El Sistema de Gestión Ambiental planifica sus acciones para el cumplimiento de los objetivos a través de actividades establecidas en el plan de acción y la planeación estratégica determinados en el Grupo de Trabajo de Servicios Administrativos y Recursos Físicos, siguiendo lo indicado en el procedimiento DE01-P01 </w:t>
      </w:r>
      <w:r w:rsidRPr="00EE19C2">
        <w:rPr>
          <w:i/>
          <w:iCs/>
        </w:rPr>
        <w:t>Formulación de la Planeación Institucional</w:t>
      </w:r>
      <w:r w:rsidRPr="00EE19C2">
        <w:t xml:space="preserve">. Es así como, las actividades del </w:t>
      </w:r>
      <w:r w:rsidRPr="00EE19C2">
        <w:rPr>
          <w:rFonts w:cs="Arial"/>
        </w:rPr>
        <w:t xml:space="preserve">Programa de Gestión </w:t>
      </w:r>
      <w:r w:rsidR="00AE24A9">
        <w:rPr>
          <w:rFonts w:cs="Arial"/>
        </w:rPr>
        <w:t>para el Control de Emisiones Atmosféricas</w:t>
      </w:r>
      <w:r w:rsidRPr="00EE19C2">
        <w:rPr>
          <w:rFonts w:cs="Arial"/>
        </w:rPr>
        <w:t xml:space="preserve"> </w:t>
      </w:r>
      <w:r w:rsidRPr="00EE19C2">
        <w:t xml:space="preserve">son plasmadas a través de un cronograma de trabajo, que es elaborado </w:t>
      </w:r>
      <w:r w:rsidRPr="00EE19C2">
        <w:rPr>
          <w:rFonts w:cs="Arial"/>
        </w:rPr>
        <w:t xml:space="preserve">con base en las acciones, estrategias y proyectos que el grupo de trabajo presenta para el mejoramiento ambiental de la organización y como una herramienta que permita enfocar los esfuerzos </w:t>
      </w:r>
      <w:r>
        <w:rPr>
          <w:rFonts w:cs="Arial"/>
          <w:lang w:val="es-419"/>
        </w:rPr>
        <w:t xml:space="preserve">del sistema. </w:t>
      </w:r>
    </w:p>
    <w:p w14:paraId="76131249" w14:textId="77777777" w:rsidR="005E5A01" w:rsidRPr="00CB509F" w:rsidRDefault="005E5A01" w:rsidP="00BD4EAF">
      <w:pPr>
        <w:rPr>
          <w:szCs w:val="22"/>
        </w:rPr>
      </w:pPr>
    </w:p>
    <w:p w14:paraId="42956634" w14:textId="77777777" w:rsidR="00AE7D41" w:rsidRPr="00CB509F" w:rsidRDefault="00BD4EAF" w:rsidP="00531691">
      <w:pPr>
        <w:rPr>
          <w:rFonts w:cs="Arial"/>
          <w:szCs w:val="22"/>
        </w:rPr>
      </w:pPr>
      <w:bookmarkStart w:id="31" w:name="_Hlk64554737"/>
      <w:bookmarkEnd w:id="30"/>
      <w:r w:rsidRPr="00CB509F">
        <w:rPr>
          <w:rFonts w:cs="Arial"/>
          <w:szCs w:val="22"/>
        </w:rPr>
        <w:t xml:space="preserve">Este cronograma se ejecuta de manera mensual y es incluido como producto </w:t>
      </w:r>
      <w:r w:rsidR="001F59DB" w:rsidRPr="00CB509F">
        <w:rPr>
          <w:rFonts w:cs="Arial"/>
          <w:szCs w:val="22"/>
        </w:rPr>
        <w:t>o</w:t>
      </w:r>
      <w:r w:rsidRPr="00CB509F">
        <w:rPr>
          <w:rFonts w:cs="Arial"/>
          <w:szCs w:val="22"/>
        </w:rPr>
        <w:t xml:space="preserve"> actividad en el plan de acción del Grupo de Trabajo de Servicios Administrativos y Recursos Físicos de cada año</w:t>
      </w:r>
      <w:r w:rsidR="00531691" w:rsidRPr="00CB509F">
        <w:rPr>
          <w:rFonts w:cs="Arial"/>
          <w:szCs w:val="22"/>
        </w:rPr>
        <w:t xml:space="preserve">: </w:t>
      </w:r>
    </w:p>
    <w:p w14:paraId="787EAB29" w14:textId="77777777" w:rsidR="00AE7D41" w:rsidRPr="00CB509F" w:rsidRDefault="00AE7D41" w:rsidP="00531691">
      <w:pPr>
        <w:rPr>
          <w:rFonts w:cs="Arial"/>
          <w:szCs w:val="22"/>
        </w:rPr>
      </w:pPr>
    </w:p>
    <w:tbl>
      <w:tblPr>
        <w:tblpPr w:leftFromText="141" w:rightFromText="141" w:vertAnchor="text" w:tblpXSpec="center" w:tblpY="137"/>
        <w:tblW w:w="476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89"/>
        <w:gridCol w:w="2241"/>
        <w:gridCol w:w="4960"/>
      </w:tblGrid>
      <w:tr w:rsidR="00BD4EAF" w:rsidRPr="00CB509F" w14:paraId="075EE7FE" w14:textId="77777777" w:rsidTr="009014A4">
        <w:tc>
          <w:tcPr>
            <w:tcW w:w="759" w:type="pct"/>
            <w:shd w:val="clear" w:color="auto" w:fill="D0CECE"/>
            <w:vAlign w:val="center"/>
          </w:tcPr>
          <w:p w14:paraId="2E792EAB" w14:textId="77777777" w:rsidR="00BD4EAF" w:rsidRPr="00CB509F" w:rsidRDefault="00BD4EAF" w:rsidP="00531691">
            <w:pPr>
              <w:pStyle w:val="Sinespaciado"/>
              <w:suppressAutoHyphens/>
              <w:overflowPunct w:val="0"/>
              <w:autoSpaceDE w:val="0"/>
              <w:ind w:left="826" w:hanging="826"/>
              <w:contextualSpacing/>
              <w:jc w:val="center"/>
              <w:textAlignment w:val="baseline"/>
              <w:rPr>
                <w:rFonts w:cs="Arial"/>
                <w:b/>
                <w:bCs/>
                <w:sz w:val="18"/>
                <w:szCs w:val="18"/>
                <w:lang w:val="es-ES"/>
              </w:rPr>
            </w:pPr>
            <w:r w:rsidRPr="00CB509F">
              <w:rPr>
                <w:rFonts w:cs="Arial"/>
                <w:b/>
                <w:bCs/>
                <w:sz w:val="18"/>
                <w:szCs w:val="18"/>
                <w:lang w:val="es-ES"/>
              </w:rPr>
              <w:t>CÓDIGO</w:t>
            </w:r>
          </w:p>
        </w:tc>
        <w:tc>
          <w:tcPr>
            <w:tcW w:w="1320" w:type="pct"/>
            <w:shd w:val="clear" w:color="auto" w:fill="D0CECE"/>
            <w:vAlign w:val="center"/>
          </w:tcPr>
          <w:p w14:paraId="7A0029D0" w14:textId="77777777" w:rsidR="00BD4EAF" w:rsidRPr="00CB509F" w:rsidRDefault="00BD4EAF" w:rsidP="00531691">
            <w:pPr>
              <w:pStyle w:val="Sinespaciado"/>
              <w:suppressAutoHyphens/>
              <w:overflowPunct w:val="0"/>
              <w:autoSpaceDE w:val="0"/>
              <w:ind w:left="13" w:hanging="13"/>
              <w:contextualSpacing/>
              <w:jc w:val="center"/>
              <w:textAlignment w:val="baseline"/>
              <w:rPr>
                <w:rFonts w:cs="Arial"/>
                <w:b/>
                <w:bCs/>
                <w:sz w:val="18"/>
                <w:szCs w:val="18"/>
                <w:lang w:val="es-ES"/>
              </w:rPr>
            </w:pPr>
            <w:r w:rsidRPr="00CB509F">
              <w:rPr>
                <w:rFonts w:cs="Arial"/>
                <w:b/>
                <w:bCs/>
                <w:sz w:val="18"/>
                <w:szCs w:val="18"/>
                <w:lang w:val="es-ES"/>
              </w:rPr>
              <w:t>NOMBRE DEL DOCUMENTO</w:t>
            </w:r>
          </w:p>
        </w:tc>
        <w:tc>
          <w:tcPr>
            <w:tcW w:w="2922" w:type="pct"/>
            <w:shd w:val="clear" w:color="auto" w:fill="D0CECE"/>
            <w:vAlign w:val="center"/>
          </w:tcPr>
          <w:p w14:paraId="73510CA4" w14:textId="77777777" w:rsidR="00BD4EAF" w:rsidRPr="00CB509F" w:rsidRDefault="00BD4EAF" w:rsidP="00531691">
            <w:pPr>
              <w:pStyle w:val="Sinespaciado"/>
              <w:suppressAutoHyphens/>
              <w:overflowPunct w:val="0"/>
              <w:autoSpaceDE w:val="0"/>
              <w:ind w:left="826" w:hanging="826"/>
              <w:contextualSpacing/>
              <w:jc w:val="center"/>
              <w:textAlignment w:val="baseline"/>
              <w:rPr>
                <w:rFonts w:cs="Arial"/>
                <w:b/>
                <w:bCs/>
                <w:sz w:val="18"/>
                <w:szCs w:val="18"/>
                <w:lang w:val="es-ES"/>
              </w:rPr>
            </w:pPr>
            <w:r w:rsidRPr="00CB509F">
              <w:rPr>
                <w:rFonts w:cs="Arial"/>
                <w:b/>
                <w:bCs/>
                <w:sz w:val="18"/>
                <w:szCs w:val="18"/>
                <w:lang w:val="es-ES"/>
              </w:rPr>
              <w:t>UBICACIÓN PLAN DE ACCIÓN</w:t>
            </w:r>
          </w:p>
        </w:tc>
      </w:tr>
      <w:tr w:rsidR="00BD4EAF" w:rsidRPr="00CB509F" w14:paraId="46445ACE" w14:textId="77777777" w:rsidTr="009014A4">
        <w:trPr>
          <w:trHeight w:val="578"/>
        </w:trPr>
        <w:tc>
          <w:tcPr>
            <w:tcW w:w="759" w:type="pct"/>
            <w:shd w:val="clear" w:color="auto" w:fill="auto"/>
            <w:vAlign w:val="center"/>
          </w:tcPr>
          <w:p w14:paraId="5EF6AADA" w14:textId="77777777" w:rsidR="00BD4EAF" w:rsidRPr="00CB509F" w:rsidRDefault="00BD4EAF" w:rsidP="00531691">
            <w:pPr>
              <w:suppressAutoHyphens/>
              <w:overflowPunct w:val="0"/>
              <w:autoSpaceDE w:val="0"/>
              <w:jc w:val="center"/>
              <w:textAlignment w:val="baseline"/>
              <w:rPr>
                <w:sz w:val="18"/>
                <w:szCs w:val="18"/>
              </w:rPr>
            </w:pPr>
            <w:r w:rsidRPr="00CB509F">
              <w:rPr>
                <w:sz w:val="18"/>
                <w:szCs w:val="18"/>
              </w:rPr>
              <w:t>DE01-P01</w:t>
            </w:r>
          </w:p>
        </w:tc>
        <w:tc>
          <w:tcPr>
            <w:tcW w:w="1320" w:type="pct"/>
            <w:shd w:val="clear" w:color="auto" w:fill="auto"/>
            <w:vAlign w:val="center"/>
          </w:tcPr>
          <w:p w14:paraId="38055426" w14:textId="77777777" w:rsidR="00BD4EAF" w:rsidRPr="00CB509F" w:rsidRDefault="00BD4EAF" w:rsidP="00531691">
            <w:pPr>
              <w:suppressAutoHyphens/>
              <w:overflowPunct w:val="0"/>
              <w:autoSpaceDE w:val="0"/>
              <w:jc w:val="center"/>
              <w:textAlignment w:val="baseline"/>
              <w:rPr>
                <w:sz w:val="18"/>
                <w:szCs w:val="18"/>
              </w:rPr>
            </w:pPr>
            <w:r w:rsidRPr="00CB509F">
              <w:rPr>
                <w:sz w:val="18"/>
                <w:szCs w:val="18"/>
              </w:rPr>
              <w:t>Formulación de la Planeación Institucional</w:t>
            </w:r>
          </w:p>
        </w:tc>
        <w:tc>
          <w:tcPr>
            <w:tcW w:w="2922" w:type="pct"/>
            <w:shd w:val="clear" w:color="auto" w:fill="auto"/>
            <w:vAlign w:val="center"/>
          </w:tcPr>
          <w:p w14:paraId="3F79FF4F" w14:textId="77777777" w:rsidR="00BD4EAF" w:rsidRPr="00CB509F" w:rsidRDefault="00BD4EAF" w:rsidP="00531691">
            <w:pPr>
              <w:suppressAutoHyphens/>
              <w:overflowPunct w:val="0"/>
              <w:autoSpaceDE w:val="0"/>
              <w:jc w:val="center"/>
              <w:textAlignment w:val="baseline"/>
              <w:rPr>
                <w:sz w:val="18"/>
                <w:szCs w:val="18"/>
              </w:rPr>
            </w:pPr>
            <w:r w:rsidRPr="00CB509F">
              <w:rPr>
                <w:sz w:val="18"/>
                <w:szCs w:val="18"/>
              </w:rPr>
              <w:t>Intrasic / SIGI / Sistema Integral de Gestión / Dirección Estratégica / Formulación Estratégica / Documentación / Procedimiento DE01-P01</w:t>
            </w:r>
          </w:p>
        </w:tc>
      </w:tr>
      <w:tr w:rsidR="00BD4EAF" w:rsidRPr="00CB509F" w14:paraId="24EAA328" w14:textId="77777777" w:rsidTr="009014A4">
        <w:trPr>
          <w:trHeight w:val="107"/>
        </w:trPr>
        <w:tc>
          <w:tcPr>
            <w:tcW w:w="759" w:type="pct"/>
            <w:vMerge w:val="restart"/>
            <w:shd w:val="clear" w:color="auto" w:fill="auto"/>
            <w:vAlign w:val="center"/>
          </w:tcPr>
          <w:p w14:paraId="475C7A43" w14:textId="77777777" w:rsidR="00BD4EAF" w:rsidRPr="00CB509F" w:rsidRDefault="00BD4EAF" w:rsidP="00531691">
            <w:pPr>
              <w:suppressAutoHyphens/>
              <w:overflowPunct w:val="0"/>
              <w:autoSpaceDE w:val="0"/>
              <w:jc w:val="center"/>
              <w:textAlignment w:val="baseline"/>
              <w:rPr>
                <w:rFonts w:cs="Arial"/>
                <w:bCs/>
                <w:sz w:val="18"/>
                <w:szCs w:val="18"/>
              </w:rPr>
            </w:pPr>
            <w:r w:rsidRPr="00CB509F">
              <w:rPr>
                <w:rFonts w:cs="Arial"/>
                <w:bCs/>
                <w:sz w:val="18"/>
                <w:szCs w:val="18"/>
              </w:rPr>
              <w:t>DE01-F19</w:t>
            </w:r>
          </w:p>
        </w:tc>
        <w:tc>
          <w:tcPr>
            <w:tcW w:w="1320" w:type="pct"/>
            <w:vMerge w:val="restart"/>
            <w:shd w:val="clear" w:color="auto" w:fill="auto"/>
            <w:vAlign w:val="center"/>
          </w:tcPr>
          <w:p w14:paraId="41CB259F" w14:textId="77777777" w:rsidR="00BD4EAF" w:rsidRPr="00CB509F" w:rsidRDefault="00BD4EAF" w:rsidP="00531691">
            <w:pPr>
              <w:suppressAutoHyphens/>
              <w:overflowPunct w:val="0"/>
              <w:autoSpaceDE w:val="0"/>
              <w:jc w:val="center"/>
              <w:textAlignment w:val="baseline"/>
              <w:rPr>
                <w:sz w:val="18"/>
                <w:szCs w:val="18"/>
              </w:rPr>
            </w:pPr>
            <w:r w:rsidRPr="00CB509F">
              <w:rPr>
                <w:sz w:val="18"/>
                <w:szCs w:val="18"/>
              </w:rPr>
              <w:t>Plan Acción Institucional</w:t>
            </w:r>
          </w:p>
        </w:tc>
        <w:tc>
          <w:tcPr>
            <w:tcW w:w="2922" w:type="pct"/>
            <w:shd w:val="clear" w:color="auto" w:fill="auto"/>
            <w:vAlign w:val="center"/>
          </w:tcPr>
          <w:p w14:paraId="296F10F7" w14:textId="77777777" w:rsidR="00BD4EAF" w:rsidRPr="00CB509F" w:rsidRDefault="00BD4EAF" w:rsidP="00531691">
            <w:pPr>
              <w:suppressAutoHyphens/>
              <w:overflowPunct w:val="0"/>
              <w:autoSpaceDE w:val="0"/>
              <w:jc w:val="center"/>
              <w:textAlignment w:val="baseline"/>
              <w:rPr>
                <w:sz w:val="18"/>
                <w:szCs w:val="18"/>
              </w:rPr>
            </w:pPr>
            <w:hyperlink r:id="rId10" w:history="1">
              <w:r w:rsidRPr="00CB509F">
                <w:rPr>
                  <w:rStyle w:val="Hipervnculo"/>
                  <w:sz w:val="18"/>
                  <w:szCs w:val="18"/>
                </w:rPr>
                <w:t>http://intrasic/planeacion/planes/</w:t>
              </w:r>
            </w:hyperlink>
            <w:r w:rsidRPr="00CB509F">
              <w:rPr>
                <w:rStyle w:val="Hipervnculo"/>
                <w:sz w:val="18"/>
              </w:rPr>
              <w:t>plan de acción</w:t>
            </w:r>
          </w:p>
        </w:tc>
      </w:tr>
      <w:tr w:rsidR="00BD4EAF" w:rsidRPr="00CB509F" w14:paraId="41ACD09A" w14:textId="77777777" w:rsidTr="009014A4">
        <w:trPr>
          <w:trHeight w:val="40"/>
        </w:trPr>
        <w:tc>
          <w:tcPr>
            <w:tcW w:w="759" w:type="pct"/>
            <w:vMerge/>
            <w:shd w:val="clear" w:color="auto" w:fill="auto"/>
            <w:vAlign w:val="center"/>
          </w:tcPr>
          <w:p w14:paraId="5881FDB0" w14:textId="77777777" w:rsidR="00BD4EAF" w:rsidRPr="00CB509F" w:rsidRDefault="00BD4EAF" w:rsidP="00531691">
            <w:pPr>
              <w:suppressAutoHyphens/>
              <w:overflowPunct w:val="0"/>
              <w:autoSpaceDE w:val="0"/>
              <w:jc w:val="center"/>
              <w:textAlignment w:val="baseline"/>
              <w:rPr>
                <w:rFonts w:cs="Arial"/>
                <w:bCs/>
                <w:sz w:val="18"/>
                <w:szCs w:val="18"/>
              </w:rPr>
            </w:pPr>
          </w:p>
        </w:tc>
        <w:tc>
          <w:tcPr>
            <w:tcW w:w="1320" w:type="pct"/>
            <w:vMerge/>
            <w:shd w:val="clear" w:color="auto" w:fill="auto"/>
            <w:vAlign w:val="center"/>
          </w:tcPr>
          <w:p w14:paraId="0DEE1FB5" w14:textId="77777777" w:rsidR="00BD4EAF" w:rsidRPr="00CB509F" w:rsidRDefault="00BD4EAF" w:rsidP="00531691">
            <w:pPr>
              <w:suppressAutoHyphens/>
              <w:overflowPunct w:val="0"/>
              <w:autoSpaceDE w:val="0"/>
              <w:jc w:val="center"/>
              <w:textAlignment w:val="baseline"/>
              <w:rPr>
                <w:sz w:val="18"/>
                <w:szCs w:val="18"/>
              </w:rPr>
            </w:pPr>
          </w:p>
        </w:tc>
        <w:tc>
          <w:tcPr>
            <w:tcW w:w="2922" w:type="pct"/>
            <w:shd w:val="clear" w:color="auto" w:fill="auto"/>
            <w:vAlign w:val="center"/>
          </w:tcPr>
          <w:p w14:paraId="03432345" w14:textId="77777777" w:rsidR="00BD4EAF" w:rsidRPr="00CB509F" w:rsidRDefault="00BD4EAF" w:rsidP="00531691">
            <w:pPr>
              <w:suppressAutoHyphens/>
              <w:overflowPunct w:val="0"/>
              <w:autoSpaceDE w:val="0"/>
              <w:jc w:val="center"/>
              <w:textAlignment w:val="baseline"/>
              <w:rPr>
                <w:sz w:val="18"/>
                <w:szCs w:val="18"/>
              </w:rPr>
            </w:pPr>
            <w:hyperlink r:id="rId11" w:history="1">
              <w:r w:rsidRPr="00CB509F">
                <w:rPr>
                  <w:rStyle w:val="Hipervnculo"/>
                  <w:sz w:val="18"/>
                  <w:szCs w:val="18"/>
                </w:rPr>
                <w:t>https://www.sic.gov.co/planes-de-accion-anual</w:t>
              </w:r>
            </w:hyperlink>
          </w:p>
        </w:tc>
      </w:tr>
      <w:bookmarkEnd w:id="31"/>
    </w:tbl>
    <w:p w14:paraId="1DCB892E" w14:textId="77777777" w:rsidR="006E0ECD" w:rsidRPr="00CB509F" w:rsidRDefault="006E0ECD" w:rsidP="00531691">
      <w:pPr>
        <w:rPr>
          <w:lang w:val="es-MX"/>
        </w:rPr>
      </w:pPr>
    </w:p>
    <w:p w14:paraId="2CB5ED22" w14:textId="7694B16A" w:rsidR="00E661FD" w:rsidRPr="00CB509F" w:rsidRDefault="00E661FD" w:rsidP="00531691">
      <w:pPr>
        <w:pStyle w:val="Ttulo1"/>
        <w:tabs>
          <w:tab w:val="clear" w:pos="999"/>
          <w:tab w:val="num" w:pos="426"/>
        </w:tabs>
        <w:spacing w:before="0" w:after="0"/>
        <w:ind w:left="426" w:hanging="431"/>
      </w:pPr>
      <w:bookmarkStart w:id="32" w:name="_Toc184211807"/>
      <w:r w:rsidRPr="00CB509F">
        <w:t>INDICADOR</w:t>
      </w:r>
      <w:r w:rsidR="008929B7" w:rsidRPr="00CB509F">
        <w:t>ES</w:t>
      </w:r>
      <w:bookmarkEnd w:id="32"/>
    </w:p>
    <w:p w14:paraId="5A570425" w14:textId="77777777" w:rsidR="005B5A8F" w:rsidRPr="00CB509F" w:rsidRDefault="005B5A8F" w:rsidP="00531691">
      <w:pPr>
        <w:rPr>
          <w:lang w:val="es-MX"/>
        </w:rPr>
      </w:pPr>
    </w:p>
    <w:p w14:paraId="69FC487F" w14:textId="14BD10F7" w:rsidR="001F59DB" w:rsidRDefault="00056A06" w:rsidP="00531691">
      <w:pPr>
        <w:shd w:val="clear" w:color="auto" w:fill="FFFFFF"/>
        <w:rPr>
          <w:rFonts w:cs="Arial"/>
          <w:szCs w:val="22"/>
        </w:rPr>
      </w:pPr>
      <w:r w:rsidRPr="00056A06">
        <w:rPr>
          <w:rFonts w:cs="Arial"/>
          <w:szCs w:val="22"/>
        </w:rPr>
        <w:t>Las metas contenidas en el presente programa, se evaluaran al inicio de cada vigencia, precisando que se efectuará un balance periódico de lo desarrollado, de conformidad con el cronograma de ejecución y cumplimiento.</w:t>
      </w:r>
    </w:p>
    <w:p w14:paraId="12F86361" w14:textId="77777777" w:rsidR="00AE24A9" w:rsidRDefault="00AE24A9" w:rsidP="00531691">
      <w:pPr>
        <w:shd w:val="clear" w:color="auto" w:fill="FFFFFF"/>
        <w:rPr>
          <w:rFonts w:cs="Arial"/>
          <w:szCs w:val="22"/>
        </w:rPr>
      </w:pPr>
    </w:p>
    <w:p w14:paraId="097BE690" w14:textId="77777777" w:rsidR="00C26583" w:rsidRDefault="00C26583" w:rsidP="00C26583">
      <w:pPr>
        <w:rPr>
          <w:rFonts w:cs="Arial"/>
          <w:lang w:val="es-MX"/>
        </w:rPr>
      </w:pPr>
      <w:bookmarkStart w:id="33" w:name="_Hlk156368398"/>
      <w:bookmarkStart w:id="34" w:name="_Hlk156369752"/>
      <w:r>
        <w:rPr>
          <w:rFonts w:cs="Arial"/>
          <w:lang w:val="es-MX"/>
        </w:rPr>
        <w:t>El objetivo</w:t>
      </w:r>
      <w:r w:rsidRPr="000C1836">
        <w:rPr>
          <w:rFonts w:cs="Arial"/>
          <w:lang w:val="es-MX"/>
        </w:rPr>
        <w:t xml:space="preserve"> </w:t>
      </w:r>
      <w:r>
        <w:rPr>
          <w:rFonts w:cs="Arial"/>
          <w:lang w:val="es-MX"/>
        </w:rPr>
        <w:t xml:space="preserve">e indicadores </w:t>
      </w:r>
      <w:r w:rsidRPr="000C1836">
        <w:rPr>
          <w:rFonts w:cs="Arial"/>
          <w:lang w:val="es-MX"/>
        </w:rPr>
        <w:t>de</w:t>
      </w:r>
      <w:r>
        <w:rPr>
          <w:rFonts w:cs="Arial"/>
          <w:lang w:val="es-MX"/>
        </w:rPr>
        <w:t>l</w:t>
      </w:r>
      <w:r w:rsidRPr="000C1836">
        <w:rPr>
          <w:rFonts w:cs="Arial"/>
          <w:lang w:val="es-MX"/>
        </w:rPr>
        <w:t xml:space="preserve"> programa pueden ser consultados mediante la</w:t>
      </w:r>
      <w:r>
        <w:rPr>
          <w:rFonts w:cs="Arial"/>
          <w:lang w:val="es-MX"/>
        </w:rPr>
        <w:t>s</w:t>
      </w:r>
      <w:r w:rsidRPr="000C1836">
        <w:rPr>
          <w:rFonts w:cs="Arial"/>
          <w:lang w:val="es-MX"/>
        </w:rPr>
        <w:t xml:space="preserve"> siguiente</w:t>
      </w:r>
      <w:r>
        <w:rPr>
          <w:rFonts w:cs="Arial"/>
          <w:lang w:val="es-MX"/>
        </w:rPr>
        <w:t>s</w:t>
      </w:r>
      <w:r w:rsidRPr="000C1836">
        <w:rPr>
          <w:rFonts w:cs="Arial"/>
          <w:lang w:val="es-MX"/>
        </w:rPr>
        <w:t xml:space="preserve"> ruta</w:t>
      </w:r>
      <w:r>
        <w:rPr>
          <w:rFonts w:cs="Arial"/>
          <w:lang w:val="es-MX"/>
        </w:rPr>
        <w:t>s</w:t>
      </w:r>
      <w:r w:rsidRPr="000C1836">
        <w:rPr>
          <w:rFonts w:cs="Arial"/>
          <w:lang w:val="es-MX"/>
        </w:rPr>
        <w:t xml:space="preserve"> y/o ubicaci</w:t>
      </w:r>
      <w:r>
        <w:rPr>
          <w:rFonts w:cs="Arial"/>
          <w:lang w:val="es-MX"/>
        </w:rPr>
        <w:t>ones</w:t>
      </w:r>
      <w:r w:rsidRPr="000C1836">
        <w:rPr>
          <w:rFonts w:cs="Arial"/>
          <w:lang w:val="es-MX"/>
        </w:rPr>
        <w:t>:</w:t>
      </w:r>
    </w:p>
    <w:bookmarkEnd w:id="33"/>
    <w:p w14:paraId="7148E346" w14:textId="77777777" w:rsidR="00C26583" w:rsidRDefault="00C26583" w:rsidP="00C26583"/>
    <w:tbl>
      <w:tblPr>
        <w:tblStyle w:val="Tablaconcuadrcula"/>
        <w:tblpPr w:leftFromText="141" w:rightFromText="141" w:vertAnchor="text" w:tblpXSpec="center" w:tblpY="137"/>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68"/>
        <w:gridCol w:w="3329"/>
        <w:gridCol w:w="3204"/>
      </w:tblGrid>
      <w:tr w:rsidR="00C26583" w14:paraId="4295E4A7" w14:textId="77777777" w:rsidTr="00EC715E">
        <w:trPr>
          <w:tblHeader/>
        </w:trPr>
        <w:tc>
          <w:tcPr>
            <w:tcW w:w="1330" w:type="pct"/>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hideMark/>
          </w:tcPr>
          <w:p w14:paraId="1443E0C7" w14:textId="77777777" w:rsidR="00C26583" w:rsidRDefault="00C26583" w:rsidP="00EC715E">
            <w:pPr>
              <w:jc w:val="center"/>
              <w:rPr>
                <w:rFonts w:cs="Arial"/>
                <w:b/>
                <w:bCs/>
                <w:sz w:val="16"/>
                <w:szCs w:val="16"/>
              </w:rPr>
            </w:pPr>
            <w:bookmarkStart w:id="35" w:name="_Hlk156368405"/>
            <w:r>
              <w:rPr>
                <w:rFonts w:cs="Arial"/>
                <w:b/>
                <w:bCs/>
                <w:sz w:val="16"/>
                <w:szCs w:val="16"/>
              </w:rPr>
              <w:t>NOMBRE DEL ANEXO</w:t>
            </w:r>
          </w:p>
        </w:tc>
        <w:tc>
          <w:tcPr>
            <w:tcW w:w="1870" w:type="pct"/>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hideMark/>
          </w:tcPr>
          <w:p w14:paraId="0B12FEF3" w14:textId="77777777" w:rsidR="00C26583" w:rsidRDefault="00C26583" w:rsidP="00EC715E">
            <w:pPr>
              <w:jc w:val="center"/>
              <w:rPr>
                <w:b/>
                <w:bCs/>
                <w:sz w:val="16"/>
                <w:szCs w:val="16"/>
              </w:rPr>
            </w:pPr>
            <w:r>
              <w:rPr>
                <w:b/>
                <w:bCs/>
                <w:sz w:val="16"/>
                <w:szCs w:val="16"/>
              </w:rPr>
              <w:t>RUTA – UBICACIÓN</w:t>
            </w:r>
          </w:p>
          <w:p w14:paraId="72CB5CC8" w14:textId="77777777" w:rsidR="00C26583" w:rsidRDefault="00C26583" w:rsidP="00EC715E">
            <w:pPr>
              <w:jc w:val="center"/>
              <w:rPr>
                <w:rFonts w:cs="Arial"/>
                <w:b/>
                <w:bCs/>
                <w:sz w:val="16"/>
                <w:szCs w:val="16"/>
              </w:rPr>
            </w:pPr>
            <w:r>
              <w:rPr>
                <w:b/>
                <w:bCs/>
                <w:sz w:val="16"/>
                <w:szCs w:val="16"/>
              </w:rPr>
              <w:t>INTERNA</w:t>
            </w:r>
          </w:p>
        </w:tc>
        <w:tc>
          <w:tcPr>
            <w:tcW w:w="1800" w:type="pct"/>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hideMark/>
          </w:tcPr>
          <w:p w14:paraId="7EB360CF" w14:textId="77777777" w:rsidR="00C26583" w:rsidRDefault="00C26583" w:rsidP="00EC715E">
            <w:pPr>
              <w:jc w:val="center"/>
              <w:rPr>
                <w:rFonts w:cs="Arial"/>
                <w:b/>
                <w:bCs/>
                <w:sz w:val="16"/>
                <w:szCs w:val="16"/>
              </w:rPr>
            </w:pPr>
            <w:r>
              <w:rPr>
                <w:rFonts w:cs="Arial"/>
                <w:b/>
                <w:bCs/>
                <w:sz w:val="16"/>
                <w:szCs w:val="16"/>
              </w:rPr>
              <w:t>LINK DE CONSULTA EXTERNA</w:t>
            </w:r>
          </w:p>
        </w:tc>
      </w:tr>
      <w:tr w:rsidR="00C26583" w14:paraId="5C3D33D0" w14:textId="77777777" w:rsidTr="00EC715E">
        <w:trPr>
          <w:trHeight w:val="736"/>
        </w:trPr>
        <w:tc>
          <w:tcPr>
            <w:tcW w:w="1330" w:type="pct"/>
            <w:tcBorders>
              <w:top w:val="single" w:sz="12" w:space="0" w:color="auto"/>
              <w:left w:val="single" w:sz="12" w:space="0" w:color="auto"/>
              <w:bottom w:val="single" w:sz="12" w:space="0" w:color="auto"/>
              <w:right w:val="single" w:sz="12" w:space="0" w:color="auto"/>
            </w:tcBorders>
            <w:vAlign w:val="center"/>
          </w:tcPr>
          <w:p w14:paraId="0B71B376" w14:textId="77777777" w:rsidR="00C26583" w:rsidRDefault="00C26583" w:rsidP="00EC715E">
            <w:pPr>
              <w:rPr>
                <w:rFonts w:cs="Arial"/>
                <w:sz w:val="16"/>
                <w:szCs w:val="16"/>
              </w:rPr>
            </w:pPr>
            <w:r>
              <w:rPr>
                <w:rFonts w:cs="Arial"/>
                <w:sz w:val="16"/>
                <w:szCs w:val="16"/>
                <w:lang w:val="es-419"/>
              </w:rPr>
              <w:t>Caracterización SC03-C01</w:t>
            </w:r>
          </w:p>
        </w:tc>
        <w:tc>
          <w:tcPr>
            <w:tcW w:w="1870" w:type="pct"/>
            <w:tcBorders>
              <w:top w:val="single" w:sz="12" w:space="0" w:color="auto"/>
              <w:left w:val="single" w:sz="12" w:space="0" w:color="auto"/>
              <w:bottom w:val="single" w:sz="12" w:space="0" w:color="auto"/>
              <w:right w:val="single" w:sz="12" w:space="0" w:color="auto"/>
            </w:tcBorders>
            <w:vAlign w:val="center"/>
          </w:tcPr>
          <w:p w14:paraId="23FE72B6" w14:textId="77777777" w:rsidR="00C26583" w:rsidRDefault="00C26583" w:rsidP="00EC715E">
            <w:pPr>
              <w:jc w:val="center"/>
              <w:rPr>
                <w:rFonts w:cs="Arial"/>
                <w:sz w:val="16"/>
                <w:szCs w:val="16"/>
              </w:rPr>
            </w:pPr>
            <w:r>
              <w:rPr>
                <w:rFonts w:cs="Arial"/>
                <w:sz w:val="16"/>
                <w:szCs w:val="16"/>
              </w:rPr>
              <w:t xml:space="preserve">Intrasic / SIGI / Consultas: Mapa de procesos / Sistema Integral de Gestión / Gestión Ambiental / </w:t>
            </w:r>
            <w:r>
              <w:rPr>
                <w:rFonts w:cs="Arial"/>
                <w:sz w:val="16"/>
                <w:szCs w:val="16"/>
                <w:lang w:val="es-419"/>
              </w:rPr>
              <w:t>Caracterización SC03-C01</w:t>
            </w:r>
            <w:r>
              <w:rPr>
                <w:rFonts w:cs="Arial"/>
                <w:sz w:val="16"/>
                <w:szCs w:val="16"/>
              </w:rPr>
              <w:t xml:space="preserve"> </w:t>
            </w:r>
          </w:p>
        </w:tc>
        <w:tc>
          <w:tcPr>
            <w:tcW w:w="1800" w:type="pct"/>
            <w:tcBorders>
              <w:top w:val="single" w:sz="12" w:space="0" w:color="auto"/>
              <w:left w:val="single" w:sz="12" w:space="0" w:color="auto"/>
              <w:bottom w:val="single" w:sz="12" w:space="0" w:color="auto"/>
              <w:right w:val="single" w:sz="12" w:space="0" w:color="auto"/>
            </w:tcBorders>
            <w:vAlign w:val="center"/>
          </w:tcPr>
          <w:p w14:paraId="73837679" w14:textId="77777777" w:rsidR="00C26583" w:rsidRDefault="00C26583" w:rsidP="00EC715E">
            <w:pPr>
              <w:rPr>
                <w:rFonts w:cs="Arial"/>
                <w:sz w:val="16"/>
                <w:szCs w:val="16"/>
              </w:rPr>
            </w:pPr>
            <w:hyperlink r:id="rId12" w:history="1">
              <w:r>
                <w:rPr>
                  <w:rStyle w:val="Hipervnculo"/>
                  <w:rFonts w:cs="Arial"/>
                  <w:sz w:val="16"/>
                  <w:szCs w:val="16"/>
                </w:rPr>
                <w:t>www.sic.gov.co</w:t>
              </w:r>
            </w:hyperlink>
            <w:r>
              <w:rPr>
                <w:rFonts w:cs="Arial"/>
                <w:sz w:val="16"/>
                <w:szCs w:val="16"/>
              </w:rPr>
              <w:t xml:space="preserve">  / Nuestra Entidad / </w:t>
            </w:r>
            <w:r>
              <w:rPr>
                <w:rFonts w:cs="Arial"/>
                <w:sz w:val="16"/>
                <w:szCs w:val="16"/>
                <w:bdr w:val="none" w:sz="0" w:space="0" w:color="auto" w:frame="1"/>
                <w:shd w:val="clear" w:color="auto" w:fill="FFFFFF"/>
                <w:lang w:eastAsia="es-CO"/>
              </w:rPr>
              <w:t>Información institucional</w:t>
            </w:r>
            <w:r>
              <w:rPr>
                <w:rFonts w:cs="Arial"/>
                <w:sz w:val="16"/>
                <w:szCs w:val="16"/>
                <w:lang w:eastAsia="es-CO"/>
              </w:rPr>
              <w:t xml:space="preserve"> / </w:t>
            </w:r>
            <w:hyperlink r:id="rId13" w:tgtFrame="_blank" w:history="1">
              <w:r>
                <w:rPr>
                  <w:rStyle w:val="Hipervnculo"/>
                  <w:rFonts w:cs="Arial"/>
                  <w:sz w:val="16"/>
                  <w:szCs w:val="16"/>
                </w:rPr>
                <w:t>Sistema Integral de Gestión Institucional</w:t>
              </w:r>
            </w:hyperlink>
            <w:r>
              <w:rPr>
                <w:rFonts w:cs="Arial"/>
                <w:color w:val="212529"/>
                <w:sz w:val="16"/>
                <w:szCs w:val="16"/>
              </w:rPr>
              <w:t xml:space="preserve"> / </w:t>
            </w:r>
            <w:r>
              <w:rPr>
                <w:rFonts w:cs="Arial"/>
                <w:sz w:val="16"/>
                <w:szCs w:val="16"/>
              </w:rPr>
              <w:t xml:space="preserve"> </w:t>
            </w:r>
          </w:p>
          <w:p w14:paraId="1564EF4E" w14:textId="77777777" w:rsidR="00C26583" w:rsidRDefault="00C26583" w:rsidP="00EC715E">
            <w:pPr>
              <w:rPr>
                <w:rFonts w:cs="Arial"/>
                <w:sz w:val="16"/>
                <w:szCs w:val="16"/>
              </w:rPr>
            </w:pPr>
            <w:r>
              <w:rPr>
                <w:rFonts w:cs="Arial"/>
                <w:sz w:val="16"/>
                <w:szCs w:val="16"/>
              </w:rPr>
              <w:t>Consultas: Mapa de procesos / Sistema Integral de Gestión / Gestión Ambiental /</w:t>
            </w:r>
            <w:r>
              <w:rPr>
                <w:rFonts w:cs="Arial"/>
                <w:sz w:val="16"/>
                <w:szCs w:val="16"/>
                <w:lang w:val="es-419"/>
              </w:rPr>
              <w:t xml:space="preserve"> Caracterización SC03-C01</w:t>
            </w:r>
          </w:p>
        </w:tc>
      </w:tr>
      <w:tr w:rsidR="00C26583" w14:paraId="77ADFF4E" w14:textId="77777777" w:rsidTr="00EC715E">
        <w:trPr>
          <w:trHeight w:val="736"/>
        </w:trPr>
        <w:tc>
          <w:tcPr>
            <w:tcW w:w="1330" w:type="pct"/>
            <w:tcBorders>
              <w:top w:val="single" w:sz="12" w:space="0" w:color="auto"/>
              <w:left w:val="single" w:sz="12" w:space="0" w:color="auto"/>
              <w:bottom w:val="single" w:sz="12" w:space="0" w:color="auto"/>
              <w:right w:val="single" w:sz="12" w:space="0" w:color="auto"/>
            </w:tcBorders>
            <w:vAlign w:val="center"/>
          </w:tcPr>
          <w:p w14:paraId="32F9A069" w14:textId="77777777" w:rsidR="00C26583" w:rsidRDefault="00C26583" w:rsidP="00EC715E">
            <w:pPr>
              <w:rPr>
                <w:rFonts w:cs="Arial"/>
                <w:sz w:val="16"/>
                <w:szCs w:val="16"/>
              </w:rPr>
            </w:pPr>
            <w:r>
              <w:rPr>
                <w:rFonts w:cs="Arial"/>
                <w:sz w:val="16"/>
                <w:szCs w:val="16"/>
              </w:rPr>
              <w:t>Matriz de Objetivos, Metas e indicadores del Sistema de Gestión Ambiental</w:t>
            </w:r>
          </w:p>
        </w:tc>
        <w:tc>
          <w:tcPr>
            <w:tcW w:w="1870" w:type="pct"/>
            <w:tcBorders>
              <w:top w:val="single" w:sz="12" w:space="0" w:color="auto"/>
              <w:left w:val="single" w:sz="12" w:space="0" w:color="auto"/>
              <w:bottom w:val="single" w:sz="12" w:space="0" w:color="auto"/>
              <w:right w:val="single" w:sz="12" w:space="0" w:color="auto"/>
            </w:tcBorders>
            <w:vAlign w:val="center"/>
          </w:tcPr>
          <w:p w14:paraId="2D8B9A90" w14:textId="77777777" w:rsidR="00C26583" w:rsidRDefault="00C26583" w:rsidP="00EC715E">
            <w:pPr>
              <w:jc w:val="center"/>
              <w:rPr>
                <w:rFonts w:cs="Arial"/>
                <w:sz w:val="16"/>
                <w:szCs w:val="16"/>
              </w:rPr>
            </w:pPr>
            <w:r>
              <w:rPr>
                <w:rFonts w:cs="Arial"/>
                <w:sz w:val="16"/>
                <w:szCs w:val="16"/>
              </w:rPr>
              <w:t>Intrasic / SIGI / Consultas: Mapa de procesos / Sistema Integral de Gestión / Gestión Ambiental / Documentación / Manual: SC03-M01 / Documentos Relacionados y Anexos / Anexos:  ANEXO No. 2</w:t>
            </w:r>
          </w:p>
        </w:tc>
        <w:tc>
          <w:tcPr>
            <w:tcW w:w="1800" w:type="pct"/>
            <w:tcBorders>
              <w:top w:val="single" w:sz="12" w:space="0" w:color="auto"/>
              <w:left w:val="single" w:sz="12" w:space="0" w:color="auto"/>
              <w:bottom w:val="single" w:sz="12" w:space="0" w:color="auto"/>
              <w:right w:val="single" w:sz="12" w:space="0" w:color="auto"/>
            </w:tcBorders>
            <w:vAlign w:val="center"/>
          </w:tcPr>
          <w:p w14:paraId="5FB5458D" w14:textId="77777777" w:rsidR="00C26583" w:rsidRDefault="00C26583" w:rsidP="00EC715E">
            <w:pPr>
              <w:rPr>
                <w:rFonts w:cs="Arial"/>
                <w:sz w:val="16"/>
                <w:szCs w:val="16"/>
              </w:rPr>
            </w:pPr>
            <w:hyperlink r:id="rId14" w:history="1">
              <w:r>
                <w:rPr>
                  <w:rStyle w:val="Hipervnculo"/>
                  <w:rFonts w:cs="Arial"/>
                  <w:sz w:val="16"/>
                  <w:szCs w:val="16"/>
                </w:rPr>
                <w:t>www.sic.gov.co</w:t>
              </w:r>
            </w:hyperlink>
            <w:r>
              <w:rPr>
                <w:rFonts w:cs="Arial"/>
                <w:sz w:val="16"/>
                <w:szCs w:val="16"/>
              </w:rPr>
              <w:t xml:space="preserve">  / Nuestra Entidad / </w:t>
            </w:r>
            <w:r>
              <w:rPr>
                <w:rFonts w:cs="Arial"/>
                <w:sz w:val="16"/>
                <w:szCs w:val="16"/>
                <w:bdr w:val="none" w:sz="0" w:space="0" w:color="auto" w:frame="1"/>
                <w:shd w:val="clear" w:color="auto" w:fill="FFFFFF"/>
                <w:lang w:eastAsia="es-CO"/>
              </w:rPr>
              <w:t>Información institucional</w:t>
            </w:r>
            <w:r>
              <w:rPr>
                <w:rFonts w:cs="Arial"/>
                <w:sz w:val="16"/>
                <w:szCs w:val="16"/>
                <w:lang w:eastAsia="es-CO"/>
              </w:rPr>
              <w:t xml:space="preserve"> / </w:t>
            </w:r>
            <w:hyperlink r:id="rId15" w:tgtFrame="_blank" w:history="1">
              <w:r>
                <w:rPr>
                  <w:rStyle w:val="Hipervnculo"/>
                  <w:rFonts w:cs="Arial"/>
                  <w:sz w:val="16"/>
                  <w:szCs w:val="16"/>
                </w:rPr>
                <w:t>Sistema Integral de Gestión Institucional</w:t>
              </w:r>
            </w:hyperlink>
            <w:r>
              <w:rPr>
                <w:rFonts w:cs="Arial"/>
                <w:color w:val="212529"/>
                <w:sz w:val="16"/>
                <w:szCs w:val="16"/>
              </w:rPr>
              <w:t xml:space="preserve"> / </w:t>
            </w:r>
            <w:r>
              <w:rPr>
                <w:rFonts w:cs="Arial"/>
                <w:sz w:val="16"/>
                <w:szCs w:val="16"/>
              </w:rPr>
              <w:t xml:space="preserve"> </w:t>
            </w:r>
          </w:p>
          <w:p w14:paraId="483A17C0" w14:textId="77777777" w:rsidR="00C26583" w:rsidRDefault="00C26583" w:rsidP="00EC715E">
            <w:pPr>
              <w:rPr>
                <w:rStyle w:val="Hipervnculo"/>
                <w:rFonts w:cs="Arial"/>
                <w:sz w:val="16"/>
                <w:szCs w:val="16"/>
              </w:rPr>
            </w:pPr>
            <w:r>
              <w:rPr>
                <w:rFonts w:cs="Arial"/>
                <w:sz w:val="16"/>
                <w:szCs w:val="16"/>
              </w:rPr>
              <w:t>Consultas: Mapa de procesos / Sistema Integral de Gestión / Gestión Ambiental / Documentación / Manual: SC03-M01 / Documentos Relacionados y Anexos / Anexos:  ANEXO No. 2</w:t>
            </w:r>
          </w:p>
        </w:tc>
      </w:tr>
      <w:tr w:rsidR="00C26583" w14:paraId="6B8C9E1B" w14:textId="77777777" w:rsidTr="00EC715E">
        <w:tc>
          <w:tcPr>
            <w:tcW w:w="1330" w:type="pct"/>
            <w:tcBorders>
              <w:top w:val="single" w:sz="12" w:space="0" w:color="auto"/>
              <w:left w:val="single" w:sz="12" w:space="0" w:color="auto"/>
              <w:bottom w:val="single" w:sz="12" w:space="0" w:color="auto"/>
              <w:right w:val="single" w:sz="12" w:space="0" w:color="auto"/>
            </w:tcBorders>
            <w:vAlign w:val="center"/>
            <w:hideMark/>
          </w:tcPr>
          <w:p w14:paraId="69285C61" w14:textId="77777777" w:rsidR="00C26583" w:rsidRDefault="00C26583" w:rsidP="00EC715E">
            <w:pPr>
              <w:jc w:val="left"/>
              <w:rPr>
                <w:rFonts w:cs="Arial"/>
                <w:sz w:val="16"/>
                <w:szCs w:val="16"/>
              </w:rPr>
            </w:pPr>
            <w:r>
              <w:rPr>
                <w:rFonts w:cs="Arial"/>
                <w:sz w:val="16"/>
                <w:szCs w:val="16"/>
              </w:rPr>
              <w:t>Indicadores</w:t>
            </w:r>
          </w:p>
        </w:tc>
        <w:tc>
          <w:tcPr>
            <w:tcW w:w="1870" w:type="pct"/>
            <w:tcBorders>
              <w:top w:val="single" w:sz="12" w:space="0" w:color="auto"/>
              <w:left w:val="single" w:sz="12" w:space="0" w:color="auto"/>
              <w:bottom w:val="single" w:sz="12" w:space="0" w:color="auto"/>
              <w:right w:val="single" w:sz="12" w:space="0" w:color="auto"/>
            </w:tcBorders>
            <w:vAlign w:val="center"/>
            <w:hideMark/>
          </w:tcPr>
          <w:p w14:paraId="4C6CD79E" w14:textId="77777777" w:rsidR="00C26583" w:rsidRDefault="00C26583" w:rsidP="00EC715E">
            <w:pPr>
              <w:jc w:val="center"/>
              <w:rPr>
                <w:rFonts w:cs="Arial"/>
                <w:sz w:val="16"/>
                <w:szCs w:val="16"/>
              </w:rPr>
            </w:pPr>
            <w:r>
              <w:rPr>
                <w:rFonts w:cs="Arial"/>
                <w:sz w:val="16"/>
                <w:szCs w:val="16"/>
              </w:rPr>
              <w:t xml:space="preserve">Intrasic / SIGI / Consultas: Mapa de procesos / Sistema Integral de Gestión / Gestión Ambiental / indicadores  </w:t>
            </w:r>
          </w:p>
        </w:tc>
        <w:tc>
          <w:tcPr>
            <w:tcW w:w="1800" w:type="pct"/>
            <w:tcBorders>
              <w:top w:val="single" w:sz="12" w:space="0" w:color="auto"/>
              <w:left w:val="single" w:sz="12" w:space="0" w:color="auto"/>
              <w:bottom w:val="single" w:sz="12" w:space="0" w:color="auto"/>
              <w:right w:val="single" w:sz="12" w:space="0" w:color="auto"/>
            </w:tcBorders>
            <w:vAlign w:val="center"/>
            <w:hideMark/>
          </w:tcPr>
          <w:p w14:paraId="0698B533" w14:textId="77777777" w:rsidR="00C26583" w:rsidRDefault="00C26583" w:rsidP="00EC715E">
            <w:pPr>
              <w:rPr>
                <w:rFonts w:cs="Arial"/>
                <w:sz w:val="16"/>
                <w:szCs w:val="16"/>
              </w:rPr>
            </w:pPr>
            <w:hyperlink r:id="rId16" w:history="1">
              <w:r>
                <w:rPr>
                  <w:rStyle w:val="Hipervnculo"/>
                  <w:rFonts w:cs="Arial"/>
                  <w:sz w:val="16"/>
                  <w:szCs w:val="16"/>
                </w:rPr>
                <w:t>www.sic.gov.co</w:t>
              </w:r>
            </w:hyperlink>
            <w:r>
              <w:rPr>
                <w:rFonts w:cs="Arial"/>
                <w:sz w:val="16"/>
                <w:szCs w:val="16"/>
              </w:rPr>
              <w:t xml:space="preserve">  / Nuestra Entidad / </w:t>
            </w:r>
            <w:r>
              <w:rPr>
                <w:rFonts w:cs="Arial"/>
                <w:sz w:val="16"/>
                <w:szCs w:val="16"/>
                <w:bdr w:val="none" w:sz="0" w:space="0" w:color="auto" w:frame="1"/>
                <w:shd w:val="clear" w:color="auto" w:fill="FFFFFF"/>
                <w:lang w:eastAsia="es-CO"/>
              </w:rPr>
              <w:t>Información institucional</w:t>
            </w:r>
            <w:r>
              <w:rPr>
                <w:rFonts w:cs="Arial"/>
                <w:sz w:val="16"/>
                <w:szCs w:val="16"/>
                <w:lang w:eastAsia="es-CO"/>
              </w:rPr>
              <w:t xml:space="preserve"> / </w:t>
            </w:r>
            <w:hyperlink r:id="rId17" w:tgtFrame="_blank" w:history="1">
              <w:r>
                <w:rPr>
                  <w:rStyle w:val="Hipervnculo"/>
                  <w:rFonts w:cs="Arial"/>
                  <w:sz w:val="16"/>
                  <w:szCs w:val="16"/>
                </w:rPr>
                <w:t>Sistema Integral de Gestión Institucional</w:t>
              </w:r>
            </w:hyperlink>
            <w:r>
              <w:rPr>
                <w:rFonts w:cs="Arial"/>
                <w:color w:val="212529"/>
                <w:sz w:val="16"/>
                <w:szCs w:val="16"/>
              </w:rPr>
              <w:t xml:space="preserve"> / </w:t>
            </w:r>
            <w:r>
              <w:rPr>
                <w:rFonts w:cs="Arial"/>
                <w:sz w:val="16"/>
                <w:szCs w:val="16"/>
              </w:rPr>
              <w:t xml:space="preserve"> </w:t>
            </w:r>
          </w:p>
          <w:p w14:paraId="2B6C0F1D" w14:textId="77777777" w:rsidR="00C26583" w:rsidRDefault="00C26583" w:rsidP="00EC715E">
            <w:pPr>
              <w:rPr>
                <w:rFonts w:cs="Arial"/>
                <w:sz w:val="16"/>
                <w:szCs w:val="16"/>
              </w:rPr>
            </w:pPr>
            <w:r>
              <w:rPr>
                <w:rFonts w:cs="Arial"/>
                <w:sz w:val="16"/>
                <w:szCs w:val="16"/>
              </w:rPr>
              <w:t>Consultas: Mapa de procesos / Sistema Integral de Gestión / Gestión Ambiental / indicadores</w:t>
            </w:r>
          </w:p>
        </w:tc>
      </w:tr>
      <w:bookmarkEnd w:id="34"/>
      <w:bookmarkEnd w:id="35"/>
    </w:tbl>
    <w:p w14:paraId="0C9A5218" w14:textId="77777777" w:rsidR="00C26583" w:rsidRDefault="00C26583" w:rsidP="00C26583">
      <w:pPr>
        <w:rPr>
          <w:b/>
          <w:sz w:val="18"/>
          <w:lang w:eastAsia="es-CO"/>
        </w:rPr>
      </w:pPr>
    </w:p>
    <w:p w14:paraId="732910F1" w14:textId="77777777" w:rsidR="00C26583" w:rsidRPr="00CB509F" w:rsidRDefault="00C26583" w:rsidP="00531691">
      <w:pPr>
        <w:shd w:val="clear" w:color="auto" w:fill="FFFFFF"/>
        <w:rPr>
          <w:rFonts w:cs="Arial"/>
          <w:szCs w:val="22"/>
        </w:rPr>
      </w:pPr>
      <w:bookmarkStart w:id="36" w:name="_Hlk182299852"/>
    </w:p>
    <w:p w14:paraId="48213909" w14:textId="77777777" w:rsidR="00D90626" w:rsidRPr="00CB509F" w:rsidRDefault="00D270C7" w:rsidP="00F93C62">
      <w:pPr>
        <w:pStyle w:val="Ttulo1"/>
        <w:tabs>
          <w:tab w:val="clear" w:pos="999"/>
          <w:tab w:val="num" w:pos="426"/>
        </w:tabs>
        <w:spacing w:before="0" w:after="0"/>
        <w:ind w:left="426" w:hanging="426"/>
        <w:rPr>
          <w:rFonts w:cs="Arial"/>
          <w:szCs w:val="22"/>
          <w:lang w:eastAsia="es-CO"/>
        </w:rPr>
      </w:pPr>
      <w:bookmarkStart w:id="37" w:name="_Toc184211808"/>
      <w:r w:rsidRPr="00CB509F">
        <w:rPr>
          <w:rFonts w:cs="Arial"/>
          <w:szCs w:val="22"/>
          <w:lang w:eastAsia="es-CO"/>
        </w:rPr>
        <w:t>D</w:t>
      </w:r>
      <w:r w:rsidR="00D90626" w:rsidRPr="00CB509F">
        <w:rPr>
          <w:rFonts w:cs="Arial"/>
          <w:szCs w:val="22"/>
          <w:lang w:eastAsia="es-CO"/>
        </w:rPr>
        <w:t>OCUMENTOS RELACIONADOS</w:t>
      </w:r>
      <w:bookmarkEnd w:id="37"/>
    </w:p>
    <w:bookmarkEnd w:id="36"/>
    <w:p w14:paraId="3D95E3D7" w14:textId="77777777" w:rsidR="00D90626" w:rsidRPr="00CB509F" w:rsidRDefault="00D90626" w:rsidP="00F93C62">
      <w:pPr>
        <w:rPr>
          <w:rFonts w:cs="Arial"/>
          <w:szCs w:val="22"/>
          <w:lang w:val="es-MX" w:eastAsia="es-CO"/>
        </w:rPr>
      </w:pPr>
    </w:p>
    <w:p w14:paraId="3A527337" w14:textId="77777777" w:rsidR="00E338C2" w:rsidRPr="00CB509F" w:rsidRDefault="00E338C2" w:rsidP="0053579E">
      <w:pPr>
        <w:numPr>
          <w:ilvl w:val="0"/>
          <w:numId w:val="2"/>
        </w:numPr>
        <w:jc w:val="left"/>
        <w:rPr>
          <w:rFonts w:cs="Arial"/>
          <w:szCs w:val="22"/>
          <w:lang w:val="es-CO" w:eastAsia="es-CO"/>
        </w:rPr>
      </w:pPr>
      <w:r w:rsidRPr="00CB509F">
        <w:rPr>
          <w:rFonts w:cs="Arial"/>
          <w:bCs/>
          <w:iCs/>
          <w:szCs w:val="22"/>
        </w:rPr>
        <w:t>SC03-F01 Matriz de identificación de aspectos, evaluación y control de impactos ambientales</w:t>
      </w:r>
      <w:r w:rsidR="00C65629" w:rsidRPr="00CB509F">
        <w:rPr>
          <w:rFonts w:cs="Arial"/>
          <w:bCs/>
          <w:iCs/>
          <w:szCs w:val="22"/>
        </w:rPr>
        <w:t>.</w:t>
      </w:r>
    </w:p>
    <w:p w14:paraId="081AE318" w14:textId="77777777" w:rsidR="00E338C2" w:rsidRDefault="00E338C2" w:rsidP="0053579E">
      <w:pPr>
        <w:numPr>
          <w:ilvl w:val="0"/>
          <w:numId w:val="2"/>
        </w:numPr>
        <w:rPr>
          <w:rFonts w:cs="Arial"/>
          <w:szCs w:val="22"/>
          <w:lang w:val="es-MX" w:eastAsia="es-CO"/>
        </w:rPr>
      </w:pPr>
      <w:r w:rsidRPr="00CB509F">
        <w:rPr>
          <w:rFonts w:cs="Arial"/>
          <w:bCs/>
          <w:iCs/>
          <w:szCs w:val="22"/>
        </w:rPr>
        <w:t>SC03-F02 Matriz de acceso y evaluación de requisitos legales y otros requisitos</w:t>
      </w:r>
      <w:r w:rsidR="00C65629" w:rsidRPr="00CB509F">
        <w:rPr>
          <w:rFonts w:cs="Arial"/>
          <w:bCs/>
          <w:iCs/>
          <w:szCs w:val="22"/>
        </w:rPr>
        <w:t>.</w:t>
      </w:r>
      <w:r w:rsidRPr="00CB509F">
        <w:rPr>
          <w:rFonts w:cs="Arial"/>
          <w:szCs w:val="22"/>
          <w:lang w:val="es-MX" w:eastAsia="es-CO"/>
        </w:rPr>
        <w:t xml:space="preserve"> </w:t>
      </w:r>
    </w:p>
    <w:p w14:paraId="16D39CF0" w14:textId="77777777" w:rsidR="005D0A4D" w:rsidRPr="005D0A4D" w:rsidRDefault="005D0A4D" w:rsidP="0053579E">
      <w:pPr>
        <w:numPr>
          <w:ilvl w:val="0"/>
          <w:numId w:val="2"/>
        </w:numPr>
        <w:rPr>
          <w:rFonts w:cs="Arial"/>
          <w:szCs w:val="22"/>
          <w:lang w:val="es-MX" w:eastAsia="es-CO"/>
        </w:rPr>
      </w:pPr>
      <w:r w:rsidRPr="005D0A4D">
        <w:rPr>
          <w:rFonts w:cs="Arial"/>
          <w:szCs w:val="22"/>
          <w:lang w:val="es-419" w:eastAsia="es-CO"/>
        </w:rPr>
        <w:t>SC03-F08 Registro de generación de residuos y su aprovechamiento.</w:t>
      </w:r>
    </w:p>
    <w:p w14:paraId="429A8450" w14:textId="652B7147" w:rsidR="005D0A4D" w:rsidRPr="005D0A4D" w:rsidRDefault="005D0A4D" w:rsidP="0053579E">
      <w:pPr>
        <w:numPr>
          <w:ilvl w:val="0"/>
          <w:numId w:val="2"/>
        </w:numPr>
        <w:rPr>
          <w:rFonts w:cs="Arial"/>
          <w:szCs w:val="22"/>
          <w:lang w:val="es-MX" w:eastAsia="es-CO"/>
        </w:rPr>
      </w:pPr>
      <w:r>
        <w:rPr>
          <w:rFonts w:cs="Arial"/>
          <w:szCs w:val="22"/>
          <w:lang w:val="es-419" w:eastAsia="es-CO"/>
        </w:rPr>
        <w:t>SC03-F10 R</w:t>
      </w:r>
      <w:r w:rsidRPr="005D0A4D">
        <w:rPr>
          <w:rFonts w:cs="Arial"/>
          <w:szCs w:val="22"/>
          <w:lang w:val="es-419" w:eastAsia="es-CO"/>
        </w:rPr>
        <w:t>egistro de generación de residuos peligrosos</w:t>
      </w:r>
      <w:r>
        <w:rPr>
          <w:rFonts w:cs="Arial"/>
          <w:szCs w:val="22"/>
          <w:lang w:val="es-419" w:eastAsia="es-CO"/>
        </w:rPr>
        <w:t>.</w:t>
      </w:r>
    </w:p>
    <w:p w14:paraId="4EA5A4B5" w14:textId="4DBDF205" w:rsidR="005D0A4D" w:rsidRDefault="005D0A4D" w:rsidP="0053579E">
      <w:pPr>
        <w:numPr>
          <w:ilvl w:val="0"/>
          <w:numId w:val="2"/>
        </w:numPr>
        <w:rPr>
          <w:rFonts w:cs="Arial"/>
          <w:szCs w:val="22"/>
          <w:lang w:val="es-MX" w:eastAsia="es-CO"/>
        </w:rPr>
      </w:pPr>
      <w:r>
        <w:rPr>
          <w:rFonts w:cs="Arial"/>
          <w:szCs w:val="22"/>
          <w:lang w:val="es-419" w:eastAsia="es-CO"/>
        </w:rPr>
        <w:t>SC03-F12 Consumo de energía.</w:t>
      </w:r>
    </w:p>
    <w:p w14:paraId="161F6EEB" w14:textId="4F386C2B" w:rsidR="005D0A4D" w:rsidRPr="005D0A4D" w:rsidRDefault="005D0A4D" w:rsidP="0053579E">
      <w:pPr>
        <w:numPr>
          <w:ilvl w:val="0"/>
          <w:numId w:val="2"/>
        </w:numPr>
        <w:rPr>
          <w:rFonts w:cs="Arial"/>
          <w:szCs w:val="22"/>
          <w:lang w:val="es-MX" w:eastAsia="es-CO"/>
        </w:rPr>
      </w:pPr>
      <w:r w:rsidRPr="005D0A4D">
        <w:rPr>
          <w:rFonts w:cs="Arial"/>
          <w:szCs w:val="22"/>
          <w:lang w:val="es-419" w:eastAsia="es-CO"/>
        </w:rPr>
        <w:t>SC03-F13 Programa de gestión para el manejo y disposición de residuos sólidos.</w:t>
      </w:r>
    </w:p>
    <w:p w14:paraId="64B7588E" w14:textId="74F2BA22" w:rsidR="005D0A4D" w:rsidRPr="00CB509F" w:rsidRDefault="005D0A4D" w:rsidP="0053579E">
      <w:pPr>
        <w:numPr>
          <w:ilvl w:val="0"/>
          <w:numId w:val="2"/>
        </w:numPr>
        <w:rPr>
          <w:rFonts w:cs="Arial"/>
          <w:szCs w:val="22"/>
          <w:lang w:val="es-MX" w:eastAsia="es-CO"/>
        </w:rPr>
      </w:pPr>
      <w:r>
        <w:rPr>
          <w:rFonts w:cs="Arial"/>
          <w:szCs w:val="22"/>
          <w:lang w:val="es-419" w:eastAsia="es-CO"/>
        </w:rPr>
        <w:t>SC03-F14 Programa de gestión para e</w:t>
      </w:r>
      <w:r w:rsidRPr="005D0A4D">
        <w:rPr>
          <w:rFonts w:cs="Arial"/>
          <w:szCs w:val="22"/>
          <w:lang w:val="es-419" w:eastAsia="es-CO"/>
        </w:rPr>
        <w:t xml:space="preserve">l </w:t>
      </w:r>
      <w:r>
        <w:rPr>
          <w:rFonts w:cs="Arial"/>
          <w:szCs w:val="22"/>
          <w:lang w:val="es-419" w:eastAsia="es-CO"/>
        </w:rPr>
        <w:t>uso eficiente y</w:t>
      </w:r>
      <w:r w:rsidRPr="005D0A4D">
        <w:rPr>
          <w:rFonts w:cs="Arial"/>
          <w:szCs w:val="22"/>
          <w:lang w:val="es-419" w:eastAsia="es-CO"/>
        </w:rPr>
        <w:t xml:space="preserve"> racional de la energía</w:t>
      </w:r>
      <w:r>
        <w:rPr>
          <w:rFonts w:cs="Arial"/>
          <w:szCs w:val="22"/>
          <w:lang w:val="es-419" w:eastAsia="es-CO"/>
        </w:rPr>
        <w:t>.</w:t>
      </w:r>
    </w:p>
    <w:p w14:paraId="6FCA1D86" w14:textId="77777777" w:rsidR="00970F0D" w:rsidRDefault="001C79C5" w:rsidP="0053579E">
      <w:pPr>
        <w:pStyle w:val="Prrafodelista"/>
        <w:numPr>
          <w:ilvl w:val="0"/>
          <w:numId w:val="2"/>
        </w:numPr>
      </w:pPr>
      <w:r w:rsidRPr="00CB509F">
        <w:t>SC03-F17 Plan de preparación y respuesta ante una emergencia</w:t>
      </w:r>
      <w:r w:rsidR="00531691" w:rsidRPr="00CB509F">
        <w:t xml:space="preserve"> y</w:t>
      </w:r>
      <w:r w:rsidR="00970F0D" w:rsidRPr="00CB509F">
        <w:t>/o contingencia</w:t>
      </w:r>
      <w:r w:rsidRPr="00CB509F">
        <w:t xml:space="preserve"> ambiental.</w:t>
      </w:r>
    </w:p>
    <w:p w14:paraId="172DCC76" w14:textId="5AE64251" w:rsidR="00393150" w:rsidRDefault="00393150" w:rsidP="0053579E">
      <w:pPr>
        <w:pStyle w:val="Prrafodelista"/>
        <w:numPr>
          <w:ilvl w:val="0"/>
          <w:numId w:val="2"/>
        </w:numPr>
      </w:pPr>
      <w:r>
        <w:rPr>
          <w:lang w:val="es-419"/>
        </w:rPr>
        <w:t>SC03-F21 F</w:t>
      </w:r>
      <w:r w:rsidRPr="00393150">
        <w:rPr>
          <w:lang w:val="es-419"/>
        </w:rPr>
        <w:t>icha técnica de criterios ambientales o de sostenibilidad</w:t>
      </w:r>
      <w:r>
        <w:rPr>
          <w:lang w:val="es-419"/>
        </w:rPr>
        <w:t>.</w:t>
      </w:r>
    </w:p>
    <w:p w14:paraId="7964CD92" w14:textId="067E3FBA" w:rsidR="009351CC" w:rsidRPr="003A1955" w:rsidRDefault="003A1955" w:rsidP="0053579E">
      <w:pPr>
        <w:pStyle w:val="Prrafodelista"/>
        <w:numPr>
          <w:ilvl w:val="0"/>
          <w:numId w:val="2"/>
        </w:numPr>
        <w:rPr>
          <w:szCs w:val="22"/>
          <w:lang w:val="es-419"/>
        </w:rPr>
      </w:pPr>
      <w:r>
        <w:rPr>
          <w:szCs w:val="22"/>
          <w:lang w:val="es-419"/>
        </w:rPr>
        <w:t>SC03-F34 Inventario de transporte t</w:t>
      </w:r>
      <w:r w:rsidR="009351CC" w:rsidRPr="003A1955">
        <w:rPr>
          <w:szCs w:val="22"/>
          <w:lang w:val="es-419"/>
        </w:rPr>
        <w:t>errestre.</w:t>
      </w:r>
    </w:p>
    <w:p w14:paraId="4D195901" w14:textId="24F3DDE8" w:rsidR="003A1955" w:rsidRPr="003A1955" w:rsidRDefault="003A1955" w:rsidP="0053579E">
      <w:pPr>
        <w:pStyle w:val="Prrafodelista"/>
        <w:numPr>
          <w:ilvl w:val="0"/>
          <w:numId w:val="2"/>
        </w:numPr>
        <w:rPr>
          <w:szCs w:val="22"/>
          <w:lang w:val="es-419"/>
        </w:rPr>
      </w:pPr>
      <w:r w:rsidRPr="003A1955">
        <w:rPr>
          <w:szCs w:val="22"/>
          <w:lang w:val="es-419"/>
        </w:rPr>
        <w:t xml:space="preserve">SC03-F34A Parametrización </w:t>
      </w:r>
      <w:r>
        <w:rPr>
          <w:szCs w:val="22"/>
          <w:lang w:val="es-419"/>
        </w:rPr>
        <w:t>consumo de c</w:t>
      </w:r>
      <w:r w:rsidRPr="003A1955">
        <w:rPr>
          <w:szCs w:val="22"/>
          <w:lang w:val="es-419"/>
        </w:rPr>
        <w:t>ombustible.</w:t>
      </w:r>
    </w:p>
    <w:p w14:paraId="0C178C60" w14:textId="47B66089" w:rsidR="003A1955" w:rsidRPr="003A1955" w:rsidRDefault="003A1955" w:rsidP="0053579E">
      <w:pPr>
        <w:pStyle w:val="Prrafodelista"/>
        <w:numPr>
          <w:ilvl w:val="0"/>
          <w:numId w:val="2"/>
        </w:numPr>
        <w:rPr>
          <w:szCs w:val="22"/>
          <w:lang w:val="es-419"/>
        </w:rPr>
      </w:pPr>
      <w:r w:rsidRPr="003A1955">
        <w:rPr>
          <w:szCs w:val="22"/>
          <w:lang w:val="es-419"/>
        </w:rPr>
        <w:t xml:space="preserve">SC03-F34B Consolidado </w:t>
      </w:r>
      <w:r>
        <w:rPr>
          <w:szCs w:val="22"/>
          <w:lang w:val="es-419"/>
        </w:rPr>
        <w:t>c</w:t>
      </w:r>
      <w:r w:rsidRPr="003A1955">
        <w:rPr>
          <w:szCs w:val="22"/>
          <w:lang w:val="es-419"/>
        </w:rPr>
        <w:t xml:space="preserve">onsumo de </w:t>
      </w:r>
      <w:r>
        <w:rPr>
          <w:szCs w:val="22"/>
          <w:lang w:val="es-419"/>
        </w:rPr>
        <w:t>c</w:t>
      </w:r>
      <w:r w:rsidRPr="003A1955">
        <w:rPr>
          <w:szCs w:val="22"/>
          <w:lang w:val="es-419"/>
        </w:rPr>
        <w:t>ombustible.</w:t>
      </w:r>
    </w:p>
    <w:p w14:paraId="5CCE45E6" w14:textId="77777777" w:rsidR="003A1955" w:rsidRPr="003A1955" w:rsidRDefault="003A1955" w:rsidP="0053579E">
      <w:pPr>
        <w:pStyle w:val="Prrafodelista"/>
        <w:numPr>
          <w:ilvl w:val="0"/>
          <w:numId w:val="2"/>
        </w:numPr>
        <w:rPr>
          <w:iCs/>
        </w:rPr>
      </w:pPr>
      <w:r w:rsidRPr="003A1955">
        <w:rPr>
          <w:iCs/>
        </w:rPr>
        <w:t xml:space="preserve">SC03-F35 </w:t>
      </w:r>
      <w:r w:rsidRPr="003A1955">
        <w:rPr>
          <w:iCs/>
          <w:szCs w:val="22"/>
          <w:lang w:val="es-CO"/>
        </w:rPr>
        <w:t>Registro</w:t>
      </w:r>
      <w:r>
        <w:rPr>
          <w:iCs/>
          <w:szCs w:val="22"/>
          <w:lang w:val="es-419"/>
        </w:rPr>
        <w:t xml:space="preserve"> </w:t>
      </w:r>
      <w:r>
        <w:rPr>
          <w:iCs/>
          <w:szCs w:val="22"/>
          <w:lang w:val="es-CO"/>
        </w:rPr>
        <w:t>consumo de c</w:t>
      </w:r>
      <w:r w:rsidRPr="003A1955">
        <w:rPr>
          <w:iCs/>
          <w:szCs w:val="22"/>
          <w:lang w:val="es-CO"/>
        </w:rPr>
        <w:t xml:space="preserve">onsumibles </w:t>
      </w:r>
      <w:r w:rsidRPr="003A1955">
        <w:rPr>
          <w:iCs/>
          <w:lang w:val="es-419"/>
        </w:rPr>
        <w:t>d</w:t>
      </w:r>
      <w:r w:rsidRPr="003A1955">
        <w:rPr>
          <w:iCs/>
          <w:szCs w:val="22"/>
          <w:lang w:val="es-CO"/>
        </w:rPr>
        <w:t>e</w:t>
      </w:r>
      <w:r>
        <w:rPr>
          <w:iCs/>
          <w:szCs w:val="22"/>
          <w:lang w:val="es-CO"/>
        </w:rPr>
        <w:t xml:space="preserve"> i</w:t>
      </w:r>
      <w:r w:rsidRPr="003A1955">
        <w:rPr>
          <w:iCs/>
          <w:szCs w:val="22"/>
          <w:lang w:val="es-CO"/>
        </w:rPr>
        <w:t>mpresión</w:t>
      </w:r>
      <w:r>
        <w:rPr>
          <w:iCs/>
          <w:szCs w:val="22"/>
          <w:lang w:val="es-419"/>
        </w:rPr>
        <w:t>.</w:t>
      </w:r>
    </w:p>
    <w:p w14:paraId="04677987" w14:textId="2E634427" w:rsidR="003A7C12" w:rsidRPr="003A1955" w:rsidRDefault="003A1955" w:rsidP="0053579E">
      <w:pPr>
        <w:pStyle w:val="Prrafodelista"/>
        <w:numPr>
          <w:ilvl w:val="0"/>
          <w:numId w:val="2"/>
        </w:numPr>
        <w:rPr>
          <w:iCs/>
        </w:rPr>
      </w:pPr>
      <w:r w:rsidRPr="003A1955">
        <w:rPr>
          <w:iCs/>
          <w:szCs w:val="22"/>
        </w:rPr>
        <w:t>SC03-F36</w:t>
      </w:r>
      <w:r w:rsidR="003A7C12" w:rsidRPr="003A1955">
        <w:rPr>
          <w:iCs/>
          <w:szCs w:val="22"/>
        </w:rPr>
        <w:t xml:space="preserve"> Inventario </w:t>
      </w:r>
      <w:r w:rsidRPr="003A1955">
        <w:rPr>
          <w:iCs/>
          <w:lang w:val="es-419"/>
        </w:rPr>
        <w:t>y c</w:t>
      </w:r>
      <w:r w:rsidR="003A7C12" w:rsidRPr="003A1955">
        <w:rPr>
          <w:iCs/>
          <w:lang w:val="es-419"/>
        </w:rPr>
        <w:t xml:space="preserve">onsumo de </w:t>
      </w:r>
      <w:r>
        <w:rPr>
          <w:iCs/>
          <w:lang w:val="es-419"/>
        </w:rPr>
        <w:t>g</w:t>
      </w:r>
      <w:r>
        <w:rPr>
          <w:iCs/>
          <w:szCs w:val="22"/>
        </w:rPr>
        <w:t>ases r</w:t>
      </w:r>
      <w:r w:rsidR="003A7C12" w:rsidRPr="003A1955">
        <w:rPr>
          <w:iCs/>
          <w:szCs w:val="22"/>
        </w:rPr>
        <w:t>efrigerantes.</w:t>
      </w:r>
    </w:p>
    <w:p w14:paraId="349295D1" w14:textId="77777777" w:rsidR="003A1955" w:rsidRPr="003A1955" w:rsidRDefault="003A1955" w:rsidP="0053579E">
      <w:pPr>
        <w:pStyle w:val="Prrafodelista"/>
        <w:numPr>
          <w:ilvl w:val="0"/>
          <w:numId w:val="2"/>
        </w:numPr>
        <w:rPr>
          <w:lang w:val="es-CO"/>
        </w:rPr>
      </w:pPr>
      <w:r w:rsidRPr="003A1955">
        <w:rPr>
          <w:szCs w:val="22"/>
          <w:lang w:val="es-CO"/>
        </w:rPr>
        <w:t>SC03-F37 Registro transporte aéreo</w:t>
      </w:r>
      <w:r w:rsidRPr="003A1955">
        <w:rPr>
          <w:szCs w:val="22"/>
          <w:lang w:val="es-419"/>
        </w:rPr>
        <w:t>.</w:t>
      </w:r>
    </w:p>
    <w:p w14:paraId="0F04468D" w14:textId="77777777" w:rsidR="003A1955" w:rsidRPr="003A1955" w:rsidRDefault="003A1955" w:rsidP="0053579E">
      <w:pPr>
        <w:pStyle w:val="Prrafodelista"/>
        <w:numPr>
          <w:ilvl w:val="0"/>
          <w:numId w:val="2"/>
        </w:numPr>
        <w:rPr>
          <w:iCs/>
          <w:lang w:val="es-CO"/>
        </w:rPr>
      </w:pPr>
      <w:r w:rsidRPr="003A1955">
        <w:rPr>
          <w:szCs w:val="22"/>
          <w:lang w:val="es-419"/>
        </w:rPr>
        <w:t>SC03-F38</w:t>
      </w:r>
      <w:r>
        <w:rPr>
          <w:szCs w:val="22"/>
          <w:lang w:val="es-419"/>
        </w:rPr>
        <w:t xml:space="preserve"> Parametrización consumo de combustible – Planta e</w:t>
      </w:r>
      <w:r w:rsidRPr="003A1955">
        <w:rPr>
          <w:szCs w:val="22"/>
          <w:lang w:val="es-419"/>
        </w:rPr>
        <w:t>léctrica</w:t>
      </w:r>
      <w:r>
        <w:rPr>
          <w:szCs w:val="22"/>
          <w:lang w:val="es-419"/>
        </w:rPr>
        <w:t>.</w:t>
      </w:r>
    </w:p>
    <w:p w14:paraId="10ADE6AB" w14:textId="4BB23399" w:rsidR="003A7C12" w:rsidRPr="003A1955" w:rsidRDefault="003A1955" w:rsidP="0053579E">
      <w:pPr>
        <w:pStyle w:val="Prrafodelista"/>
        <w:numPr>
          <w:ilvl w:val="0"/>
          <w:numId w:val="2"/>
        </w:numPr>
        <w:rPr>
          <w:iCs/>
        </w:rPr>
      </w:pPr>
      <w:r w:rsidRPr="003A1955">
        <w:rPr>
          <w:iCs/>
          <w:szCs w:val="22"/>
        </w:rPr>
        <w:t>SC03-F39</w:t>
      </w:r>
      <w:r>
        <w:rPr>
          <w:iCs/>
          <w:szCs w:val="22"/>
        </w:rPr>
        <w:t xml:space="preserve"> Hoja de </w:t>
      </w:r>
      <w:r w:rsidRPr="003A1955">
        <w:rPr>
          <w:iCs/>
          <w:szCs w:val="22"/>
        </w:rPr>
        <w:t>control</w:t>
      </w:r>
      <w:r w:rsidR="003A7C12" w:rsidRPr="003A1955">
        <w:rPr>
          <w:iCs/>
          <w:szCs w:val="22"/>
        </w:rPr>
        <w:t xml:space="preserve"> </w:t>
      </w:r>
      <w:r>
        <w:rPr>
          <w:iCs/>
          <w:szCs w:val="22"/>
        </w:rPr>
        <w:t>mantenimiento aires a</w:t>
      </w:r>
      <w:r w:rsidR="003A7C12" w:rsidRPr="003A1955">
        <w:rPr>
          <w:iCs/>
          <w:szCs w:val="22"/>
        </w:rPr>
        <w:t xml:space="preserve">condicionados. </w:t>
      </w:r>
    </w:p>
    <w:p w14:paraId="4E8AF94A" w14:textId="77777777" w:rsidR="00393150" w:rsidRPr="003A7C12" w:rsidRDefault="00393150" w:rsidP="00393150">
      <w:pPr>
        <w:rPr>
          <w:color w:val="FF0000"/>
          <w:lang w:val="es-CO"/>
        </w:rPr>
      </w:pPr>
    </w:p>
    <w:p w14:paraId="37DB8143" w14:textId="77777777" w:rsidR="00970F0D" w:rsidRPr="00CB509F" w:rsidRDefault="00970F0D" w:rsidP="00970F0D">
      <w:pPr>
        <w:pStyle w:val="Ttulo2"/>
        <w:tabs>
          <w:tab w:val="clear" w:pos="8231"/>
          <w:tab w:val="num" w:pos="1002"/>
        </w:tabs>
        <w:ind w:left="1002"/>
      </w:pPr>
      <w:bookmarkStart w:id="38" w:name="_Toc184211809"/>
      <w:r w:rsidRPr="00CB509F">
        <w:t>DOCUMENTOS EXTERNOS</w:t>
      </w:r>
      <w:bookmarkEnd w:id="38"/>
    </w:p>
    <w:p w14:paraId="7F70C353" w14:textId="77777777" w:rsidR="00E12F15" w:rsidRDefault="00E12F15" w:rsidP="00E12F15">
      <w:pPr>
        <w:tabs>
          <w:tab w:val="left" w:pos="2562"/>
        </w:tabs>
      </w:pPr>
    </w:p>
    <w:p w14:paraId="4ACA9781" w14:textId="1D13109B" w:rsidR="00E12F15" w:rsidRDefault="00E12F15" w:rsidP="00E12F15">
      <w:pPr>
        <w:tabs>
          <w:tab w:val="left" w:pos="2562"/>
        </w:tabs>
      </w:pPr>
      <w:r>
        <w:t xml:space="preserve">En esta sección se relacionan los documentos </w:t>
      </w:r>
      <w:r w:rsidRPr="004B6DCA">
        <w:t>emitido</w:t>
      </w:r>
      <w:r>
        <w:t xml:space="preserve">s por una entidad externa </w:t>
      </w:r>
      <w:r w:rsidRPr="004B6DCA">
        <w:t xml:space="preserve">los cuales son relevantes para el Sistema de Gestión </w:t>
      </w:r>
      <w:r>
        <w:t>Ambiental.</w:t>
      </w:r>
      <w:r w:rsidRPr="004B6DCA">
        <w:t xml:space="preserve"> Los ejemplos de los emisores pueden ser: clientes, proveedores, legisladores, reguladores, organismos de </w:t>
      </w:r>
      <w:r>
        <w:t>control.</w:t>
      </w:r>
      <w:r w:rsidRPr="000646A0">
        <w:t xml:space="preserve"> </w:t>
      </w:r>
    </w:p>
    <w:p w14:paraId="24B18F13" w14:textId="77777777" w:rsidR="00E12F15" w:rsidRDefault="00E12F15" w:rsidP="00CB509F">
      <w:pPr>
        <w:tabs>
          <w:tab w:val="left" w:pos="2562"/>
        </w:tabs>
      </w:pPr>
    </w:p>
    <w:p w14:paraId="7AFAAA3F" w14:textId="304683C7" w:rsidR="00CB509F" w:rsidRPr="00CB509F" w:rsidRDefault="00CB509F" w:rsidP="00CB509F">
      <w:pPr>
        <w:tabs>
          <w:tab w:val="left" w:pos="2562"/>
        </w:tabs>
      </w:pPr>
      <w:r w:rsidRPr="00CB509F">
        <w:t xml:space="preserve">El manejo de los documentos externos se </w:t>
      </w:r>
      <w:r w:rsidR="00E12F15">
        <w:t>realiza</w:t>
      </w:r>
      <w:r w:rsidRPr="00CB509F">
        <w:t xml:space="preserve"> a través de dos vías:   </w:t>
      </w:r>
    </w:p>
    <w:p w14:paraId="7D623AF4" w14:textId="77777777" w:rsidR="00CB509F" w:rsidRPr="00CB509F" w:rsidRDefault="00CB509F" w:rsidP="00CB509F">
      <w:pPr>
        <w:tabs>
          <w:tab w:val="left" w:pos="2562"/>
        </w:tabs>
      </w:pPr>
    </w:p>
    <w:p w14:paraId="3C7C9D73" w14:textId="4A1B01B6" w:rsidR="00CB509F" w:rsidRPr="00CB509F" w:rsidRDefault="00CB509F" w:rsidP="0053579E">
      <w:pPr>
        <w:pStyle w:val="Prrafodelista"/>
        <w:numPr>
          <w:ilvl w:val="0"/>
          <w:numId w:val="3"/>
        </w:numPr>
        <w:tabs>
          <w:tab w:val="left" w:pos="2562"/>
        </w:tabs>
        <w:contextualSpacing/>
      </w:pPr>
      <w:r w:rsidRPr="00CB509F">
        <w:rPr>
          <w:b/>
        </w:rPr>
        <w:t>Repositorio en el SIGI:</w:t>
      </w:r>
      <w:r w:rsidRPr="00CB509F">
        <w:t xml:space="preserve"> Cada proceso, mediante el Sistema Integral de Gestión Institucional</w:t>
      </w:r>
      <w:r w:rsidR="00E12F15">
        <w:t xml:space="preserve"> - SIGI</w:t>
      </w:r>
      <w:r w:rsidRPr="00CB509F">
        <w:t>, puede almacenar los documentos de origen externo que sean relevantes para dicho proceso. En ese espacio se podrán consultar cuando sea requerido y mantener la versión del documento externo actualizada.</w:t>
      </w:r>
    </w:p>
    <w:p w14:paraId="13B11388" w14:textId="77777777" w:rsidR="00CB509F" w:rsidRPr="00CB509F" w:rsidRDefault="00CB509F" w:rsidP="00CB509F">
      <w:pPr>
        <w:pStyle w:val="Prrafodelista"/>
        <w:tabs>
          <w:tab w:val="left" w:pos="2562"/>
        </w:tabs>
      </w:pPr>
    </w:p>
    <w:p w14:paraId="0B46F837" w14:textId="77777777" w:rsidR="00CB509F" w:rsidRPr="00471676" w:rsidRDefault="00CB509F" w:rsidP="0053579E">
      <w:pPr>
        <w:pStyle w:val="Prrafodelista"/>
        <w:numPr>
          <w:ilvl w:val="0"/>
          <w:numId w:val="3"/>
        </w:numPr>
        <w:tabs>
          <w:tab w:val="left" w:pos="2562"/>
        </w:tabs>
        <w:contextualSpacing/>
      </w:pPr>
      <w:r w:rsidRPr="00471676">
        <w:rPr>
          <w:b/>
        </w:rPr>
        <w:t>Relación de los documentos:</w:t>
      </w:r>
      <w:r w:rsidRPr="00471676">
        <w:t xml:space="preserve"> Cada proceso deberá relacionar los documentos de origen externo que son relevantes para el proceso. </w:t>
      </w:r>
    </w:p>
    <w:p w14:paraId="3CAD051C" w14:textId="77777777" w:rsidR="00CB509F" w:rsidRPr="005C6803" w:rsidRDefault="00CB509F" w:rsidP="00CB509F">
      <w:pPr>
        <w:ind w:left="360"/>
        <w:rPr>
          <w:color w:val="FF0000"/>
          <w:sz w:val="20"/>
        </w:rPr>
      </w:pPr>
    </w:p>
    <w:p w14:paraId="0B6AD8B7" w14:textId="77777777" w:rsidR="002068B2" w:rsidRDefault="00CB509F" w:rsidP="00CB509F">
      <w:pPr>
        <w:pStyle w:val="xmsonormal"/>
        <w:shd w:val="clear" w:color="auto" w:fill="FFFFFF"/>
        <w:spacing w:before="0" w:beforeAutospacing="0" w:after="0" w:afterAutospacing="0"/>
        <w:jc w:val="both"/>
        <w:rPr>
          <w:rFonts w:ascii="Arial Narrow" w:hAnsi="Arial Narrow"/>
          <w:sz w:val="22"/>
        </w:rPr>
      </w:pPr>
      <w:r w:rsidRPr="00D34128">
        <w:rPr>
          <w:rFonts w:ascii="Arial Narrow" w:hAnsi="Arial Narrow"/>
          <w:sz w:val="22"/>
        </w:rPr>
        <w:t xml:space="preserve">Por lo anterior, se relacionan los documentos de origen externo relevante para el Sistema de Gestión Ambiental: </w:t>
      </w:r>
    </w:p>
    <w:p w14:paraId="54A9E6AD" w14:textId="46E5FFE1" w:rsidR="00CB509F" w:rsidRPr="005C6803" w:rsidRDefault="00CB509F" w:rsidP="00CB509F">
      <w:pPr>
        <w:pStyle w:val="xmsonormal"/>
        <w:shd w:val="clear" w:color="auto" w:fill="FFFFFF"/>
        <w:spacing w:before="0" w:beforeAutospacing="0" w:after="0" w:afterAutospacing="0"/>
        <w:jc w:val="both"/>
        <w:rPr>
          <w:rFonts w:ascii="Arial Narrow" w:hAnsi="Arial Narrow" w:cs="Arial"/>
          <w:color w:val="000000"/>
          <w:sz w:val="22"/>
        </w:rPr>
      </w:pPr>
    </w:p>
    <w:p w14:paraId="15035D15" w14:textId="77777777" w:rsidR="00CB509F" w:rsidRPr="00CB509F" w:rsidRDefault="00CB509F" w:rsidP="00CB509F">
      <w:pPr>
        <w:tabs>
          <w:tab w:val="left" w:pos="1905"/>
        </w:tabs>
        <w:ind w:left="360"/>
      </w:pPr>
      <w:r w:rsidRPr="00CB509F">
        <w:tab/>
      </w:r>
    </w:p>
    <w:tbl>
      <w:tblPr>
        <w:tblW w:w="890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5" w:type="dxa"/>
          <w:left w:w="15" w:type="dxa"/>
          <w:bottom w:w="15" w:type="dxa"/>
          <w:right w:w="15" w:type="dxa"/>
        </w:tblCellMar>
        <w:tblLook w:val="04A0" w:firstRow="1" w:lastRow="0" w:firstColumn="1" w:lastColumn="0" w:noHBand="0" w:noVBand="1"/>
      </w:tblPr>
      <w:tblGrid>
        <w:gridCol w:w="2112"/>
        <w:gridCol w:w="3645"/>
        <w:gridCol w:w="2025"/>
        <w:gridCol w:w="1119"/>
      </w:tblGrid>
      <w:tr w:rsidR="00471676" w:rsidRPr="00F13C95" w14:paraId="2FFFE177" w14:textId="77777777" w:rsidTr="005C6803">
        <w:trPr>
          <w:trHeight w:val="252"/>
          <w:tblHeader/>
          <w:jc w:val="center"/>
        </w:trPr>
        <w:tc>
          <w:tcPr>
            <w:tcW w:w="2112" w:type="dxa"/>
            <w:vMerge w:val="restart"/>
            <w:shd w:val="clear" w:color="auto" w:fill="D0CECE" w:themeFill="background2" w:themeFillShade="E6"/>
            <w:tcMar>
              <w:top w:w="0" w:type="dxa"/>
              <w:left w:w="108" w:type="dxa"/>
              <w:bottom w:w="0" w:type="dxa"/>
              <w:right w:w="108" w:type="dxa"/>
            </w:tcMar>
            <w:vAlign w:val="center"/>
            <w:hideMark/>
          </w:tcPr>
          <w:p w14:paraId="3D16A720" w14:textId="77777777" w:rsidR="00471676" w:rsidRPr="00F13C95" w:rsidRDefault="003B6A7E" w:rsidP="00BD5B07">
            <w:pPr>
              <w:pStyle w:val="Sinespaciado"/>
              <w:jc w:val="center"/>
              <w:rPr>
                <w:rFonts w:eastAsiaTheme="minorHAnsi" w:cs="Arial"/>
                <w:b/>
                <w:bCs/>
                <w:sz w:val="16"/>
                <w:szCs w:val="16"/>
                <w:lang w:val="es-ES" w:eastAsia="en-US"/>
              </w:rPr>
            </w:pPr>
            <w:r>
              <w:rPr>
                <w:rFonts w:eastAsiaTheme="minorHAnsi" w:cs="Arial"/>
                <w:b/>
                <w:bCs/>
                <w:sz w:val="16"/>
                <w:szCs w:val="16"/>
                <w:lang w:val="es-ES" w:eastAsia="en-US"/>
              </w:rPr>
              <w:t>COMPONENTE AMBIENTAL</w:t>
            </w:r>
          </w:p>
        </w:tc>
        <w:tc>
          <w:tcPr>
            <w:tcW w:w="3645" w:type="dxa"/>
            <w:vMerge w:val="restart"/>
            <w:shd w:val="clear" w:color="auto" w:fill="D0CECE" w:themeFill="background2" w:themeFillShade="E6"/>
            <w:tcMar>
              <w:top w:w="0" w:type="dxa"/>
              <w:left w:w="108" w:type="dxa"/>
              <w:bottom w:w="0" w:type="dxa"/>
              <w:right w:w="108" w:type="dxa"/>
            </w:tcMar>
            <w:vAlign w:val="center"/>
            <w:hideMark/>
          </w:tcPr>
          <w:p w14:paraId="29164ED1" w14:textId="77777777" w:rsidR="00471676" w:rsidRPr="00F13C95" w:rsidRDefault="00471676" w:rsidP="00BD5B07">
            <w:pPr>
              <w:pStyle w:val="Sinespaciado"/>
              <w:jc w:val="center"/>
              <w:rPr>
                <w:rFonts w:eastAsiaTheme="minorHAnsi" w:cs="Arial"/>
                <w:b/>
                <w:bCs/>
                <w:sz w:val="16"/>
                <w:szCs w:val="16"/>
                <w:lang w:val="es-ES" w:eastAsia="en-US"/>
              </w:rPr>
            </w:pPr>
            <w:r w:rsidRPr="00F13C95">
              <w:rPr>
                <w:rFonts w:eastAsiaTheme="minorHAnsi" w:cs="Arial"/>
                <w:b/>
                <w:bCs/>
                <w:sz w:val="16"/>
                <w:szCs w:val="16"/>
                <w:lang w:val="es-ES" w:eastAsia="en-US"/>
              </w:rPr>
              <w:t>TÍTULO DE LA DOCUMENTO  </w:t>
            </w:r>
          </w:p>
        </w:tc>
        <w:tc>
          <w:tcPr>
            <w:tcW w:w="2025" w:type="dxa"/>
            <w:vMerge w:val="restart"/>
            <w:shd w:val="clear" w:color="auto" w:fill="D0CECE" w:themeFill="background2" w:themeFillShade="E6"/>
            <w:tcMar>
              <w:top w:w="0" w:type="dxa"/>
              <w:left w:w="108" w:type="dxa"/>
              <w:bottom w:w="0" w:type="dxa"/>
              <w:right w:w="108" w:type="dxa"/>
            </w:tcMar>
            <w:vAlign w:val="center"/>
            <w:hideMark/>
          </w:tcPr>
          <w:p w14:paraId="57DA79BF" w14:textId="77777777" w:rsidR="00471676" w:rsidRPr="00F13C95" w:rsidRDefault="00471676" w:rsidP="00BD5B07">
            <w:pPr>
              <w:pStyle w:val="Sinespaciado"/>
              <w:jc w:val="center"/>
              <w:rPr>
                <w:rFonts w:eastAsiaTheme="minorHAnsi" w:cs="Arial"/>
                <w:b/>
                <w:bCs/>
                <w:sz w:val="16"/>
                <w:szCs w:val="16"/>
                <w:lang w:val="es-ES" w:eastAsia="en-US"/>
              </w:rPr>
            </w:pPr>
            <w:r w:rsidRPr="00F13C95">
              <w:rPr>
                <w:rFonts w:eastAsiaTheme="minorHAnsi" w:cs="Arial"/>
                <w:b/>
                <w:bCs/>
                <w:sz w:val="16"/>
                <w:szCs w:val="16"/>
                <w:lang w:val="es-ES" w:eastAsia="en-US"/>
              </w:rPr>
              <w:t>EMITIDO POR </w:t>
            </w:r>
          </w:p>
        </w:tc>
        <w:tc>
          <w:tcPr>
            <w:tcW w:w="1119" w:type="dxa"/>
            <w:vMerge w:val="restart"/>
            <w:shd w:val="clear" w:color="auto" w:fill="D0CECE" w:themeFill="background2" w:themeFillShade="E6"/>
            <w:tcMar>
              <w:top w:w="0" w:type="dxa"/>
              <w:left w:w="108" w:type="dxa"/>
              <w:bottom w:w="0" w:type="dxa"/>
              <w:right w:w="108" w:type="dxa"/>
            </w:tcMar>
            <w:vAlign w:val="center"/>
            <w:hideMark/>
          </w:tcPr>
          <w:p w14:paraId="737D7BB6" w14:textId="77777777" w:rsidR="00471676" w:rsidRPr="00F13C95" w:rsidRDefault="00471676" w:rsidP="00BD5B07">
            <w:pPr>
              <w:pStyle w:val="Sinespaciado"/>
              <w:jc w:val="center"/>
              <w:rPr>
                <w:rFonts w:eastAsiaTheme="minorHAnsi" w:cs="Arial"/>
                <w:b/>
                <w:bCs/>
                <w:sz w:val="16"/>
                <w:szCs w:val="16"/>
                <w:lang w:val="es-ES" w:eastAsia="en-US"/>
              </w:rPr>
            </w:pPr>
            <w:r w:rsidRPr="00F13C95">
              <w:rPr>
                <w:rFonts w:eastAsiaTheme="minorHAnsi" w:cs="Arial"/>
                <w:b/>
                <w:bCs/>
                <w:sz w:val="16"/>
                <w:szCs w:val="16"/>
                <w:lang w:val="es-ES" w:eastAsia="en-US"/>
              </w:rPr>
              <w:t>FECHA DE EMISIÓN </w:t>
            </w:r>
          </w:p>
        </w:tc>
      </w:tr>
      <w:tr w:rsidR="00471676" w:rsidRPr="00F13C95" w14:paraId="709F9651" w14:textId="77777777" w:rsidTr="005C6803">
        <w:trPr>
          <w:trHeight w:val="252"/>
          <w:jc w:val="center"/>
        </w:trPr>
        <w:tc>
          <w:tcPr>
            <w:tcW w:w="2112" w:type="dxa"/>
            <w:vMerge/>
            <w:shd w:val="clear" w:color="auto" w:fill="D0CECE" w:themeFill="background2" w:themeFillShade="E6"/>
            <w:vAlign w:val="center"/>
            <w:hideMark/>
          </w:tcPr>
          <w:p w14:paraId="06795EE3" w14:textId="77777777" w:rsidR="00471676" w:rsidRPr="00F13C95" w:rsidRDefault="00471676" w:rsidP="00BD5B07">
            <w:pPr>
              <w:pStyle w:val="Sinespaciado"/>
              <w:jc w:val="center"/>
              <w:rPr>
                <w:rFonts w:eastAsiaTheme="minorHAnsi" w:cs="Arial"/>
                <w:b/>
                <w:bCs/>
                <w:sz w:val="16"/>
                <w:szCs w:val="16"/>
                <w:lang w:val="es-ES" w:eastAsia="en-US"/>
              </w:rPr>
            </w:pPr>
          </w:p>
        </w:tc>
        <w:tc>
          <w:tcPr>
            <w:tcW w:w="3645" w:type="dxa"/>
            <w:vMerge/>
            <w:shd w:val="clear" w:color="auto" w:fill="D0CECE" w:themeFill="background2" w:themeFillShade="E6"/>
            <w:vAlign w:val="center"/>
            <w:hideMark/>
          </w:tcPr>
          <w:p w14:paraId="7939D6F8" w14:textId="77777777" w:rsidR="00471676" w:rsidRPr="00F13C95" w:rsidRDefault="00471676" w:rsidP="00BD5B07">
            <w:pPr>
              <w:pStyle w:val="Sinespaciado"/>
              <w:jc w:val="center"/>
              <w:rPr>
                <w:rFonts w:eastAsiaTheme="minorHAnsi" w:cs="Arial"/>
                <w:b/>
                <w:bCs/>
                <w:sz w:val="16"/>
                <w:szCs w:val="16"/>
                <w:lang w:val="es-ES" w:eastAsia="en-US"/>
              </w:rPr>
            </w:pPr>
          </w:p>
        </w:tc>
        <w:tc>
          <w:tcPr>
            <w:tcW w:w="2025" w:type="dxa"/>
            <w:vMerge/>
            <w:shd w:val="clear" w:color="auto" w:fill="D0CECE" w:themeFill="background2" w:themeFillShade="E6"/>
            <w:vAlign w:val="center"/>
            <w:hideMark/>
          </w:tcPr>
          <w:p w14:paraId="3AF8E440" w14:textId="77777777" w:rsidR="00471676" w:rsidRPr="00F13C95" w:rsidRDefault="00471676" w:rsidP="00BD5B07">
            <w:pPr>
              <w:pStyle w:val="Sinespaciado"/>
              <w:jc w:val="center"/>
              <w:rPr>
                <w:rFonts w:eastAsiaTheme="minorHAnsi" w:cs="Arial"/>
                <w:b/>
                <w:bCs/>
                <w:sz w:val="16"/>
                <w:szCs w:val="16"/>
                <w:lang w:val="es-ES" w:eastAsia="en-US"/>
              </w:rPr>
            </w:pPr>
          </w:p>
        </w:tc>
        <w:tc>
          <w:tcPr>
            <w:tcW w:w="1119" w:type="dxa"/>
            <w:vMerge/>
            <w:shd w:val="clear" w:color="auto" w:fill="D0CECE" w:themeFill="background2" w:themeFillShade="E6"/>
            <w:vAlign w:val="center"/>
            <w:hideMark/>
          </w:tcPr>
          <w:p w14:paraId="79594456" w14:textId="77777777" w:rsidR="00471676" w:rsidRPr="00F13C95" w:rsidRDefault="00471676" w:rsidP="00BD5B07">
            <w:pPr>
              <w:pStyle w:val="Sinespaciado"/>
              <w:jc w:val="center"/>
              <w:rPr>
                <w:rFonts w:eastAsiaTheme="minorHAnsi" w:cs="Arial"/>
                <w:b/>
                <w:bCs/>
                <w:sz w:val="16"/>
                <w:szCs w:val="16"/>
                <w:lang w:val="es-ES" w:eastAsia="en-US"/>
              </w:rPr>
            </w:pPr>
          </w:p>
        </w:tc>
      </w:tr>
      <w:tr w:rsidR="00471676" w:rsidRPr="00F13C95" w14:paraId="7B1D4626" w14:textId="77777777" w:rsidTr="005C6803">
        <w:trPr>
          <w:jc w:val="center"/>
        </w:trPr>
        <w:tc>
          <w:tcPr>
            <w:tcW w:w="2112" w:type="dxa"/>
            <w:tcMar>
              <w:top w:w="0" w:type="dxa"/>
              <w:left w:w="108" w:type="dxa"/>
              <w:bottom w:w="0" w:type="dxa"/>
              <w:right w:w="108" w:type="dxa"/>
            </w:tcMar>
            <w:vAlign w:val="center"/>
            <w:hideMark/>
          </w:tcPr>
          <w:p w14:paraId="3556A407" w14:textId="77777777" w:rsidR="00471676" w:rsidRPr="00F13C95" w:rsidRDefault="00471676" w:rsidP="00BD5B07">
            <w:pPr>
              <w:jc w:val="center"/>
              <w:rPr>
                <w:rFonts w:cs="Arial"/>
              </w:rPr>
            </w:pPr>
            <w:r w:rsidRPr="00F13C95">
              <w:rPr>
                <w:rFonts w:cs="Arial"/>
                <w:sz w:val="16"/>
                <w:szCs w:val="16"/>
                <w:bdr w:val="none" w:sz="0" w:space="0" w:color="auto" w:frame="1"/>
              </w:rPr>
              <w:t>SISTEMA DE GESTIÓN AMBIENTAL </w:t>
            </w:r>
          </w:p>
        </w:tc>
        <w:tc>
          <w:tcPr>
            <w:tcW w:w="3645" w:type="dxa"/>
            <w:tcMar>
              <w:top w:w="0" w:type="dxa"/>
              <w:left w:w="108" w:type="dxa"/>
              <w:bottom w:w="0" w:type="dxa"/>
              <w:right w:w="108" w:type="dxa"/>
            </w:tcMar>
            <w:vAlign w:val="center"/>
            <w:hideMark/>
          </w:tcPr>
          <w:p w14:paraId="57DF6B18" w14:textId="77777777" w:rsidR="00471676" w:rsidRPr="00F13C95" w:rsidRDefault="00471676" w:rsidP="005E5A01">
            <w:pPr>
              <w:rPr>
                <w:rFonts w:cs="Arial"/>
              </w:rPr>
            </w:pPr>
            <w:r w:rsidRPr="00F13C95">
              <w:rPr>
                <w:rFonts w:cs="Arial"/>
                <w:sz w:val="16"/>
                <w:szCs w:val="16"/>
                <w:bdr w:val="none" w:sz="0" w:space="0" w:color="auto" w:frame="1"/>
              </w:rPr>
              <w:t>ISO 14001:2015 Sistemas de gestión ambiental. requisitos con orientación para su uso </w:t>
            </w:r>
          </w:p>
        </w:tc>
        <w:tc>
          <w:tcPr>
            <w:tcW w:w="2025" w:type="dxa"/>
            <w:tcMar>
              <w:top w:w="0" w:type="dxa"/>
              <w:left w:w="108" w:type="dxa"/>
              <w:bottom w:w="0" w:type="dxa"/>
              <w:right w:w="108" w:type="dxa"/>
            </w:tcMar>
            <w:vAlign w:val="center"/>
            <w:hideMark/>
          </w:tcPr>
          <w:p w14:paraId="311C6DA8" w14:textId="77777777" w:rsidR="00471676" w:rsidRPr="00F13C95" w:rsidRDefault="00471676" w:rsidP="00BD5B07">
            <w:pPr>
              <w:jc w:val="center"/>
              <w:rPr>
                <w:rFonts w:cs="Arial"/>
              </w:rPr>
            </w:pPr>
            <w:r w:rsidRPr="00F13C95">
              <w:rPr>
                <w:rFonts w:cs="Arial"/>
                <w:sz w:val="16"/>
                <w:szCs w:val="16"/>
                <w:bdr w:val="none" w:sz="0" w:space="0" w:color="auto" w:frame="1"/>
              </w:rPr>
              <w:t>ICONTEC </w:t>
            </w:r>
          </w:p>
        </w:tc>
        <w:tc>
          <w:tcPr>
            <w:tcW w:w="1119" w:type="dxa"/>
            <w:tcMar>
              <w:top w:w="0" w:type="dxa"/>
              <w:left w:w="108" w:type="dxa"/>
              <w:bottom w:w="0" w:type="dxa"/>
              <w:right w:w="108" w:type="dxa"/>
            </w:tcMar>
            <w:vAlign w:val="center"/>
            <w:hideMark/>
          </w:tcPr>
          <w:p w14:paraId="2AA79C20" w14:textId="77777777" w:rsidR="00471676" w:rsidRPr="00F13C95" w:rsidRDefault="00471676" w:rsidP="00BD5B07">
            <w:pPr>
              <w:jc w:val="center"/>
              <w:rPr>
                <w:rFonts w:cs="Arial"/>
              </w:rPr>
            </w:pPr>
            <w:r w:rsidRPr="00F13C95">
              <w:rPr>
                <w:rFonts w:cs="Arial"/>
                <w:sz w:val="16"/>
                <w:szCs w:val="16"/>
                <w:bdr w:val="none" w:sz="0" w:space="0" w:color="auto" w:frame="1"/>
              </w:rPr>
              <w:t>2015-09-23 </w:t>
            </w:r>
          </w:p>
        </w:tc>
      </w:tr>
      <w:tr w:rsidR="005A46C5" w:rsidRPr="00F13C95" w14:paraId="300C2454" w14:textId="77777777" w:rsidTr="005C6803">
        <w:trPr>
          <w:jc w:val="center"/>
        </w:trPr>
        <w:tc>
          <w:tcPr>
            <w:tcW w:w="2112" w:type="dxa"/>
            <w:tcMar>
              <w:top w:w="0" w:type="dxa"/>
              <w:left w:w="108" w:type="dxa"/>
              <w:bottom w:w="0" w:type="dxa"/>
              <w:right w:w="108" w:type="dxa"/>
            </w:tcMar>
            <w:vAlign w:val="center"/>
          </w:tcPr>
          <w:p w14:paraId="7E8C085E" w14:textId="0349D467" w:rsidR="005A46C5" w:rsidRDefault="005A46C5" w:rsidP="005A46C5">
            <w:pPr>
              <w:jc w:val="center"/>
              <w:rPr>
                <w:rFonts w:cs="Arial"/>
                <w:sz w:val="16"/>
                <w:szCs w:val="16"/>
                <w:bdr w:val="none" w:sz="0" w:space="0" w:color="auto" w:frame="1"/>
                <w:lang w:val="es-419"/>
              </w:rPr>
            </w:pPr>
            <w:r>
              <w:rPr>
                <w:rFonts w:cs="Arial"/>
                <w:sz w:val="16"/>
                <w:szCs w:val="16"/>
                <w:bdr w:val="none" w:sz="0" w:space="0" w:color="auto" w:frame="1"/>
              </w:rPr>
              <w:t>DESARROLLO SOSTENIBLE</w:t>
            </w:r>
          </w:p>
        </w:tc>
        <w:tc>
          <w:tcPr>
            <w:tcW w:w="3645" w:type="dxa"/>
            <w:tcMar>
              <w:top w:w="0" w:type="dxa"/>
              <w:left w:w="108" w:type="dxa"/>
              <w:bottom w:w="0" w:type="dxa"/>
              <w:right w:w="108" w:type="dxa"/>
            </w:tcMar>
            <w:vAlign w:val="center"/>
          </w:tcPr>
          <w:p w14:paraId="42661283" w14:textId="77777777" w:rsidR="005A46C5" w:rsidRDefault="005A46C5" w:rsidP="005A46C5">
            <w:pPr>
              <w:rPr>
                <w:rFonts w:cs="Arial"/>
                <w:sz w:val="16"/>
                <w:szCs w:val="16"/>
                <w:bdr w:val="none" w:sz="0" w:space="0" w:color="auto" w:frame="1"/>
              </w:rPr>
            </w:pPr>
            <w:r>
              <w:rPr>
                <w:rFonts w:cs="Arial"/>
                <w:sz w:val="16"/>
                <w:szCs w:val="16"/>
                <w:bdr w:val="none" w:sz="0" w:space="0" w:color="auto" w:frame="1"/>
              </w:rPr>
              <w:t>OBJETIVOS DE DESARROLLO SOSTENIBLES</w:t>
            </w:r>
          </w:p>
          <w:p w14:paraId="14035DC0" w14:textId="77777777" w:rsidR="005A46C5" w:rsidRDefault="005A46C5" w:rsidP="005A46C5">
            <w:pPr>
              <w:rPr>
                <w:rFonts w:cs="Arial"/>
                <w:sz w:val="16"/>
                <w:szCs w:val="16"/>
                <w:bdr w:val="none" w:sz="0" w:space="0" w:color="auto" w:frame="1"/>
              </w:rPr>
            </w:pPr>
            <w:r w:rsidRPr="00D87F01">
              <w:rPr>
                <w:rFonts w:cs="Arial"/>
                <w:sz w:val="16"/>
                <w:szCs w:val="16"/>
                <w:bdr w:val="none" w:sz="0" w:space="0" w:color="auto" w:frame="1"/>
              </w:rPr>
              <w:t>13: Acción por el clima y el ODS 11: Ciudades y comunidades sostenibles.</w:t>
            </w:r>
            <w:r>
              <w:rPr>
                <w:rFonts w:cs="Arial"/>
                <w:sz w:val="16"/>
                <w:szCs w:val="16"/>
                <w:bdr w:val="none" w:sz="0" w:space="0" w:color="auto" w:frame="1"/>
              </w:rPr>
              <w:t xml:space="preserve"> </w:t>
            </w:r>
          </w:p>
          <w:p w14:paraId="5D29FB0D" w14:textId="3A68CEB4" w:rsidR="005A46C5" w:rsidRPr="005A0EF7" w:rsidRDefault="005A46C5" w:rsidP="005A46C5">
            <w:pPr>
              <w:rPr>
                <w:rFonts w:cs="Arial"/>
                <w:sz w:val="16"/>
                <w:szCs w:val="16"/>
                <w:bdr w:val="none" w:sz="0" w:space="0" w:color="auto" w:frame="1"/>
              </w:rPr>
            </w:pPr>
            <w:hyperlink r:id="rId18" w:history="1">
              <w:r w:rsidRPr="0081339E">
                <w:rPr>
                  <w:rStyle w:val="Hipervnculo"/>
                  <w:rFonts w:cs="Arial"/>
                  <w:sz w:val="16"/>
                  <w:szCs w:val="16"/>
                  <w:bdr w:val="none" w:sz="0" w:space="0" w:color="auto" w:frame="1"/>
                </w:rPr>
                <w:t>https://www.un.org/sustainabledevelopment/es/objetivos-de-desarrollo-sostenible/</w:t>
              </w:r>
            </w:hyperlink>
            <w:r>
              <w:rPr>
                <w:rFonts w:cs="Arial"/>
                <w:sz w:val="16"/>
                <w:szCs w:val="16"/>
                <w:bdr w:val="none" w:sz="0" w:space="0" w:color="auto" w:frame="1"/>
              </w:rPr>
              <w:t xml:space="preserve"> </w:t>
            </w:r>
          </w:p>
        </w:tc>
        <w:tc>
          <w:tcPr>
            <w:tcW w:w="2025" w:type="dxa"/>
            <w:tcMar>
              <w:top w:w="0" w:type="dxa"/>
              <w:left w:w="108" w:type="dxa"/>
              <w:bottom w:w="0" w:type="dxa"/>
              <w:right w:w="108" w:type="dxa"/>
            </w:tcMar>
            <w:vAlign w:val="center"/>
          </w:tcPr>
          <w:p w14:paraId="2E911A22" w14:textId="4EC95EEB" w:rsidR="005A46C5" w:rsidRDefault="005A46C5" w:rsidP="005A46C5">
            <w:pPr>
              <w:jc w:val="center"/>
              <w:rPr>
                <w:rFonts w:cs="Arial"/>
                <w:sz w:val="16"/>
                <w:szCs w:val="16"/>
                <w:bdr w:val="none" w:sz="0" w:space="0" w:color="auto" w:frame="1"/>
                <w:lang w:val="es-419"/>
              </w:rPr>
            </w:pPr>
            <w:r>
              <w:rPr>
                <w:rFonts w:cs="Arial"/>
                <w:sz w:val="16"/>
                <w:szCs w:val="16"/>
                <w:bdr w:val="none" w:sz="0" w:space="0" w:color="auto" w:frame="1"/>
              </w:rPr>
              <w:t>Organización de las Naciones Unidas - ONU</w:t>
            </w:r>
          </w:p>
        </w:tc>
        <w:tc>
          <w:tcPr>
            <w:tcW w:w="1119" w:type="dxa"/>
            <w:tcMar>
              <w:top w:w="0" w:type="dxa"/>
              <w:left w:w="108" w:type="dxa"/>
              <w:bottom w:w="0" w:type="dxa"/>
              <w:right w:w="108" w:type="dxa"/>
            </w:tcMar>
            <w:vAlign w:val="center"/>
          </w:tcPr>
          <w:p w14:paraId="0FA46039" w14:textId="3DAB2738" w:rsidR="005A46C5" w:rsidRDefault="005A46C5" w:rsidP="005A46C5">
            <w:pPr>
              <w:jc w:val="center"/>
              <w:rPr>
                <w:rFonts w:cs="Arial"/>
                <w:sz w:val="16"/>
                <w:szCs w:val="16"/>
                <w:bdr w:val="none" w:sz="0" w:space="0" w:color="auto" w:frame="1"/>
                <w:lang w:val="es-419"/>
              </w:rPr>
            </w:pPr>
            <w:r>
              <w:rPr>
                <w:rFonts w:cs="Arial"/>
                <w:sz w:val="16"/>
                <w:szCs w:val="16"/>
                <w:bdr w:val="none" w:sz="0" w:space="0" w:color="auto" w:frame="1"/>
              </w:rPr>
              <w:t>2015</w:t>
            </w:r>
          </w:p>
        </w:tc>
      </w:tr>
      <w:tr w:rsidR="005A46C5" w:rsidRPr="00F13C95" w14:paraId="3FA8B528" w14:textId="77777777" w:rsidTr="005C6803">
        <w:trPr>
          <w:jc w:val="center"/>
        </w:trPr>
        <w:tc>
          <w:tcPr>
            <w:tcW w:w="2112" w:type="dxa"/>
            <w:tcMar>
              <w:top w:w="0" w:type="dxa"/>
              <w:left w:w="108" w:type="dxa"/>
              <w:bottom w:w="0" w:type="dxa"/>
              <w:right w:w="108" w:type="dxa"/>
            </w:tcMar>
            <w:vAlign w:val="center"/>
          </w:tcPr>
          <w:p w14:paraId="6235A343" w14:textId="5AFB9795" w:rsidR="005A46C5" w:rsidRDefault="005A46C5" w:rsidP="005A46C5">
            <w:pPr>
              <w:jc w:val="center"/>
              <w:rPr>
                <w:rFonts w:cs="Arial"/>
                <w:sz w:val="16"/>
                <w:szCs w:val="16"/>
                <w:bdr w:val="none" w:sz="0" w:space="0" w:color="auto" w:frame="1"/>
              </w:rPr>
            </w:pPr>
            <w:r>
              <w:rPr>
                <w:rFonts w:cs="Arial"/>
                <w:sz w:val="16"/>
                <w:szCs w:val="16"/>
                <w:bdr w:val="none" w:sz="0" w:space="0" w:color="auto" w:frame="1"/>
              </w:rPr>
              <w:t xml:space="preserve">EMISIONES ATMOSFÉRICAS </w:t>
            </w:r>
          </w:p>
        </w:tc>
        <w:tc>
          <w:tcPr>
            <w:tcW w:w="3645" w:type="dxa"/>
            <w:tcMar>
              <w:top w:w="0" w:type="dxa"/>
              <w:left w:w="108" w:type="dxa"/>
              <w:bottom w:w="0" w:type="dxa"/>
              <w:right w:w="108" w:type="dxa"/>
            </w:tcMar>
            <w:vAlign w:val="center"/>
          </w:tcPr>
          <w:p w14:paraId="3EC5279E" w14:textId="63129C08" w:rsidR="005A46C5" w:rsidRPr="00052FAD" w:rsidRDefault="005A46C5" w:rsidP="005A46C5">
            <w:pPr>
              <w:rPr>
                <w:rFonts w:cs="Arial"/>
                <w:sz w:val="16"/>
                <w:szCs w:val="16"/>
                <w:bdr w:val="none" w:sz="0" w:space="0" w:color="auto" w:frame="1"/>
              </w:rPr>
            </w:pPr>
            <w:r w:rsidRPr="00052FAD">
              <w:rPr>
                <w:rFonts w:cs="Arial"/>
                <w:sz w:val="16"/>
                <w:szCs w:val="16"/>
                <w:bdr w:val="none" w:sz="0" w:space="0" w:color="auto" w:frame="1"/>
              </w:rPr>
              <w:t>Ley 1811 del 21 de octubre de 2016 “Por la cual se otorgan incentivos para promover el uso de la bicicleta en el territorio nacional y se modifica el Código Nacional de Tránsito”.</w:t>
            </w:r>
          </w:p>
        </w:tc>
        <w:tc>
          <w:tcPr>
            <w:tcW w:w="2025" w:type="dxa"/>
            <w:tcMar>
              <w:top w:w="0" w:type="dxa"/>
              <w:left w:w="108" w:type="dxa"/>
              <w:bottom w:w="0" w:type="dxa"/>
              <w:right w:w="108" w:type="dxa"/>
            </w:tcMar>
            <w:vAlign w:val="center"/>
          </w:tcPr>
          <w:p w14:paraId="2C8DAFEB" w14:textId="416715B6" w:rsidR="005A46C5" w:rsidRPr="002068B2" w:rsidRDefault="005A46C5" w:rsidP="005A46C5">
            <w:pPr>
              <w:jc w:val="center"/>
              <w:rPr>
                <w:rFonts w:cs="Arial"/>
                <w:sz w:val="16"/>
                <w:szCs w:val="16"/>
                <w:bdr w:val="none" w:sz="0" w:space="0" w:color="auto" w:frame="1"/>
                <w:lang w:val="es-CO"/>
              </w:rPr>
            </w:pPr>
            <w:r w:rsidRPr="00052FAD">
              <w:rPr>
                <w:rFonts w:cs="Arial"/>
                <w:sz w:val="16"/>
                <w:szCs w:val="16"/>
                <w:bdr w:val="none" w:sz="0" w:space="0" w:color="auto" w:frame="1"/>
                <w:lang w:val="es-CO"/>
              </w:rPr>
              <w:t>EL CONGRESO DE COLOMBIA. </w:t>
            </w:r>
          </w:p>
        </w:tc>
        <w:tc>
          <w:tcPr>
            <w:tcW w:w="1119" w:type="dxa"/>
            <w:tcMar>
              <w:top w:w="0" w:type="dxa"/>
              <w:left w:w="108" w:type="dxa"/>
              <w:bottom w:w="0" w:type="dxa"/>
              <w:right w:w="108" w:type="dxa"/>
            </w:tcMar>
            <w:vAlign w:val="center"/>
          </w:tcPr>
          <w:p w14:paraId="52A283D7" w14:textId="31E104A7" w:rsidR="005A46C5" w:rsidRDefault="005A46C5" w:rsidP="005A46C5">
            <w:pPr>
              <w:jc w:val="center"/>
              <w:rPr>
                <w:rFonts w:cs="Arial"/>
                <w:sz w:val="16"/>
                <w:szCs w:val="16"/>
                <w:bdr w:val="none" w:sz="0" w:space="0" w:color="auto" w:frame="1"/>
              </w:rPr>
            </w:pPr>
            <w:r>
              <w:rPr>
                <w:rFonts w:cs="Arial"/>
                <w:sz w:val="16"/>
                <w:szCs w:val="16"/>
                <w:bdr w:val="none" w:sz="0" w:space="0" w:color="auto" w:frame="1"/>
              </w:rPr>
              <w:t>2016</w:t>
            </w:r>
          </w:p>
        </w:tc>
      </w:tr>
      <w:tr w:rsidR="005A46C5" w:rsidRPr="00F13C95" w14:paraId="241E2F96" w14:textId="77777777" w:rsidTr="005C6803">
        <w:trPr>
          <w:jc w:val="center"/>
        </w:trPr>
        <w:tc>
          <w:tcPr>
            <w:tcW w:w="2112" w:type="dxa"/>
            <w:tcMar>
              <w:top w:w="0" w:type="dxa"/>
              <w:left w:w="108" w:type="dxa"/>
              <w:bottom w:w="0" w:type="dxa"/>
              <w:right w:w="108" w:type="dxa"/>
            </w:tcMar>
            <w:vAlign w:val="center"/>
          </w:tcPr>
          <w:p w14:paraId="0EE300C8" w14:textId="173B2903" w:rsidR="005A46C5" w:rsidRDefault="005A46C5" w:rsidP="005A46C5">
            <w:pPr>
              <w:jc w:val="center"/>
              <w:rPr>
                <w:rFonts w:cs="Arial"/>
                <w:sz w:val="16"/>
                <w:szCs w:val="16"/>
                <w:bdr w:val="none" w:sz="0" w:space="0" w:color="auto" w:frame="1"/>
              </w:rPr>
            </w:pPr>
            <w:r>
              <w:rPr>
                <w:rFonts w:cs="Arial"/>
                <w:sz w:val="16"/>
                <w:szCs w:val="16"/>
                <w:bdr w:val="none" w:sz="0" w:space="0" w:color="auto" w:frame="1"/>
              </w:rPr>
              <w:t xml:space="preserve">EMISIONES ATMOSFÉRICAS </w:t>
            </w:r>
          </w:p>
        </w:tc>
        <w:tc>
          <w:tcPr>
            <w:tcW w:w="3645" w:type="dxa"/>
            <w:tcMar>
              <w:top w:w="0" w:type="dxa"/>
              <w:left w:w="108" w:type="dxa"/>
              <w:bottom w:w="0" w:type="dxa"/>
              <w:right w:w="108" w:type="dxa"/>
            </w:tcMar>
            <w:vAlign w:val="center"/>
          </w:tcPr>
          <w:p w14:paraId="3F11D632" w14:textId="149EE16E" w:rsidR="005A46C5" w:rsidRPr="00353DCB" w:rsidRDefault="005A46C5" w:rsidP="005A46C5">
            <w:pPr>
              <w:rPr>
                <w:rFonts w:cs="Arial"/>
                <w:sz w:val="16"/>
                <w:szCs w:val="16"/>
                <w:bdr w:val="none" w:sz="0" w:space="0" w:color="auto" w:frame="1"/>
                <w:lang w:val="es-CO"/>
              </w:rPr>
            </w:pPr>
            <w:r>
              <w:rPr>
                <w:rFonts w:cs="Arial"/>
                <w:sz w:val="16"/>
                <w:szCs w:val="16"/>
                <w:bdr w:val="none" w:sz="0" w:space="0" w:color="auto" w:frame="1"/>
              </w:rPr>
              <w:t xml:space="preserve">Ley 1964 de 2019 </w:t>
            </w:r>
            <w:r w:rsidRPr="00353DCB">
              <w:rPr>
                <w:rFonts w:cs="Arial"/>
                <w:sz w:val="16"/>
                <w:szCs w:val="16"/>
                <w:bdr w:val="none" w:sz="0" w:space="0" w:color="auto" w:frame="1"/>
                <w:lang w:val="es-CO"/>
              </w:rPr>
              <w:t>Julio 11 de 2019 "Por medio de</w:t>
            </w:r>
            <w:r>
              <w:rPr>
                <w:rFonts w:cs="Arial"/>
                <w:sz w:val="16"/>
                <w:szCs w:val="16"/>
                <w:bdr w:val="none" w:sz="0" w:space="0" w:color="auto" w:frame="1"/>
                <w:lang w:val="es-CO"/>
              </w:rPr>
              <w:t xml:space="preserve"> </w:t>
            </w:r>
            <w:r w:rsidRPr="00353DCB">
              <w:rPr>
                <w:rFonts w:cs="Arial"/>
                <w:sz w:val="16"/>
                <w:szCs w:val="16"/>
                <w:bdr w:val="none" w:sz="0" w:space="0" w:color="auto" w:frame="1"/>
                <w:lang w:val="es-CO"/>
              </w:rPr>
              <w:t>la cual se promueve el uso de vehículos electrónicos en Colombia y se dictan otras disposiciones</w:t>
            </w:r>
            <w:r>
              <w:rPr>
                <w:rFonts w:cs="Arial"/>
                <w:sz w:val="16"/>
                <w:szCs w:val="16"/>
                <w:bdr w:val="none" w:sz="0" w:space="0" w:color="auto" w:frame="1"/>
                <w:lang w:val="es-CO"/>
              </w:rPr>
              <w:t xml:space="preserve">”. </w:t>
            </w:r>
          </w:p>
          <w:p w14:paraId="35A1B4C0" w14:textId="471BBA04" w:rsidR="005A46C5" w:rsidRDefault="005A46C5" w:rsidP="005A46C5">
            <w:pPr>
              <w:rPr>
                <w:rFonts w:cs="Arial"/>
                <w:sz w:val="16"/>
                <w:szCs w:val="16"/>
                <w:bdr w:val="none" w:sz="0" w:space="0" w:color="auto" w:frame="1"/>
              </w:rPr>
            </w:pPr>
            <w:r w:rsidRPr="00353DCB">
              <w:rPr>
                <w:rFonts w:cs="Arial"/>
                <w:sz w:val="16"/>
                <w:szCs w:val="16"/>
                <w:bdr w:val="none" w:sz="0" w:space="0" w:color="auto" w:frame="1"/>
              </w:rPr>
              <w:t xml:space="preserve">Artículo 8. </w:t>
            </w:r>
          </w:p>
        </w:tc>
        <w:tc>
          <w:tcPr>
            <w:tcW w:w="2025" w:type="dxa"/>
            <w:tcMar>
              <w:top w:w="0" w:type="dxa"/>
              <w:left w:w="108" w:type="dxa"/>
              <w:bottom w:w="0" w:type="dxa"/>
              <w:right w:w="108" w:type="dxa"/>
            </w:tcMar>
            <w:vAlign w:val="center"/>
          </w:tcPr>
          <w:p w14:paraId="179FF727" w14:textId="237C0ACF" w:rsidR="005A46C5" w:rsidRPr="00052FAD" w:rsidRDefault="005A46C5" w:rsidP="005A46C5">
            <w:pPr>
              <w:jc w:val="center"/>
              <w:rPr>
                <w:rFonts w:cs="Arial"/>
                <w:sz w:val="16"/>
                <w:szCs w:val="16"/>
                <w:bdr w:val="none" w:sz="0" w:space="0" w:color="auto" w:frame="1"/>
                <w:lang w:val="es-CO"/>
              </w:rPr>
            </w:pPr>
            <w:r w:rsidRPr="00052FAD">
              <w:rPr>
                <w:rFonts w:cs="Arial"/>
                <w:sz w:val="16"/>
                <w:szCs w:val="16"/>
                <w:bdr w:val="none" w:sz="0" w:space="0" w:color="auto" w:frame="1"/>
                <w:lang w:val="es-CO"/>
              </w:rPr>
              <w:t>EL CONGRESO DE COLOMBIA. </w:t>
            </w:r>
          </w:p>
        </w:tc>
        <w:tc>
          <w:tcPr>
            <w:tcW w:w="1119" w:type="dxa"/>
            <w:tcMar>
              <w:top w:w="0" w:type="dxa"/>
              <w:left w:w="108" w:type="dxa"/>
              <w:bottom w:w="0" w:type="dxa"/>
              <w:right w:w="108" w:type="dxa"/>
            </w:tcMar>
            <w:vAlign w:val="center"/>
          </w:tcPr>
          <w:p w14:paraId="6ED95EFE" w14:textId="60A68B94" w:rsidR="005A46C5" w:rsidRDefault="005A46C5" w:rsidP="005A46C5">
            <w:pPr>
              <w:jc w:val="center"/>
              <w:rPr>
                <w:rFonts w:cs="Arial"/>
                <w:sz w:val="16"/>
                <w:szCs w:val="16"/>
                <w:bdr w:val="none" w:sz="0" w:space="0" w:color="auto" w:frame="1"/>
              </w:rPr>
            </w:pPr>
            <w:r>
              <w:rPr>
                <w:rFonts w:cs="Arial"/>
                <w:sz w:val="16"/>
                <w:szCs w:val="16"/>
                <w:bdr w:val="none" w:sz="0" w:space="0" w:color="auto" w:frame="1"/>
              </w:rPr>
              <w:t>2019</w:t>
            </w:r>
          </w:p>
        </w:tc>
      </w:tr>
      <w:tr w:rsidR="005A46C5" w:rsidRPr="00F13C95" w14:paraId="71153F32" w14:textId="77777777" w:rsidTr="005C6803">
        <w:trPr>
          <w:jc w:val="center"/>
        </w:trPr>
        <w:tc>
          <w:tcPr>
            <w:tcW w:w="2112" w:type="dxa"/>
            <w:tcMar>
              <w:top w:w="0" w:type="dxa"/>
              <w:left w:w="108" w:type="dxa"/>
              <w:bottom w:w="0" w:type="dxa"/>
              <w:right w:w="108" w:type="dxa"/>
            </w:tcMar>
            <w:vAlign w:val="center"/>
          </w:tcPr>
          <w:p w14:paraId="6A5E03D0" w14:textId="202E8031" w:rsidR="005A46C5" w:rsidRDefault="005A46C5" w:rsidP="005A46C5">
            <w:pPr>
              <w:jc w:val="center"/>
              <w:rPr>
                <w:rFonts w:cs="Arial"/>
                <w:sz w:val="16"/>
                <w:szCs w:val="16"/>
                <w:bdr w:val="none" w:sz="0" w:space="0" w:color="auto" w:frame="1"/>
              </w:rPr>
            </w:pPr>
            <w:r>
              <w:rPr>
                <w:rFonts w:cs="Arial"/>
                <w:sz w:val="16"/>
                <w:szCs w:val="16"/>
                <w:bdr w:val="none" w:sz="0" w:space="0" w:color="auto" w:frame="1"/>
              </w:rPr>
              <w:t xml:space="preserve">EMISIONES ATMOSFÉRICAS </w:t>
            </w:r>
          </w:p>
        </w:tc>
        <w:tc>
          <w:tcPr>
            <w:tcW w:w="3645" w:type="dxa"/>
            <w:tcMar>
              <w:top w:w="0" w:type="dxa"/>
              <w:left w:w="108" w:type="dxa"/>
              <w:bottom w:w="0" w:type="dxa"/>
              <w:right w:w="108" w:type="dxa"/>
            </w:tcMar>
            <w:vAlign w:val="center"/>
          </w:tcPr>
          <w:p w14:paraId="79291747" w14:textId="77777777" w:rsidR="005A46C5" w:rsidRDefault="005A46C5" w:rsidP="005A46C5">
            <w:pPr>
              <w:rPr>
                <w:rFonts w:cs="Arial"/>
                <w:sz w:val="16"/>
                <w:szCs w:val="16"/>
                <w:bdr w:val="none" w:sz="0" w:space="0" w:color="auto" w:frame="1"/>
              </w:rPr>
            </w:pPr>
            <w:r w:rsidRPr="00353DCB">
              <w:rPr>
                <w:rFonts w:cs="Arial"/>
                <w:sz w:val="16"/>
                <w:szCs w:val="16"/>
                <w:bdr w:val="none" w:sz="0" w:space="0" w:color="auto" w:frame="1"/>
              </w:rPr>
              <w:t>Resolución 20213040039485 de</w:t>
            </w:r>
            <w:r>
              <w:rPr>
                <w:rFonts w:cs="Arial"/>
                <w:sz w:val="16"/>
                <w:szCs w:val="16"/>
                <w:bdr w:val="none" w:sz="0" w:space="0" w:color="auto" w:frame="1"/>
              </w:rPr>
              <w:t xml:space="preserve">l 7 de septiembre de </w:t>
            </w:r>
            <w:r w:rsidRPr="00353DCB">
              <w:rPr>
                <w:rFonts w:cs="Arial"/>
                <w:sz w:val="16"/>
                <w:szCs w:val="16"/>
                <w:bdr w:val="none" w:sz="0" w:space="0" w:color="auto" w:frame="1"/>
              </w:rPr>
              <w:t>2020</w:t>
            </w:r>
          </w:p>
          <w:p w14:paraId="33C5216C" w14:textId="6977800F" w:rsidR="005A46C5" w:rsidRDefault="005A46C5" w:rsidP="005A46C5">
            <w:pPr>
              <w:rPr>
                <w:rFonts w:cs="Arial"/>
                <w:sz w:val="16"/>
                <w:szCs w:val="16"/>
                <w:bdr w:val="none" w:sz="0" w:space="0" w:color="auto" w:frame="1"/>
              </w:rPr>
            </w:pPr>
            <w:r w:rsidRPr="00353DCB">
              <w:rPr>
                <w:rFonts w:cs="Arial"/>
                <w:sz w:val="16"/>
                <w:szCs w:val="16"/>
                <w:bdr w:val="none" w:sz="0" w:space="0" w:color="auto" w:frame="1"/>
              </w:rPr>
              <w:t>"Por la cual se reglamentan los lineamientos técnicos necesarios para realizar la revisión técnico-mecánica y de emisiones contaminantes a vehículos eléctricos que deben realizar los Centros de Diagnóstico Automotor y el descuento en el valor que debe cancelar el usuario por el servicio de revisión técnico-mecánica y de emisiones contaminantes para vehículos eléctricos".</w:t>
            </w:r>
          </w:p>
        </w:tc>
        <w:tc>
          <w:tcPr>
            <w:tcW w:w="2025" w:type="dxa"/>
            <w:tcMar>
              <w:top w:w="0" w:type="dxa"/>
              <w:left w:w="108" w:type="dxa"/>
              <w:bottom w:w="0" w:type="dxa"/>
              <w:right w:w="108" w:type="dxa"/>
            </w:tcMar>
            <w:vAlign w:val="center"/>
          </w:tcPr>
          <w:p w14:paraId="2CA0046D" w14:textId="7DBDB3C2" w:rsidR="005A46C5" w:rsidRDefault="005A46C5" w:rsidP="005A46C5">
            <w:pPr>
              <w:jc w:val="center"/>
              <w:rPr>
                <w:rFonts w:cs="Arial"/>
                <w:sz w:val="16"/>
                <w:szCs w:val="16"/>
                <w:bdr w:val="none" w:sz="0" w:space="0" w:color="auto" w:frame="1"/>
              </w:rPr>
            </w:pPr>
            <w:r>
              <w:rPr>
                <w:rFonts w:cs="Arial"/>
                <w:sz w:val="16"/>
                <w:szCs w:val="16"/>
                <w:bdr w:val="none" w:sz="0" w:space="0" w:color="auto" w:frame="1"/>
              </w:rPr>
              <w:t xml:space="preserve">MINISTERIO DE TRANSPORTE </w:t>
            </w:r>
          </w:p>
        </w:tc>
        <w:tc>
          <w:tcPr>
            <w:tcW w:w="1119" w:type="dxa"/>
            <w:tcMar>
              <w:top w:w="0" w:type="dxa"/>
              <w:left w:w="108" w:type="dxa"/>
              <w:bottom w:w="0" w:type="dxa"/>
              <w:right w:w="108" w:type="dxa"/>
            </w:tcMar>
            <w:vAlign w:val="center"/>
          </w:tcPr>
          <w:p w14:paraId="11D69B6C" w14:textId="5EC4D538" w:rsidR="005A46C5" w:rsidRDefault="005A46C5" w:rsidP="005A46C5">
            <w:pPr>
              <w:jc w:val="center"/>
              <w:rPr>
                <w:rFonts w:cs="Arial"/>
                <w:sz w:val="16"/>
                <w:szCs w:val="16"/>
                <w:bdr w:val="none" w:sz="0" w:space="0" w:color="auto" w:frame="1"/>
              </w:rPr>
            </w:pPr>
            <w:r>
              <w:rPr>
                <w:rFonts w:cs="Arial"/>
                <w:sz w:val="16"/>
                <w:szCs w:val="16"/>
                <w:bdr w:val="none" w:sz="0" w:space="0" w:color="auto" w:frame="1"/>
              </w:rPr>
              <w:t>2020</w:t>
            </w:r>
          </w:p>
        </w:tc>
      </w:tr>
      <w:tr w:rsidR="005A46C5" w:rsidRPr="00F13C95" w14:paraId="0B12C98B" w14:textId="77777777" w:rsidTr="005C6803">
        <w:trPr>
          <w:jc w:val="center"/>
        </w:trPr>
        <w:tc>
          <w:tcPr>
            <w:tcW w:w="2112" w:type="dxa"/>
            <w:tcMar>
              <w:top w:w="0" w:type="dxa"/>
              <w:left w:w="108" w:type="dxa"/>
              <w:bottom w:w="0" w:type="dxa"/>
              <w:right w:w="108" w:type="dxa"/>
            </w:tcMar>
            <w:vAlign w:val="center"/>
          </w:tcPr>
          <w:p w14:paraId="41C46B6E" w14:textId="05ACE70A" w:rsidR="005A46C5" w:rsidRDefault="005A46C5" w:rsidP="005A46C5">
            <w:pPr>
              <w:jc w:val="center"/>
              <w:rPr>
                <w:rFonts w:cs="Arial"/>
                <w:sz w:val="16"/>
                <w:szCs w:val="16"/>
                <w:bdr w:val="none" w:sz="0" w:space="0" w:color="auto" w:frame="1"/>
              </w:rPr>
            </w:pPr>
            <w:r>
              <w:rPr>
                <w:rFonts w:cs="Arial"/>
                <w:sz w:val="16"/>
                <w:szCs w:val="16"/>
                <w:bdr w:val="none" w:sz="0" w:space="0" w:color="auto" w:frame="1"/>
              </w:rPr>
              <w:t xml:space="preserve">EMISIONES ATMOSFÉRICAS </w:t>
            </w:r>
          </w:p>
        </w:tc>
        <w:tc>
          <w:tcPr>
            <w:tcW w:w="3645" w:type="dxa"/>
            <w:tcMar>
              <w:top w:w="0" w:type="dxa"/>
              <w:left w:w="108" w:type="dxa"/>
              <w:bottom w:w="0" w:type="dxa"/>
              <w:right w:w="108" w:type="dxa"/>
            </w:tcMar>
            <w:vAlign w:val="center"/>
          </w:tcPr>
          <w:p w14:paraId="10269239" w14:textId="6CB13251" w:rsidR="005A46C5" w:rsidRPr="00353DCB" w:rsidRDefault="005A46C5" w:rsidP="005A46C5">
            <w:pPr>
              <w:rPr>
                <w:rFonts w:cs="Arial"/>
                <w:sz w:val="16"/>
                <w:szCs w:val="16"/>
                <w:bdr w:val="none" w:sz="0" w:space="0" w:color="auto" w:frame="1"/>
              </w:rPr>
            </w:pPr>
            <w:r w:rsidRPr="00353DCB">
              <w:rPr>
                <w:rFonts w:cs="Arial"/>
                <w:sz w:val="16"/>
                <w:szCs w:val="16"/>
                <w:bdr w:val="none" w:sz="0" w:space="0" w:color="auto" w:frame="1"/>
              </w:rPr>
              <w:t xml:space="preserve">Ley 2169 </w:t>
            </w:r>
            <w:r>
              <w:rPr>
                <w:rFonts w:cs="Arial"/>
                <w:sz w:val="16"/>
                <w:szCs w:val="16"/>
                <w:bdr w:val="none" w:sz="0" w:space="0" w:color="auto" w:frame="1"/>
                <w:lang w:val="es-419"/>
              </w:rPr>
              <w:t>del 22 de diciembre de 2021</w:t>
            </w:r>
            <w:r w:rsidRPr="00353DCB">
              <w:rPr>
                <w:rFonts w:cs="Arial"/>
                <w:sz w:val="16"/>
                <w:szCs w:val="16"/>
                <w:bdr w:val="none" w:sz="0" w:space="0" w:color="auto" w:frame="1"/>
              </w:rPr>
              <w:t>, Por medio de la cual se impulsa el desarrollo bajo en carbono del país mediante el establecimiento de metas y medidas mínimas en materia de carbono neutralidad y resiliencia climática y se dictan otras disposiciones</w:t>
            </w:r>
            <w:r>
              <w:rPr>
                <w:rFonts w:cs="Arial"/>
                <w:sz w:val="16"/>
                <w:szCs w:val="16"/>
                <w:bdr w:val="none" w:sz="0" w:space="0" w:color="auto" w:frame="1"/>
              </w:rPr>
              <w:t>.</w:t>
            </w:r>
          </w:p>
          <w:p w14:paraId="275A2837" w14:textId="55E7FD75" w:rsidR="005A46C5" w:rsidRDefault="005A46C5" w:rsidP="005A46C5">
            <w:pPr>
              <w:rPr>
                <w:rFonts w:cs="Arial"/>
                <w:sz w:val="16"/>
                <w:szCs w:val="16"/>
                <w:bdr w:val="none" w:sz="0" w:space="0" w:color="auto" w:frame="1"/>
              </w:rPr>
            </w:pPr>
            <w:r>
              <w:rPr>
                <w:rFonts w:cs="Arial"/>
                <w:sz w:val="16"/>
                <w:szCs w:val="16"/>
                <w:bdr w:val="none" w:sz="0" w:space="0" w:color="auto" w:frame="1"/>
              </w:rPr>
              <w:t>Artículo 15.</w:t>
            </w:r>
          </w:p>
        </w:tc>
        <w:tc>
          <w:tcPr>
            <w:tcW w:w="2025" w:type="dxa"/>
            <w:tcMar>
              <w:top w:w="0" w:type="dxa"/>
              <w:left w:w="108" w:type="dxa"/>
              <w:bottom w:w="0" w:type="dxa"/>
              <w:right w:w="108" w:type="dxa"/>
            </w:tcMar>
            <w:vAlign w:val="center"/>
          </w:tcPr>
          <w:p w14:paraId="48C583DF" w14:textId="6AED923F" w:rsidR="005A46C5" w:rsidRPr="00052FAD" w:rsidRDefault="005A46C5" w:rsidP="005A46C5">
            <w:pPr>
              <w:jc w:val="center"/>
              <w:rPr>
                <w:rFonts w:cs="Arial"/>
                <w:sz w:val="16"/>
                <w:szCs w:val="16"/>
                <w:bdr w:val="none" w:sz="0" w:space="0" w:color="auto" w:frame="1"/>
              </w:rPr>
            </w:pPr>
            <w:r w:rsidRPr="00052FAD">
              <w:rPr>
                <w:rFonts w:cs="Arial"/>
                <w:sz w:val="16"/>
                <w:szCs w:val="16"/>
                <w:bdr w:val="none" w:sz="0" w:space="0" w:color="auto" w:frame="1"/>
              </w:rPr>
              <w:t>EL CONGRESO DE LA REPÚBLICA DE COLOMBIA </w:t>
            </w:r>
          </w:p>
        </w:tc>
        <w:tc>
          <w:tcPr>
            <w:tcW w:w="1119" w:type="dxa"/>
            <w:tcMar>
              <w:top w:w="0" w:type="dxa"/>
              <w:left w:w="108" w:type="dxa"/>
              <w:bottom w:w="0" w:type="dxa"/>
              <w:right w:w="108" w:type="dxa"/>
            </w:tcMar>
            <w:vAlign w:val="center"/>
          </w:tcPr>
          <w:p w14:paraId="5C60DD33" w14:textId="28B48E25" w:rsidR="005A46C5" w:rsidRDefault="005A46C5" w:rsidP="005A46C5">
            <w:pPr>
              <w:jc w:val="center"/>
              <w:rPr>
                <w:rFonts w:cs="Arial"/>
                <w:sz w:val="16"/>
                <w:szCs w:val="16"/>
                <w:bdr w:val="none" w:sz="0" w:space="0" w:color="auto" w:frame="1"/>
              </w:rPr>
            </w:pPr>
            <w:r>
              <w:rPr>
                <w:rFonts w:cs="Arial"/>
                <w:sz w:val="16"/>
                <w:szCs w:val="16"/>
                <w:bdr w:val="none" w:sz="0" w:space="0" w:color="auto" w:frame="1"/>
              </w:rPr>
              <w:t>2021</w:t>
            </w:r>
          </w:p>
        </w:tc>
      </w:tr>
      <w:tr w:rsidR="005A46C5" w:rsidRPr="00F13C95" w14:paraId="791B6EC0" w14:textId="77777777" w:rsidTr="005C6803">
        <w:trPr>
          <w:jc w:val="center"/>
        </w:trPr>
        <w:tc>
          <w:tcPr>
            <w:tcW w:w="2112" w:type="dxa"/>
            <w:tcMar>
              <w:top w:w="0" w:type="dxa"/>
              <w:left w:w="108" w:type="dxa"/>
              <w:bottom w:w="0" w:type="dxa"/>
              <w:right w:w="108" w:type="dxa"/>
            </w:tcMar>
            <w:vAlign w:val="center"/>
          </w:tcPr>
          <w:p w14:paraId="34A9A9F6" w14:textId="567EC7B0" w:rsidR="005A46C5" w:rsidRDefault="005A46C5" w:rsidP="005A46C5">
            <w:pPr>
              <w:jc w:val="center"/>
              <w:rPr>
                <w:rFonts w:cs="Arial"/>
                <w:sz w:val="16"/>
                <w:szCs w:val="16"/>
                <w:bdr w:val="none" w:sz="0" w:space="0" w:color="auto" w:frame="1"/>
              </w:rPr>
            </w:pPr>
            <w:r>
              <w:rPr>
                <w:rFonts w:cs="Arial"/>
                <w:sz w:val="16"/>
                <w:szCs w:val="16"/>
                <w:bdr w:val="none" w:sz="0" w:space="0" w:color="auto" w:frame="1"/>
              </w:rPr>
              <w:t xml:space="preserve">EMISIONES ATMOSFÉRICAS </w:t>
            </w:r>
          </w:p>
        </w:tc>
        <w:tc>
          <w:tcPr>
            <w:tcW w:w="3645" w:type="dxa"/>
            <w:tcMar>
              <w:top w:w="0" w:type="dxa"/>
              <w:left w:w="108" w:type="dxa"/>
              <w:bottom w:w="0" w:type="dxa"/>
              <w:right w:w="108" w:type="dxa"/>
            </w:tcMar>
            <w:vAlign w:val="center"/>
          </w:tcPr>
          <w:p w14:paraId="6BEA1B9B" w14:textId="31F919F2" w:rsidR="005A46C5" w:rsidRDefault="005A46C5" w:rsidP="005A46C5">
            <w:pPr>
              <w:rPr>
                <w:rFonts w:cs="Arial"/>
                <w:sz w:val="16"/>
                <w:szCs w:val="16"/>
                <w:bdr w:val="none" w:sz="0" w:space="0" w:color="auto" w:frame="1"/>
              </w:rPr>
            </w:pPr>
            <w:r w:rsidRPr="005E5A01">
              <w:rPr>
                <w:rFonts w:cs="Arial"/>
                <w:sz w:val="16"/>
                <w:szCs w:val="16"/>
                <w:bdr w:val="none" w:sz="0" w:space="0" w:color="auto" w:frame="1"/>
              </w:rPr>
              <w:t>Directiva Presidencial 08 de</w:t>
            </w:r>
            <w:r>
              <w:rPr>
                <w:rFonts w:cs="Arial"/>
                <w:sz w:val="16"/>
                <w:szCs w:val="16"/>
                <w:bdr w:val="none" w:sz="0" w:space="0" w:color="auto" w:frame="1"/>
              </w:rPr>
              <w:t>l 17 de septiembre de</w:t>
            </w:r>
            <w:r w:rsidRPr="005E5A01">
              <w:rPr>
                <w:rFonts w:cs="Arial"/>
                <w:sz w:val="16"/>
                <w:szCs w:val="16"/>
                <w:bdr w:val="none" w:sz="0" w:space="0" w:color="auto" w:frame="1"/>
              </w:rPr>
              <w:t xml:space="preserve"> 2022, la Entidad a través del informen de austeridad del gasto que se reporta de manera trimestral, realiza el control al consumo del combustible.</w:t>
            </w:r>
          </w:p>
        </w:tc>
        <w:tc>
          <w:tcPr>
            <w:tcW w:w="2025" w:type="dxa"/>
            <w:tcMar>
              <w:top w:w="0" w:type="dxa"/>
              <w:left w:w="108" w:type="dxa"/>
              <w:bottom w:w="0" w:type="dxa"/>
              <w:right w:w="108" w:type="dxa"/>
            </w:tcMar>
            <w:vAlign w:val="center"/>
          </w:tcPr>
          <w:p w14:paraId="0F31EFF7" w14:textId="2332A422" w:rsidR="005A46C5" w:rsidRDefault="005A46C5" w:rsidP="005A46C5">
            <w:pPr>
              <w:jc w:val="center"/>
              <w:rPr>
                <w:rFonts w:cs="Arial"/>
                <w:sz w:val="16"/>
                <w:szCs w:val="16"/>
                <w:bdr w:val="none" w:sz="0" w:space="0" w:color="auto" w:frame="1"/>
              </w:rPr>
            </w:pPr>
            <w:r>
              <w:rPr>
                <w:rFonts w:cs="Arial"/>
                <w:sz w:val="16"/>
                <w:szCs w:val="16"/>
                <w:bdr w:val="none" w:sz="0" w:space="0" w:color="auto" w:frame="1"/>
              </w:rPr>
              <w:t>PRESIDENCIA DE LA REPUBLICA</w:t>
            </w:r>
          </w:p>
        </w:tc>
        <w:tc>
          <w:tcPr>
            <w:tcW w:w="1119" w:type="dxa"/>
            <w:tcMar>
              <w:top w:w="0" w:type="dxa"/>
              <w:left w:w="108" w:type="dxa"/>
              <w:bottom w:w="0" w:type="dxa"/>
              <w:right w:w="108" w:type="dxa"/>
            </w:tcMar>
            <w:vAlign w:val="center"/>
          </w:tcPr>
          <w:p w14:paraId="09CF8484" w14:textId="5A5028C2" w:rsidR="005A46C5" w:rsidRDefault="005A46C5" w:rsidP="005A46C5">
            <w:pPr>
              <w:jc w:val="center"/>
              <w:rPr>
                <w:rFonts w:cs="Arial"/>
                <w:sz w:val="16"/>
                <w:szCs w:val="16"/>
                <w:bdr w:val="none" w:sz="0" w:space="0" w:color="auto" w:frame="1"/>
              </w:rPr>
            </w:pPr>
            <w:r>
              <w:rPr>
                <w:rFonts w:cs="Arial"/>
                <w:sz w:val="16"/>
                <w:szCs w:val="16"/>
                <w:bdr w:val="none" w:sz="0" w:space="0" w:color="auto" w:frame="1"/>
              </w:rPr>
              <w:t>2022</w:t>
            </w:r>
          </w:p>
        </w:tc>
      </w:tr>
      <w:tr w:rsidR="00122C5A" w:rsidRPr="00F13C95" w14:paraId="2CD1525F" w14:textId="77777777" w:rsidTr="005C6803">
        <w:trPr>
          <w:jc w:val="center"/>
        </w:trPr>
        <w:tc>
          <w:tcPr>
            <w:tcW w:w="2112" w:type="dxa"/>
            <w:tcMar>
              <w:top w:w="0" w:type="dxa"/>
              <w:left w:w="108" w:type="dxa"/>
              <w:bottom w:w="0" w:type="dxa"/>
              <w:right w:w="108" w:type="dxa"/>
            </w:tcMar>
            <w:vAlign w:val="center"/>
          </w:tcPr>
          <w:p w14:paraId="2CBDEEBF" w14:textId="2E16E265" w:rsidR="00122C5A" w:rsidRDefault="00122C5A" w:rsidP="005A46C5">
            <w:pPr>
              <w:jc w:val="center"/>
              <w:rPr>
                <w:rFonts w:cs="Arial"/>
                <w:sz w:val="16"/>
                <w:szCs w:val="16"/>
                <w:bdr w:val="none" w:sz="0" w:space="0" w:color="auto" w:frame="1"/>
              </w:rPr>
            </w:pPr>
            <w:r>
              <w:rPr>
                <w:rFonts w:cs="Arial"/>
                <w:sz w:val="16"/>
                <w:szCs w:val="16"/>
                <w:bdr w:val="none" w:sz="0" w:space="0" w:color="auto" w:frame="1"/>
              </w:rPr>
              <w:t>CAMBIO CLIMATICO</w:t>
            </w:r>
          </w:p>
        </w:tc>
        <w:tc>
          <w:tcPr>
            <w:tcW w:w="3645" w:type="dxa"/>
            <w:tcMar>
              <w:top w:w="0" w:type="dxa"/>
              <w:left w:w="108" w:type="dxa"/>
              <w:bottom w:w="0" w:type="dxa"/>
              <w:right w:w="108" w:type="dxa"/>
            </w:tcMar>
            <w:vAlign w:val="center"/>
          </w:tcPr>
          <w:p w14:paraId="0D7CCFAF" w14:textId="585EFF92" w:rsidR="00122C5A" w:rsidRPr="005E5A01" w:rsidRDefault="00122C5A" w:rsidP="00122C5A">
            <w:pPr>
              <w:rPr>
                <w:rFonts w:cs="Arial"/>
                <w:sz w:val="16"/>
                <w:szCs w:val="16"/>
                <w:bdr w:val="none" w:sz="0" w:space="0" w:color="auto" w:frame="1"/>
              </w:rPr>
            </w:pPr>
            <w:r w:rsidRPr="00122C5A">
              <w:rPr>
                <w:rFonts w:cs="Arial"/>
                <w:sz w:val="16"/>
                <w:szCs w:val="16"/>
                <w:bdr w:val="none" w:sz="0" w:space="0" w:color="auto" w:frame="1"/>
                <w:lang w:val="es-CO"/>
              </w:rPr>
              <w:t xml:space="preserve"> Comunicado Conjunto IAF/ISO acerca de la incorporación de consideraciones sobre el Cambio Climático a las Normas de Sistemas de Gestión</w:t>
            </w:r>
          </w:p>
        </w:tc>
        <w:tc>
          <w:tcPr>
            <w:tcW w:w="2025" w:type="dxa"/>
            <w:tcMar>
              <w:top w:w="0" w:type="dxa"/>
              <w:left w:w="108" w:type="dxa"/>
              <w:bottom w:w="0" w:type="dxa"/>
              <w:right w:w="108" w:type="dxa"/>
            </w:tcMar>
            <w:vAlign w:val="center"/>
          </w:tcPr>
          <w:p w14:paraId="09832A8B" w14:textId="7799F1BD" w:rsidR="00122C5A" w:rsidRPr="003A1955" w:rsidRDefault="00122C5A" w:rsidP="005A46C5">
            <w:pPr>
              <w:jc w:val="center"/>
              <w:rPr>
                <w:rFonts w:cs="Arial"/>
                <w:sz w:val="16"/>
                <w:szCs w:val="16"/>
                <w:bdr w:val="none" w:sz="0" w:space="0" w:color="auto" w:frame="1"/>
                <w:lang w:val="en-US"/>
              </w:rPr>
            </w:pPr>
            <w:r w:rsidRPr="003A1955">
              <w:rPr>
                <w:rFonts w:cs="Arial"/>
                <w:sz w:val="16"/>
                <w:szCs w:val="16"/>
                <w:bdr w:val="none" w:sz="0" w:space="0" w:color="auto" w:frame="1"/>
                <w:lang w:val="en-US"/>
              </w:rPr>
              <w:t>INTERNATIONAL ACCREDITATION FORUM - IAF</w:t>
            </w:r>
          </w:p>
          <w:p w14:paraId="08382C31" w14:textId="1755382B" w:rsidR="00122C5A" w:rsidRPr="003A1955" w:rsidRDefault="00122C5A" w:rsidP="005A46C5">
            <w:pPr>
              <w:jc w:val="center"/>
              <w:rPr>
                <w:rFonts w:cs="Arial"/>
                <w:sz w:val="16"/>
                <w:szCs w:val="16"/>
                <w:bdr w:val="none" w:sz="0" w:space="0" w:color="auto" w:frame="1"/>
                <w:lang w:val="en-US"/>
              </w:rPr>
            </w:pPr>
            <w:r w:rsidRPr="003A1955">
              <w:rPr>
                <w:rFonts w:cs="Arial"/>
                <w:sz w:val="16"/>
                <w:szCs w:val="16"/>
                <w:bdr w:val="none" w:sz="0" w:space="0" w:color="auto" w:frame="1"/>
                <w:lang w:val="en-US"/>
              </w:rPr>
              <w:t>INTERNATIONAL ORGANIZATION FOR STANDARDIZATION - ISO</w:t>
            </w:r>
          </w:p>
        </w:tc>
        <w:tc>
          <w:tcPr>
            <w:tcW w:w="1119" w:type="dxa"/>
            <w:tcMar>
              <w:top w:w="0" w:type="dxa"/>
              <w:left w:w="108" w:type="dxa"/>
              <w:bottom w:w="0" w:type="dxa"/>
              <w:right w:w="108" w:type="dxa"/>
            </w:tcMar>
            <w:vAlign w:val="center"/>
          </w:tcPr>
          <w:p w14:paraId="6E040F71" w14:textId="474CB1FE" w:rsidR="00122C5A" w:rsidRDefault="00122C5A" w:rsidP="005A46C5">
            <w:pPr>
              <w:jc w:val="center"/>
              <w:rPr>
                <w:rFonts w:cs="Arial"/>
                <w:sz w:val="16"/>
                <w:szCs w:val="16"/>
                <w:bdr w:val="none" w:sz="0" w:space="0" w:color="auto" w:frame="1"/>
              </w:rPr>
            </w:pPr>
            <w:r>
              <w:rPr>
                <w:rFonts w:cs="Arial"/>
                <w:sz w:val="16"/>
                <w:szCs w:val="16"/>
                <w:bdr w:val="none" w:sz="0" w:space="0" w:color="auto" w:frame="1"/>
              </w:rPr>
              <w:t>2024-02-22</w:t>
            </w:r>
          </w:p>
        </w:tc>
      </w:tr>
    </w:tbl>
    <w:p w14:paraId="418A9944" w14:textId="77777777" w:rsidR="00CB509F" w:rsidRDefault="00CB509F" w:rsidP="00CB509F">
      <w:pPr>
        <w:shd w:val="clear" w:color="auto" w:fill="FFFFFF"/>
        <w:rPr>
          <w:rFonts w:cs="Arial"/>
          <w:color w:val="000000"/>
          <w:bdr w:val="none" w:sz="0" w:space="0" w:color="auto" w:frame="1"/>
        </w:rPr>
      </w:pPr>
      <w:r w:rsidRPr="00F13C95">
        <w:rPr>
          <w:rFonts w:cs="Arial"/>
          <w:color w:val="000000"/>
          <w:bdr w:val="none" w:sz="0" w:space="0" w:color="auto" w:frame="1"/>
        </w:rPr>
        <w:t> </w:t>
      </w:r>
    </w:p>
    <w:p w14:paraId="7D26A622" w14:textId="77777777" w:rsidR="00CB509F" w:rsidRPr="00CB509F" w:rsidRDefault="00CB509F" w:rsidP="00CB509F">
      <w:pPr>
        <w:rPr>
          <w:rFonts w:cs="Arial"/>
        </w:rPr>
      </w:pPr>
      <w:r w:rsidRPr="00CB509F">
        <w:rPr>
          <w:rFonts w:cs="Arial"/>
        </w:rPr>
        <w:t xml:space="preserve">El responsable del control, actualización y seguimiento de los documentos de origen externo se encuentra determinado de la siguiente manera: </w:t>
      </w:r>
    </w:p>
    <w:p w14:paraId="4EC05DC9" w14:textId="77777777" w:rsidR="00CB509F" w:rsidRPr="00CB509F" w:rsidRDefault="00CB509F" w:rsidP="00CB509F">
      <w:pPr>
        <w:rPr>
          <w:rFonts w:cs="Arial"/>
        </w:rPr>
      </w:pPr>
    </w:p>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14"/>
        <w:gridCol w:w="2693"/>
      </w:tblGrid>
      <w:tr w:rsidR="00CB509F" w:rsidRPr="00CB509F" w14:paraId="39C4586F" w14:textId="77777777" w:rsidTr="00BD5B07">
        <w:trPr>
          <w:jc w:val="center"/>
        </w:trPr>
        <w:tc>
          <w:tcPr>
            <w:tcW w:w="3114"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hideMark/>
          </w:tcPr>
          <w:p w14:paraId="44DAD68A" w14:textId="77777777" w:rsidR="00CB509F" w:rsidRPr="00CB509F" w:rsidRDefault="00CB509F" w:rsidP="00BD5B07">
            <w:pPr>
              <w:pStyle w:val="Sinespaciado"/>
              <w:jc w:val="center"/>
              <w:rPr>
                <w:rFonts w:cs="Arial"/>
                <w:b/>
                <w:bCs/>
                <w:sz w:val="16"/>
                <w:szCs w:val="16"/>
                <w:lang w:val="es-ES"/>
              </w:rPr>
            </w:pPr>
            <w:r w:rsidRPr="00CB509F">
              <w:rPr>
                <w:rFonts w:cs="Arial"/>
                <w:b/>
                <w:bCs/>
                <w:sz w:val="16"/>
                <w:szCs w:val="16"/>
                <w:lang w:val="es-ES"/>
              </w:rPr>
              <w:t xml:space="preserve">RESPONSABLE DE EVALUACIÓN </w:t>
            </w:r>
          </w:p>
        </w:tc>
        <w:tc>
          <w:tcPr>
            <w:tcW w:w="2693"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hideMark/>
          </w:tcPr>
          <w:p w14:paraId="1A6542E7" w14:textId="77777777" w:rsidR="00CB509F" w:rsidRPr="00CB509F" w:rsidRDefault="00CB509F" w:rsidP="00BD5B07">
            <w:pPr>
              <w:pStyle w:val="Sinespaciado"/>
              <w:jc w:val="center"/>
              <w:rPr>
                <w:rFonts w:cs="Arial"/>
                <w:b/>
                <w:bCs/>
                <w:sz w:val="16"/>
                <w:szCs w:val="16"/>
                <w:lang w:val="es-ES"/>
              </w:rPr>
            </w:pPr>
            <w:r w:rsidRPr="00CB509F">
              <w:rPr>
                <w:rFonts w:cs="Arial"/>
                <w:b/>
                <w:bCs/>
                <w:sz w:val="16"/>
                <w:szCs w:val="16"/>
                <w:lang w:val="es-ES"/>
              </w:rPr>
              <w:t>FRECUENCIA DE CONTROL, ACTUALIZACIÓN Y SEGUIMIENTO</w:t>
            </w:r>
          </w:p>
        </w:tc>
      </w:tr>
      <w:tr w:rsidR="00CB509F" w:rsidRPr="00CB509F" w14:paraId="70071FDA" w14:textId="77777777" w:rsidTr="00BD5B07">
        <w:trPr>
          <w:jc w:val="center"/>
        </w:trPr>
        <w:tc>
          <w:tcPr>
            <w:tcW w:w="3114" w:type="dxa"/>
            <w:tcBorders>
              <w:top w:val="single" w:sz="12" w:space="0" w:color="auto"/>
              <w:left w:val="single" w:sz="12" w:space="0" w:color="auto"/>
              <w:bottom w:val="single" w:sz="12" w:space="0" w:color="auto"/>
              <w:right w:val="single" w:sz="12" w:space="0" w:color="auto"/>
            </w:tcBorders>
            <w:vAlign w:val="center"/>
            <w:hideMark/>
          </w:tcPr>
          <w:p w14:paraId="3C815CDC" w14:textId="77777777" w:rsidR="00CB509F" w:rsidRPr="00CB509F" w:rsidRDefault="00CB509F" w:rsidP="00BD5B07">
            <w:pPr>
              <w:jc w:val="center"/>
              <w:rPr>
                <w:rFonts w:cs="Arial"/>
                <w:sz w:val="16"/>
                <w:szCs w:val="16"/>
              </w:rPr>
            </w:pPr>
            <w:r w:rsidRPr="00CB509F">
              <w:rPr>
                <w:rFonts w:cs="Arial"/>
                <w:sz w:val="16"/>
                <w:szCs w:val="16"/>
              </w:rPr>
              <w:t>Líder del proceso, Servidor público responsable o contratista apoyo del Sistema de Gestión Ambiental</w:t>
            </w:r>
          </w:p>
        </w:tc>
        <w:tc>
          <w:tcPr>
            <w:tcW w:w="2693" w:type="dxa"/>
            <w:tcBorders>
              <w:top w:val="single" w:sz="12" w:space="0" w:color="auto"/>
              <w:left w:val="single" w:sz="12" w:space="0" w:color="auto"/>
              <w:bottom w:val="single" w:sz="12" w:space="0" w:color="auto"/>
              <w:right w:val="single" w:sz="12" w:space="0" w:color="auto"/>
            </w:tcBorders>
            <w:vAlign w:val="center"/>
            <w:hideMark/>
          </w:tcPr>
          <w:p w14:paraId="49D44926" w14:textId="77777777" w:rsidR="00CB509F" w:rsidRPr="00CB509F" w:rsidRDefault="00CB509F" w:rsidP="00BD5B07">
            <w:pPr>
              <w:jc w:val="center"/>
              <w:rPr>
                <w:rFonts w:cs="Arial"/>
                <w:sz w:val="16"/>
                <w:szCs w:val="16"/>
              </w:rPr>
            </w:pPr>
            <w:r w:rsidRPr="00CB509F">
              <w:rPr>
                <w:rFonts w:cs="Arial"/>
                <w:sz w:val="16"/>
                <w:szCs w:val="16"/>
              </w:rPr>
              <w:t>Cada dos años o cada vez que se requiera</w:t>
            </w:r>
          </w:p>
        </w:tc>
      </w:tr>
    </w:tbl>
    <w:p w14:paraId="5C5DE15C" w14:textId="77777777" w:rsidR="00CB509F" w:rsidRPr="00CB509F" w:rsidRDefault="00CB509F" w:rsidP="00CB509F">
      <w:pPr>
        <w:tabs>
          <w:tab w:val="left" w:pos="2562"/>
        </w:tabs>
      </w:pPr>
    </w:p>
    <w:p w14:paraId="189B674F" w14:textId="77777777" w:rsidR="005532E0" w:rsidRPr="00CB509F" w:rsidRDefault="005532E0" w:rsidP="005532E0">
      <w:pPr>
        <w:tabs>
          <w:tab w:val="left" w:pos="2562"/>
        </w:tabs>
      </w:pPr>
    </w:p>
    <w:p w14:paraId="1CD6EFDC" w14:textId="77777777" w:rsidR="00050D42" w:rsidRPr="00CB509F" w:rsidRDefault="00050D42" w:rsidP="009014A4">
      <w:pPr>
        <w:pStyle w:val="Ttulo1"/>
        <w:tabs>
          <w:tab w:val="clear" w:pos="999"/>
        </w:tabs>
        <w:spacing w:before="0" w:after="0"/>
        <w:ind w:left="426" w:hanging="426"/>
        <w:rPr>
          <w:rFonts w:cs="Arial"/>
          <w:szCs w:val="22"/>
        </w:rPr>
      </w:pPr>
      <w:bookmarkStart w:id="39" w:name="_Toc458006444"/>
      <w:bookmarkStart w:id="40" w:name="_Toc184211810"/>
      <w:r w:rsidRPr="00CB509F">
        <w:rPr>
          <w:rFonts w:cs="Arial"/>
          <w:szCs w:val="22"/>
        </w:rPr>
        <w:t xml:space="preserve">RESUMEN CAMBIOS </w:t>
      </w:r>
      <w:bookmarkEnd w:id="39"/>
      <w:r w:rsidR="00970F0D" w:rsidRPr="00CB509F">
        <w:rPr>
          <w:rFonts w:cs="Arial"/>
          <w:szCs w:val="22"/>
        </w:rPr>
        <w:t>RESPECTO A LA ANTERIOR VIGENCIA</w:t>
      </w:r>
      <w:bookmarkEnd w:id="40"/>
    </w:p>
    <w:p w14:paraId="7CBC7A33" w14:textId="77777777" w:rsidR="00970F0D" w:rsidRPr="00CB509F" w:rsidRDefault="00970F0D" w:rsidP="00970F0D">
      <w:pPr>
        <w:rPr>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1"/>
      </w:tblGrid>
      <w:tr w:rsidR="00970F0D" w:rsidRPr="00CB509F" w14:paraId="1BD7EF3C" w14:textId="77777777" w:rsidTr="003A1955">
        <w:trPr>
          <w:trHeight w:val="415"/>
        </w:trPr>
        <w:tc>
          <w:tcPr>
            <w:tcW w:w="9071" w:type="dxa"/>
            <w:shd w:val="clear" w:color="auto" w:fill="auto"/>
          </w:tcPr>
          <w:p w14:paraId="65A8E7F8" w14:textId="743FA26A" w:rsidR="005A0EF7" w:rsidRPr="005A0EF7" w:rsidRDefault="00737779" w:rsidP="00E0639B">
            <w:pPr>
              <w:suppressAutoHyphens/>
              <w:overflowPunct w:val="0"/>
              <w:autoSpaceDE w:val="0"/>
              <w:textAlignment w:val="baseline"/>
              <w:rPr>
                <w:lang w:val="es-419"/>
              </w:rPr>
            </w:pPr>
            <w:r>
              <w:rPr>
                <w:lang w:val="es-419"/>
              </w:rPr>
              <w:t xml:space="preserve">Creación del </w:t>
            </w:r>
            <w:r w:rsidR="00276F49">
              <w:rPr>
                <w:lang w:val="es-419"/>
              </w:rPr>
              <w:t xml:space="preserve">Documento </w:t>
            </w:r>
          </w:p>
        </w:tc>
      </w:tr>
    </w:tbl>
    <w:p w14:paraId="460197FB" w14:textId="77777777" w:rsidR="00970F0D" w:rsidRPr="00CB509F" w:rsidRDefault="00970F0D" w:rsidP="00970F0D">
      <w:pPr>
        <w:rPr>
          <w:lang w:val="es-MX"/>
        </w:rPr>
      </w:pPr>
    </w:p>
    <w:p w14:paraId="46304117" w14:textId="77777777" w:rsidR="00970F0D" w:rsidRPr="00CB509F" w:rsidRDefault="00970F0D" w:rsidP="00970F0D">
      <w:pPr>
        <w:rPr>
          <w:rFonts w:cs="Arial"/>
          <w:lang w:val="es-MX"/>
        </w:rPr>
      </w:pPr>
      <w:r w:rsidRPr="00CB509F">
        <w:rPr>
          <w:rFonts w:cs="Arial"/>
          <w:lang w:val="es-MX"/>
        </w:rPr>
        <w:t>__________________________________</w:t>
      </w:r>
    </w:p>
    <w:p w14:paraId="443DDF14" w14:textId="77777777" w:rsidR="00970F0D" w:rsidRPr="00CB509F" w:rsidRDefault="00970F0D" w:rsidP="00970F0D">
      <w:pPr>
        <w:rPr>
          <w:rFonts w:cs="Arial"/>
        </w:rPr>
      </w:pPr>
      <w:r w:rsidRPr="00CB509F">
        <w:rPr>
          <w:rFonts w:cs="Arial"/>
          <w:lang w:val="es-MX"/>
        </w:rPr>
        <w:t>Fin documento</w:t>
      </w:r>
    </w:p>
    <w:p w14:paraId="14A3E64C" w14:textId="77777777" w:rsidR="00970F0D" w:rsidRDefault="00970F0D" w:rsidP="00970F0D">
      <w:pPr>
        <w:rPr>
          <w:lang w:val="es-MX"/>
        </w:rPr>
      </w:pPr>
    </w:p>
    <w:p w14:paraId="54D92B64" w14:textId="08F9066F" w:rsidR="00944993" w:rsidRDefault="00944993" w:rsidP="00970F0D">
      <w:pPr>
        <w:rPr>
          <w:lang w:val="es-MX"/>
        </w:rPr>
      </w:pPr>
    </w:p>
    <w:sectPr w:rsidR="00944993" w:rsidSect="00706260">
      <w:headerReference w:type="default" r:id="rId19"/>
      <w:headerReference w:type="first" r:id="rId20"/>
      <w:footerReference w:type="first" r:id="rId21"/>
      <w:pgSz w:w="12242" w:h="15842" w:code="1"/>
      <w:pgMar w:top="1701" w:right="1610" w:bottom="1135" w:left="1701" w:header="1134"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1C37F" w14:textId="77777777" w:rsidR="003E40DA" w:rsidRDefault="003E40DA">
      <w:r>
        <w:separator/>
      </w:r>
    </w:p>
  </w:endnote>
  <w:endnote w:type="continuationSeparator" w:id="0">
    <w:p w14:paraId="3B9DAC64" w14:textId="77777777" w:rsidR="003E40DA" w:rsidRDefault="003E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C2014" w14:textId="77777777" w:rsidR="003A1955" w:rsidRDefault="003A1955" w:rsidP="005061B6">
    <w:pPr>
      <w:pStyle w:val="Piedepgina"/>
      <w:tabs>
        <w:tab w:val="center" w:pos="4465"/>
        <w:tab w:val="right" w:pos="8931"/>
      </w:tabs>
      <w:jc w:val="left"/>
      <w:rPr>
        <w:color w:val="FF0000"/>
        <w:sz w:val="16"/>
        <w:szCs w:val="16"/>
        <w:lang w:val="fr-FR"/>
      </w:rPr>
    </w:pPr>
    <w:r>
      <w:rPr>
        <w:color w:val="FF0000"/>
        <w:sz w:val="16"/>
        <w:szCs w:val="16"/>
        <w:lang w:val="fr-FR"/>
      </w:rPr>
      <w:tab/>
    </w:r>
  </w:p>
  <w:tbl>
    <w:tblPr>
      <w:tblW w:w="8890"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2963"/>
      <w:gridCol w:w="2963"/>
      <w:gridCol w:w="2964"/>
    </w:tblGrid>
    <w:tr w:rsidR="003A1955" w:rsidRPr="008464B5" w14:paraId="77E68541" w14:textId="77777777" w:rsidTr="00BD5B07">
      <w:tc>
        <w:tcPr>
          <w:tcW w:w="2963" w:type="dxa"/>
        </w:tcPr>
        <w:p w14:paraId="03F78C37" w14:textId="77777777" w:rsidR="003A1955" w:rsidRPr="00553254" w:rsidRDefault="003A1955" w:rsidP="005061B6">
          <w:pPr>
            <w:pStyle w:val="Piedepgina"/>
            <w:rPr>
              <w:rFonts w:cs="Arial"/>
              <w:sz w:val="20"/>
              <w:szCs w:val="20"/>
              <w:lang w:val="es-MX"/>
            </w:rPr>
          </w:pPr>
          <w:r w:rsidRPr="00553254">
            <w:rPr>
              <w:rFonts w:cs="Arial"/>
              <w:sz w:val="20"/>
              <w:szCs w:val="20"/>
              <w:lang w:val="es-MX"/>
            </w:rPr>
            <w:t xml:space="preserve">Elaborado por: </w:t>
          </w:r>
        </w:p>
        <w:p w14:paraId="4ACAD1A7" w14:textId="77777777" w:rsidR="003A1955" w:rsidRPr="00553254" w:rsidRDefault="003A1955" w:rsidP="005061B6">
          <w:pPr>
            <w:pStyle w:val="Piedepgina"/>
            <w:rPr>
              <w:rFonts w:cs="Arial"/>
              <w:sz w:val="20"/>
              <w:szCs w:val="20"/>
              <w:lang w:val="es-MX"/>
            </w:rPr>
          </w:pPr>
        </w:p>
        <w:p w14:paraId="61D9CBEF" w14:textId="77777777" w:rsidR="003A1955" w:rsidRPr="00553254" w:rsidRDefault="003A1955" w:rsidP="005061B6">
          <w:pPr>
            <w:pStyle w:val="Piedepgina"/>
            <w:rPr>
              <w:rFonts w:cs="Arial"/>
              <w:sz w:val="20"/>
              <w:szCs w:val="20"/>
              <w:lang w:val="es-MX"/>
            </w:rPr>
          </w:pPr>
          <w:r w:rsidRPr="00553254">
            <w:rPr>
              <w:rFonts w:cs="Arial"/>
              <w:sz w:val="20"/>
              <w:szCs w:val="20"/>
              <w:lang w:val="es-MX"/>
            </w:rPr>
            <w:t xml:space="preserve">Nombre: Mariana Torres </w:t>
          </w:r>
        </w:p>
        <w:p w14:paraId="7B71689C" w14:textId="77777777" w:rsidR="003A1955" w:rsidRPr="00553254" w:rsidRDefault="003A1955" w:rsidP="005061B6">
          <w:pPr>
            <w:pStyle w:val="Piedepgina"/>
            <w:rPr>
              <w:rFonts w:cs="Arial"/>
              <w:sz w:val="20"/>
              <w:szCs w:val="20"/>
              <w:lang w:val="es-MX"/>
            </w:rPr>
          </w:pPr>
          <w:r w:rsidRPr="00553254">
            <w:rPr>
              <w:rFonts w:cs="Arial"/>
              <w:sz w:val="20"/>
              <w:szCs w:val="20"/>
              <w:lang w:val="es-MX"/>
            </w:rPr>
            <w:t xml:space="preserve">Cargo:  Profesional responsable Sistema de Gestión Ambiental </w:t>
          </w:r>
        </w:p>
        <w:p w14:paraId="48C7323D" w14:textId="77777777" w:rsidR="003A1955" w:rsidRPr="00B7246F" w:rsidRDefault="003A1955" w:rsidP="005061B6">
          <w:pPr>
            <w:pStyle w:val="Piedepgina"/>
            <w:rPr>
              <w:rFonts w:cs="Arial"/>
              <w:sz w:val="20"/>
              <w:szCs w:val="20"/>
              <w:lang w:val="es-MX"/>
            </w:rPr>
          </w:pPr>
        </w:p>
      </w:tc>
      <w:tc>
        <w:tcPr>
          <w:tcW w:w="2963" w:type="dxa"/>
        </w:tcPr>
        <w:p w14:paraId="1CDF3AE2" w14:textId="77777777" w:rsidR="003A1955" w:rsidRPr="00346EF8" w:rsidRDefault="003A1955" w:rsidP="005061B6">
          <w:pPr>
            <w:pStyle w:val="Piedepgina"/>
            <w:rPr>
              <w:rFonts w:cs="Arial"/>
              <w:color w:val="000000" w:themeColor="text1"/>
              <w:sz w:val="20"/>
              <w:szCs w:val="20"/>
              <w:lang w:val="es-MX"/>
            </w:rPr>
          </w:pPr>
          <w:r w:rsidRPr="00346EF8">
            <w:rPr>
              <w:rFonts w:cs="Arial"/>
              <w:color w:val="000000" w:themeColor="text1"/>
              <w:sz w:val="20"/>
              <w:szCs w:val="20"/>
              <w:lang w:val="es-MX"/>
            </w:rPr>
            <w:t xml:space="preserve">Revisado y Aprobado por: </w:t>
          </w:r>
        </w:p>
        <w:p w14:paraId="3AE2B915" w14:textId="77777777" w:rsidR="003A1955" w:rsidRPr="00346EF8" w:rsidRDefault="003A1955" w:rsidP="005061B6">
          <w:pPr>
            <w:pStyle w:val="Piedepgina"/>
            <w:rPr>
              <w:rFonts w:cs="Arial"/>
              <w:color w:val="000000" w:themeColor="text1"/>
              <w:sz w:val="20"/>
              <w:szCs w:val="20"/>
              <w:lang w:val="es-MX"/>
            </w:rPr>
          </w:pPr>
        </w:p>
        <w:p w14:paraId="26E33153" w14:textId="1FBF2374" w:rsidR="003A1955" w:rsidRPr="00346EF8" w:rsidRDefault="003A1955" w:rsidP="005061B6">
          <w:pPr>
            <w:pStyle w:val="Piedepgina"/>
            <w:rPr>
              <w:rFonts w:cs="Arial"/>
              <w:color w:val="000000" w:themeColor="text1"/>
              <w:sz w:val="20"/>
              <w:szCs w:val="20"/>
              <w:lang w:val="es-MX"/>
            </w:rPr>
          </w:pPr>
          <w:r w:rsidRPr="00346EF8">
            <w:rPr>
              <w:rFonts w:cs="Arial"/>
              <w:color w:val="000000" w:themeColor="text1"/>
              <w:sz w:val="20"/>
              <w:szCs w:val="20"/>
              <w:lang w:val="es-MX"/>
            </w:rPr>
            <w:t xml:space="preserve">Nombre: </w:t>
          </w:r>
          <w:r w:rsidR="00346EF8" w:rsidRPr="00346EF8">
            <w:rPr>
              <w:rFonts w:cs="Arial"/>
              <w:color w:val="000000" w:themeColor="text1"/>
              <w:sz w:val="20"/>
              <w:szCs w:val="20"/>
              <w:lang w:val="es-MX"/>
            </w:rPr>
            <w:t>Luisa Fernanda Hernández Carrillo</w:t>
          </w:r>
        </w:p>
        <w:p w14:paraId="74E7F6B2" w14:textId="15740D16" w:rsidR="003A1955" w:rsidRPr="00346EF8" w:rsidRDefault="003A1955" w:rsidP="005061B6">
          <w:pPr>
            <w:pStyle w:val="Piedepgina"/>
            <w:rPr>
              <w:rFonts w:cs="Arial"/>
              <w:color w:val="000000" w:themeColor="text1"/>
              <w:sz w:val="20"/>
              <w:szCs w:val="20"/>
              <w:lang w:val="es-MX"/>
            </w:rPr>
          </w:pPr>
          <w:r w:rsidRPr="00346EF8">
            <w:rPr>
              <w:rFonts w:cs="Arial"/>
              <w:color w:val="000000" w:themeColor="text1"/>
              <w:sz w:val="20"/>
              <w:szCs w:val="20"/>
              <w:lang w:val="es-MX"/>
            </w:rPr>
            <w:t>Cargo:  Director</w:t>
          </w:r>
          <w:r w:rsidR="00346EF8" w:rsidRPr="00346EF8">
            <w:rPr>
              <w:rFonts w:cs="Arial"/>
              <w:color w:val="000000" w:themeColor="text1"/>
              <w:sz w:val="20"/>
              <w:szCs w:val="20"/>
              <w:lang w:val="es-MX"/>
            </w:rPr>
            <w:t>a</w:t>
          </w:r>
          <w:r w:rsidRPr="00346EF8">
            <w:rPr>
              <w:rFonts w:cs="Arial"/>
              <w:color w:val="000000" w:themeColor="text1"/>
              <w:sz w:val="20"/>
              <w:szCs w:val="20"/>
              <w:lang w:val="es-MX"/>
            </w:rPr>
            <w:t xml:space="preserve"> Administrativ</w:t>
          </w:r>
          <w:r w:rsidR="00346EF8" w:rsidRPr="00346EF8">
            <w:rPr>
              <w:rFonts w:cs="Arial"/>
              <w:color w:val="000000" w:themeColor="text1"/>
              <w:sz w:val="20"/>
              <w:szCs w:val="20"/>
              <w:lang w:val="es-MX"/>
            </w:rPr>
            <w:t>a</w:t>
          </w:r>
        </w:p>
        <w:p w14:paraId="01EFF7B0" w14:textId="77777777" w:rsidR="003A1955" w:rsidRPr="00076710" w:rsidRDefault="003A1955" w:rsidP="005061B6">
          <w:pPr>
            <w:pStyle w:val="Piedepgina"/>
            <w:rPr>
              <w:rFonts w:cs="Arial"/>
              <w:color w:val="FF0000"/>
              <w:sz w:val="20"/>
              <w:szCs w:val="20"/>
              <w:lang w:val="es-MX"/>
            </w:rPr>
          </w:pPr>
        </w:p>
      </w:tc>
      <w:tc>
        <w:tcPr>
          <w:tcW w:w="2964" w:type="dxa"/>
        </w:tcPr>
        <w:p w14:paraId="6DFDD980" w14:textId="77777777" w:rsidR="003A1955" w:rsidRPr="00346EF8" w:rsidRDefault="003A1955" w:rsidP="005061B6">
          <w:pPr>
            <w:pStyle w:val="Piedepgina"/>
            <w:rPr>
              <w:rFonts w:cs="Arial"/>
              <w:color w:val="000000" w:themeColor="text1"/>
              <w:sz w:val="20"/>
              <w:szCs w:val="20"/>
              <w:lang w:val="es-MX"/>
            </w:rPr>
          </w:pPr>
          <w:r w:rsidRPr="00346EF8">
            <w:rPr>
              <w:rFonts w:cs="Arial"/>
              <w:color w:val="000000" w:themeColor="text1"/>
              <w:sz w:val="20"/>
              <w:szCs w:val="20"/>
              <w:lang w:val="es-MX"/>
            </w:rPr>
            <w:t>Aprobado Metodológica por:</w:t>
          </w:r>
        </w:p>
        <w:p w14:paraId="3E8DF70B" w14:textId="77777777" w:rsidR="003A1955" w:rsidRPr="00346EF8" w:rsidRDefault="003A1955" w:rsidP="005061B6">
          <w:pPr>
            <w:pStyle w:val="Piedepgina"/>
            <w:rPr>
              <w:rFonts w:cs="Arial"/>
              <w:color w:val="000000" w:themeColor="text1"/>
              <w:sz w:val="20"/>
              <w:szCs w:val="20"/>
              <w:lang w:val="es-MX"/>
            </w:rPr>
          </w:pPr>
        </w:p>
        <w:p w14:paraId="674B2EFF" w14:textId="77777777" w:rsidR="003A1955" w:rsidRPr="00346EF8" w:rsidRDefault="003A1955" w:rsidP="005061B6">
          <w:pPr>
            <w:pStyle w:val="Piedepgina"/>
            <w:rPr>
              <w:rFonts w:cs="Arial"/>
              <w:color w:val="000000" w:themeColor="text1"/>
              <w:sz w:val="20"/>
              <w:szCs w:val="20"/>
              <w:lang w:val="es-MX"/>
            </w:rPr>
          </w:pPr>
          <w:r w:rsidRPr="00346EF8">
            <w:rPr>
              <w:rFonts w:cs="Arial"/>
              <w:color w:val="000000" w:themeColor="text1"/>
              <w:sz w:val="20"/>
              <w:szCs w:val="20"/>
              <w:lang w:val="es-MX"/>
            </w:rPr>
            <w:t>Nombre: Gisselle Johana Castiblanco</w:t>
          </w:r>
        </w:p>
        <w:p w14:paraId="4A56C9D9" w14:textId="77777777" w:rsidR="003A1955" w:rsidRPr="00346EF8" w:rsidRDefault="003A1955" w:rsidP="005061B6">
          <w:pPr>
            <w:pStyle w:val="Piedepgina"/>
            <w:rPr>
              <w:rFonts w:cs="Arial"/>
              <w:color w:val="000000" w:themeColor="text1"/>
              <w:sz w:val="20"/>
              <w:szCs w:val="20"/>
              <w:lang w:val="es-MX"/>
            </w:rPr>
          </w:pPr>
          <w:r w:rsidRPr="00346EF8">
            <w:rPr>
              <w:rFonts w:cs="Arial"/>
              <w:color w:val="000000" w:themeColor="text1"/>
              <w:sz w:val="20"/>
              <w:szCs w:val="20"/>
              <w:lang w:val="es-MX"/>
            </w:rPr>
            <w:t xml:space="preserve">Cargo: Representante de la dirección para el sistema de Gestión de Calidad </w:t>
          </w:r>
        </w:p>
        <w:p w14:paraId="7E8A622B" w14:textId="77777777" w:rsidR="003A1955" w:rsidRPr="00346EF8" w:rsidRDefault="003A1955" w:rsidP="005061B6">
          <w:pPr>
            <w:pStyle w:val="Piedepgina"/>
            <w:rPr>
              <w:rFonts w:cs="Arial"/>
              <w:color w:val="000000" w:themeColor="text1"/>
              <w:sz w:val="20"/>
              <w:szCs w:val="20"/>
              <w:lang w:val="es-MX"/>
            </w:rPr>
          </w:pPr>
        </w:p>
        <w:p w14:paraId="1DE511BF" w14:textId="39B2E10D" w:rsidR="003A1955" w:rsidRPr="00076710" w:rsidRDefault="003A1955" w:rsidP="00076710">
          <w:pPr>
            <w:pStyle w:val="Piedepgina"/>
            <w:rPr>
              <w:rFonts w:cs="Arial"/>
              <w:color w:val="FF0000"/>
              <w:sz w:val="20"/>
              <w:szCs w:val="20"/>
              <w:lang w:val="es-419"/>
            </w:rPr>
          </w:pPr>
          <w:r w:rsidRPr="00346EF8">
            <w:rPr>
              <w:rFonts w:cs="Arial"/>
              <w:color w:val="000000" w:themeColor="text1"/>
              <w:sz w:val="20"/>
              <w:szCs w:val="20"/>
              <w:lang w:val="es-MX"/>
            </w:rPr>
            <w:t xml:space="preserve">Fecha:  </w:t>
          </w:r>
          <w:r w:rsidRPr="00346EF8">
            <w:rPr>
              <w:rFonts w:cs="Arial"/>
              <w:color w:val="000000" w:themeColor="text1"/>
              <w:sz w:val="20"/>
              <w:szCs w:val="20"/>
              <w:lang w:val="es-419"/>
            </w:rPr>
            <w:t>2024-</w:t>
          </w:r>
          <w:r w:rsidR="00346EF8">
            <w:rPr>
              <w:rFonts w:cs="Arial"/>
              <w:color w:val="000000" w:themeColor="text1"/>
              <w:sz w:val="20"/>
              <w:szCs w:val="20"/>
              <w:lang w:val="es-419"/>
            </w:rPr>
            <w:t>12</w:t>
          </w:r>
          <w:r w:rsidRPr="00346EF8">
            <w:rPr>
              <w:rFonts w:cs="Arial"/>
              <w:color w:val="000000" w:themeColor="text1"/>
              <w:sz w:val="20"/>
              <w:szCs w:val="20"/>
              <w:lang w:val="es-419"/>
            </w:rPr>
            <w:t>-</w:t>
          </w:r>
          <w:r w:rsidR="00346EF8">
            <w:rPr>
              <w:rFonts w:cs="Arial"/>
              <w:color w:val="000000" w:themeColor="text1"/>
              <w:sz w:val="20"/>
              <w:szCs w:val="20"/>
              <w:lang w:val="es-419"/>
            </w:rPr>
            <w:t xml:space="preserve"> </w:t>
          </w:r>
          <w:r w:rsidR="00737779">
            <w:rPr>
              <w:rFonts w:cs="Arial"/>
              <w:color w:val="000000" w:themeColor="text1"/>
              <w:sz w:val="20"/>
              <w:szCs w:val="20"/>
              <w:lang w:val="es-419"/>
            </w:rPr>
            <w:t>30</w:t>
          </w:r>
        </w:p>
      </w:tc>
    </w:tr>
  </w:tbl>
  <w:p w14:paraId="619309A5" w14:textId="77777777" w:rsidR="003A1955" w:rsidRPr="003B6A7E" w:rsidRDefault="003A1955">
    <w:pPr>
      <w:pStyle w:val="Piedepgina"/>
      <w:rPr>
        <w:rFonts w:cs="Arial"/>
        <w:sz w:val="20"/>
        <w:szCs w:val="20"/>
        <w:lang w:val="es-MX"/>
      </w:rPr>
    </w:pPr>
    <w:r w:rsidRPr="008464B5">
      <w:rPr>
        <w:rFonts w:cs="Arial"/>
        <w:sz w:val="20"/>
        <w:szCs w:val="20"/>
        <w:lang w:val="es-MX"/>
      </w:rPr>
      <w:t>Cualquier copia impresa, electrónica o de reproducción de este documento sin la marca de agua o el sello de control de documentos, se constituye en copia no controlada.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A7FA3" w14:textId="77777777" w:rsidR="003E40DA" w:rsidRDefault="003E40DA">
      <w:r>
        <w:separator/>
      </w:r>
    </w:p>
  </w:footnote>
  <w:footnote w:type="continuationSeparator" w:id="0">
    <w:p w14:paraId="111BA7CA" w14:textId="77777777" w:rsidR="003E40DA" w:rsidRDefault="003E4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5231"/>
      <w:gridCol w:w="1970"/>
    </w:tblGrid>
    <w:tr w:rsidR="003A1955" w14:paraId="477B2167" w14:textId="77777777" w:rsidTr="00FB75FC">
      <w:trPr>
        <w:cantSplit/>
        <w:trHeight w:val="476"/>
        <w:jc w:val="center"/>
      </w:trPr>
      <w:tc>
        <w:tcPr>
          <w:tcW w:w="2551" w:type="dxa"/>
          <w:vMerge w:val="restart"/>
        </w:tcPr>
        <w:p w14:paraId="290DE2BC" w14:textId="67B9428A" w:rsidR="003A1955" w:rsidRDefault="003A1955" w:rsidP="00616254">
          <w:pPr>
            <w:ind w:right="360"/>
            <w:jc w:val="center"/>
            <w:rPr>
              <w:lang w:val="es-MX"/>
            </w:rPr>
          </w:pPr>
          <w:r>
            <w:rPr>
              <w:noProof/>
            </w:rPr>
            <w:drawing>
              <wp:anchor distT="0" distB="0" distL="114300" distR="114300" simplePos="0" relativeHeight="251666944" behindDoc="0" locked="0" layoutInCell="1" allowOverlap="1" wp14:anchorId="493A851E" wp14:editId="6511B9B2">
                <wp:simplePos x="0" y="0"/>
                <wp:positionH relativeFrom="column">
                  <wp:posOffset>-6350</wp:posOffset>
                </wp:positionH>
                <wp:positionV relativeFrom="paragraph">
                  <wp:posOffset>160655</wp:posOffset>
                </wp:positionV>
                <wp:extent cx="1530985" cy="405765"/>
                <wp:effectExtent l="0" t="0" r="0" b="0"/>
                <wp:wrapThrough wrapText="bothSides">
                  <wp:wrapPolygon edited="0">
                    <wp:start x="0" y="0"/>
                    <wp:lineTo x="0" y="20282"/>
                    <wp:lineTo x="21233" y="20282"/>
                    <wp:lineTo x="21233" y="0"/>
                    <wp:lineTo x="0" y="0"/>
                  </wp:wrapPolygon>
                </wp:wrapThrough>
                <wp:docPr id="2052501860" name="Imagen 8">
                  <a:extLst xmlns:a="http://schemas.openxmlformats.org/drawingml/2006/main">
                    <a:ext uri="{FF2B5EF4-FFF2-40B4-BE49-F238E27FC236}">
                      <a16:creationId xmlns:a16="http://schemas.microsoft.com/office/drawing/2014/main" id="{0C61E5FC-3494-4B36-B436-2CE7228B8A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0C61E5FC-3494-4B36-B436-2CE7228B8AF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0985" cy="405765"/>
                        </a:xfrm>
                        <a:prstGeom prst="rect">
                          <a:avLst/>
                        </a:prstGeom>
                      </pic:spPr>
                    </pic:pic>
                  </a:graphicData>
                </a:graphic>
              </wp:anchor>
            </w:drawing>
          </w:r>
        </w:p>
      </w:tc>
      <w:tc>
        <w:tcPr>
          <w:tcW w:w="5231" w:type="dxa"/>
          <w:vMerge w:val="restart"/>
          <w:vAlign w:val="bottom"/>
        </w:tcPr>
        <w:p w14:paraId="14C00EE8" w14:textId="77777777" w:rsidR="003A1955" w:rsidRDefault="003A1955" w:rsidP="00616254">
          <w:pPr>
            <w:jc w:val="center"/>
            <w:rPr>
              <w:iCs/>
              <w:szCs w:val="22"/>
              <w:lang w:val="es-MX"/>
            </w:rPr>
          </w:pPr>
          <w:r>
            <w:rPr>
              <w:iCs/>
              <w:noProof/>
            </w:rPr>
            <w:drawing>
              <wp:anchor distT="0" distB="0" distL="114300" distR="114300" simplePos="0" relativeHeight="251663872" behindDoc="1" locked="0" layoutInCell="1" allowOverlap="1" wp14:anchorId="5E24AE8E" wp14:editId="15CBD174">
                <wp:simplePos x="0" y="0"/>
                <wp:positionH relativeFrom="column">
                  <wp:posOffset>2745740</wp:posOffset>
                </wp:positionH>
                <wp:positionV relativeFrom="paragraph">
                  <wp:posOffset>156210</wp:posOffset>
                </wp:positionV>
                <wp:extent cx="525780" cy="525780"/>
                <wp:effectExtent l="0" t="0" r="7620" b="7620"/>
                <wp:wrapTight wrapText="bothSides">
                  <wp:wrapPolygon edited="0">
                    <wp:start x="0" y="0"/>
                    <wp:lineTo x="0" y="21130"/>
                    <wp:lineTo x="21130" y="21130"/>
                    <wp:lineTo x="21130" y="0"/>
                    <wp:lineTo x="0" y="0"/>
                  </wp:wrapPolygon>
                </wp:wrapTight>
                <wp:docPr id="9" name="Imagen 9" descr="F:\SISTEMA GESTIÓN AMBIENTAL\AVISOS\logo ambienta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ISTEMA GESTIÓN AMBIENTAL\AVISOS\logo ambiental .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611290" w14:textId="2EC80C98" w:rsidR="003A1955" w:rsidRDefault="003A1955" w:rsidP="007B20B7">
          <w:pPr>
            <w:jc w:val="center"/>
          </w:pPr>
          <w:r w:rsidRPr="00CE4A20">
            <w:t xml:space="preserve">PROGRAMA </w:t>
          </w:r>
          <w:r>
            <w:t>DE GESTIÓN DE EMISIONES ATMOSFÉRICAS Y ADAPTACIÓN AL CAMBIO CLIMÁTICO</w:t>
          </w:r>
        </w:p>
        <w:p w14:paraId="0E417C81" w14:textId="5BB706DF" w:rsidR="003A1955" w:rsidRPr="007B20B7" w:rsidRDefault="003A1955" w:rsidP="007B20B7">
          <w:pPr>
            <w:jc w:val="center"/>
          </w:pPr>
        </w:p>
      </w:tc>
      <w:tc>
        <w:tcPr>
          <w:tcW w:w="1970" w:type="dxa"/>
          <w:vAlign w:val="center"/>
        </w:tcPr>
        <w:p w14:paraId="015225A7" w14:textId="2CF460EA" w:rsidR="003A1955" w:rsidRPr="008464B5" w:rsidRDefault="003A1955" w:rsidP="00616254">
          <w:pPr>
            <w:rPr>
              <w:rFonts w:cs="Arial"/>
              <w:iCs/>
              <w:sz w:val="20"/>
              <w:lang w:val="es-MX"/>
            </w:rPr>
          </w:pPr>
          <w:r w:rsidRPr="008464B5">
            <w:rPr>
              <w:rFonts w:cs="Arial"/>
              <w:sz w:val="20"/>
              <w:lang w:val="es-MX"/>
            </w:rPr>
            <w:t xml:space="preserve">Código: </w:t>
          </w:r>
          <w:r>
            <w:rPr>
              <w:rFonts w:cs="Arial"/>
              <w:sz w:val="20"/>
              <w:lang w:val="es-MX"/>
            </w:rPr>
            <w:t xml:space="preserve">   </w:t>
          </w:r>
          <w:r>
            <w:rPr>
              <w:rFonts w:cs="Arial"/>
              <w:iCs/>
              <w:sz w:val="20"/>
              <w:lang w:val="es-MX"/>
            </w:rPr>
            <w:t>SC03-FXX</w:t>
          </w:r>
        </w:p>
      </w:tc>
    </w:tr>
    <w:tr w:rsidR="003A1955" w14:paraId="03C65636" w14:textId="77777777" w:rsidTr="00FB75FC">
      <w:trPr>
        <w:cantSplit/>
        <w:trHeight w:val="407"/>
        <w:jc w:val="center"/>
      </w:trPr>
      <w:tc>
        <w:tcPr>
          <w:tcW w:w="2551" w:type="dxa"/>
          <w:vMerge/>
        </w:tcPr>
        <w:p w14:paraId="59BD4CED" w14:textId="77777777" w:rsidR="003A1955" w:rsidRDefault="003A1955" w:rsidP="00616254">
          <w:pPr>
            <w:ind w:right="360"/>
            <w:jc w:val="center"/>
            <w:rPr>
              <w:noProof/>
            </w:rPr>
          </w:pPr>
        </w:p>
      </w:tc>
      <w:tc>
        <w:tcPr>
          <w:tcW w:w="5231" w:type="dxa"/>
          <w:vMerge/>
        </w:tcPr>
        <w:p w14:paraId="4E3D039A" w14:textId="77777777" w:rsidR="003A1955" w:rsidRPr="008464B5" w:rsidRDefault="003A1955" w:rsidP="00616254">
          <w:pPr>
            <w:jc w:val="center"/>
            <w:rPr>
              <w:rFonts w:cs="Arial"/>
              <w:sz w:val="20"/>
              <w:lang w:val="es-MX"/>
            </w:rPr>
          </w:pPr>
        </w:p>
      </w:tc>
      <w:tc>
        <w:tcPr>
          <w:tcW w:w="1970" w:type="dxa"/>
          <w:vAlign w:val="center"/>
        </w:tcPr>
        <w:p w14:paraId="15C00D2E" w14:textId="507933B2" w:rsidR="003A1955" w:rsidRPr="00970F0D" w:rsidRDefault="003A1955" w:rsidP="003B6A7E">
          <w:pPr>
            <w:rPr>
              <w:rFonts w:cs="Arial"/>
              <w:color w:val="FF0000"/>
              <w:sz w:val="20"/>
              <w:lang w:val="es-MX"/>
            </w:rPr>
          </w:pPr>
          <w:r w:rsidRPr="002247B3">
            <w:rPr>
              <w:rFonts w:cs="Arial"/>
              <w:sz w:val="20"/>
              <w:lang w:val="es-MX"/>
            </w:rPr>
            <w:t xml:space="preserve">Versión:    </w:t>
          </w:r>
          <w:r>
            <w:rPr>
              <w:rFonts w:cs="Arial"/>
              <w:sz w:val="20"/>
              <w:lang w:val="es-MX"/>
            </w:rPr>
            <w:t>#</w:t>
          </w:r>
        </w:p>
      </w:tc>
    </w:tr>
    <w:tr w:rsidR="003A1955" w14:paraId="79FF449B" w14:textId="77777777" w:rsidTr="00FB75FC">
      <w:trPr>
        <w:cantSplit/>
        <w:trHeight w:val="311"/>
        <w:jc w:val="center"/>
      </w:trPr>
      <w:tc>
        <w:tcPr>
          <w:tcW w:w="2551" w:type="dxa"/>
          <w:vMerge/>
        </w:tcPr>
        <w:p w14:paraId="6AE60771" w14:textId="77777777" w:rsidR="003A1955" w:rsidRDefault="003A1955" w:rsidP="003B6A7E">
          <w:pPr>
            <w:rPr>
              <w:lang w:val="es-MX"/>
            </w:rPr>
          </w:pPr>
        </w:p>
      </w:tc>
      <w:tc>
        <w:tcPr>
          <w:tcW w:w="5231" w:type="dxa"/>
          <w:vMerge/>
        </w:tcPr>
        <w:p w14:paraId="15B8723D" w14:textId="77777777" w:rsidR="003A1955" w:rsidRPr="008464B5" w:rsidRDefault="003A1955" w:rsidP="003B6A7E">
          <w:pPr>
            <w:jc w:val="center"/>
            <w:rPr>
              <w:rFonts w:cs="Arial"/>
              <w:sz w:val="20"/>
            </w:rPr>
          </w:pPr>
        </w:p>
      </w:tc>
      <w:tc>
        <w:tcPr>
          <w:tcW w:w="1970" w:type="dxa"/>
          <w:vAlign w:val="center"/>
        </w:tcPr>
        <w:p w14:paraId="60034F1F" w14:textId="3766AB20" w:rsidR="003A1955" w:rsidRPr="00970F0D" w:rsidRDefault="003A1955" w:rsidP="003B6A7E">
          <w:pPr>
            <w:rPr>
              <w:rFonts w:cs="Arial"/>
              <w:color w:val="FF0000"/>
              <w:sz w:val="20"/>
              <w:lang w:val="es-MX"/>
            </w:rPr>
          </w:pPr>
          <w:r w:rsidRPr="008464B5">
            <w:rPr>
              <w:rFonts w:cs="Arial"/>
              <w:sz w:val="20"/>
              <w:szCs w:val="20"/>
              <w:lang w:val="es-MX"/>
            </w:rPr>
            <w:t xml:space="preserve">Página </w:t>
          </w:r>
          <w:r w:rsidRPr="008464B5">
            <w:rPr>
              <w:rStyle w:val="Nmerodepgina"/>
              <w:rFonts w:cs="Arial"/>
              <w:sz w:val="20"/>
              <w:szCs w:val="20"/>
            </w:rPr>
            <w:fldChar w:fldCharType="begin"/>
          </w:r>
          <w:r w:rsidRPr="008464B5">
            <w:rPr>
              <w:rStyle w:val="Nmerodepgina"/>
              <w:rFonts w:cs="Arial"/>
              <w:sz w:val="20"/>
              <w:szCs w:val="20"/>
            </w:rPr>
            <w:instrText xml:space="preserve"> PAGE </w:instrText>
          </w:r>
          <w:r w:rsidRPr="008464B5">
            <w:rPr>
              <w:rStyle w:val="Nmerodepgina"/>
              <w:rFonts w:cs="Arial"/>
              <w:sz w:val="20"/>
              <w:szCs w:val="20"/>
            </w:rPr>
            <w:fldChar w:fldCharType="separate"/>
          </w:r>
          <w:r w:rsidR="002D5F74">
            <w:rPr>
              <w:rStyle w:val="Nmerodepgina"/>
              <w:rFonts w:cs="Arial"/>
              <w:noProof/>
              <w:sz w:val="20"/>
              <w:szCs w:val="20"/>
            </w:rPr>
            <w:t>15</w:t>
          </w:r>
          <w:r w:rsidRPr="008464B5">
            <w:rPr>
              <w:rStyle w:val="Nmerodepgina"/>
              <w:rFonts w:cs="Arial"/>
              <w:sz w:val="20"/>
              <w:szCs w:val="20"/>
            </w:rPr>
            <w:fldChar w:fldCharType="end"/>
          </w:r>
          <w:r w:rsidRPr="008464B5">
            <w:rPr>
              <w:rFonts w:cs="Arial"/>
              <w:sz w:val="20"/>
              <w:szCs w:val="20"/>
              <w:lang w:val="es-MX"/>
            </w:rPr>
            <w:t xml:space="preserve"> de </w:t>
          </w:r>
          <w:r w:rsidRPr="008464B5">
            <w:rPr>
              <w:rStyle w:val="Nmerodepgina"/>
              <w:rFonts w:cs="Arial"/>
              <w:sz w:val="20"/>
              <w:szCs w:val="20"/>
            </w:rPr>
            <w:fldChar w:fldCharType="begin"/>
          </w:r>
          <w:r w:rsidRPr="008464B5">
            <w:rPr>
              <w:rStyle w:val="Nmerodepgina"/>
              <w:rFonts w:cs="Arial"/>
              <w:sz w:val="20"/>
              <w:szCs w:val="20"/>
            </w:rPr>
            <w:instrText xml:space="preserve"> NUMPAGES </w:instrText>
          </w:r>
          <w:r w:rsidRPr="008464B5">
            <w:rPr>
              <w:rStyle w:val="Nmerodepgina"/>
              <w:rFonts w:cs="Arial"/>
              <w:sz w:val="20"/>
              <w:szCs w:val="20"/>
            </w:rPr>
            <w:fldChar w:fldCharType="separate"/>
          </w:r>
          <w:r w:rsidR="002D5F74">
            <w:rPr>
              <w:rStyle w:val="Nmerodepgina"/>
              <w:rFonts w:cs="Arial"/>
              <w:noProof/>
              <w:sz w:val="20"/>
              <w:szCs w:val="20"/>
            </w:rPr>
            <w:t>15</w:t>
          </w:r>
          <w:r w:rsidRPr="008464B5">
            <w:rPr>
              <w:rStyle w:val="Nmerodepgina"/>
              <w:rFonts w:cs="Arial"/>
              <w:sz w:val="20"/>
              <w:szCs w:val="20"/>
            </w:rPr>
            <w:fldChar w:fldCharType="end"/>
          </w:r>
        </w:p>
      </w:tc>
    </w:tr>
    <w:tr w:rsidR="003A1955" w14:paraId="5086405B" w14:textId="77777777" w:rsidTr="00850958">
      <w:trPr>
        <w:cantSplit/>
        <w:trHeight w:val="311"/>
        <w:jc w:val="center"/>
      </w:trPr>
      <w:tc>
        <w:tcPr>
          <w:tcW w:w="9752" w:type="dxa"/>
          <w:gridSpan w:val="3"/>
          <w:vAlign w:val="center"/>
        </w:tcPr>
        <w:p w14:paraId="50F7E12C" w14:textId="77777777" w:rsidR="003A1955" w:rsidRPr="008464B5" w:rsidRDefault="003A1955" w:rsidP="00616254">
          <w:pPr>
            <w:jc w:val="center"/>
            <w:rPr>
              <w:rFonts w:cs="Arial"/>
              <w:sz w:val="20"/>
              <w:lang w:val="es-MX"/>
            </w:rPr>
          </w:pPr>
          <w:r w:rsidRPr="00987766">
            <w:rPr>
              <w:iCs/>
              <w:szCs w:val="22"/>
              <w:lang w:val="es-MX"/>
            </w:rPr>
            <w:t>SISTEMA DE GESTIÓN AMBIENTAL</w:t>
          </w:r>
        </w:p>
      </w:tc>
    </w:tr>
  </w:tbl>
  <w:p w14:paraId="495FC810" w14:textId="77777777" w:rsidR="003A1955" w:rsidRDefault="003A1955">
    <w:pPr>
      <w:pStyle w:val="Encabezado"/>
    </w:pPr>
    <w:r>
      <w:rPr>
        <w:noProof/>
        <w:szCs w:val="22"/>
      </w:rPr>
      <mc:AlternateContent>
        <mc:Choice Requires="wps">
          <w:drawing>
            <wp:anchor distT="0" distB="0" distL="114300" distR="114300" simplePos="0" relativeHeight="251655680" behindDoc="1" locked="0" layoutInCell="0" allowOverlap="1" wp14:anchorId="5C4F185E" wp14:editId="6166AF07">
              <wp:simplePos x="0" y="0"/>
              <wp:positionH relativeFrom="margin">
                <wp:align>center</wp:align>
              </wp:positionH>
              <wp:positionV relativeFrom="margin">
                <wp:align>center</wp:align>
              </wp:positionV>
              <wp:extent cx="6995160" cy="998855"/>
              <wp:effectExtent l="0" t="2143125" r="0" b="2068195"/>
              <wp:wrapNone/>
              <wp:docPr id="1"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95160" cy="9988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45D781" w14:textId="77777777" w:rsidR="003A1955" w:rsidRDefault="003A1955" w:rsidP="00CA02AF">
                          <w:pPr>
                            <w:pStyle w:val="NormalWeb"/>
                            <w:spacing w:before="0" w:beforeAutospacing="0" w:after="0" w:afterAutospacing="0"/>
                            <w:jc w:val="center"/>
                            <w:rPr>
                              <w:sz w:val="24"/>
                            </w:rPr>
                          </w:pPr>
                          <w:r>
                            <w:rPr>
                              <w:color w:val="C0C0C0"/>
                              <w:sz w:val="2"/>
                              <w:szCs w:val="2"/>
                              <w14:textFill>
                                <w14:solidFill>
                                  <w14:srgbClr w14:val="C0C0C0">
                                    <w14:alpha w14:val="50000"/>
                                  </w14:srgbClr>
                                </w14:solidFill>
                              </w14:textFill>
                            </w:rPr>
                            <w:t>COPIA CONTROLADA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4F185E" id="_x0000_t202" coordsize="21600,21600" o:spt="202" path="m,l,21600r21600,l21600,xe">
              <v:stroke joinstyle="miter"/>
              <v:path gradientshapeok="t" o:connecttype="rect"/>
            </v:shapetype>
            <v:shape id="WordArt 51" o:spid="_x0000_s1026" type="#_x0000_t202" style="position:absolute;left:0;text-align:left;margin-left:0;margin-top:0;width:550.8pt;height:78.6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" o:allowincell="f" filled="f" stroked="f">
              <v:stroke joinstyle="round"/>
              <o:lock v:ext="edit" shapetype="t"/>
              <v:textbox style="mso-fit-shape-to-text:t">
                <w:txbxContent>
                  <w:p w14:paraId="6D45D781" w14:textId="77777777" w:rsidR="003A1955" w:rsidRDefault="003A1955" w:rsidP="00CA02AF">
                    <w:pPr>
                      <w:pStyle w:val="NormalWeb"/>
                      <w:spacing w:before="0" w:beforeAutospacing="0" w:after="0" w:afterAutospacing="0"/>
                      <w:jc w:val="center"/>
                      <w:rPr>
                        <w:sz w:val="24"/>
                      </w:rPr>
                    </w:pPr>
                    <w:r>
                      <w:rPr>
                        <w:color w:val="C0C0C0"/>
                        <w:sz w:val="2"/>
                        <w:szCs w:val="2"/>
                        <w14:textFill>
                          <w14:solidFill>
                            <w14:srgbClr w14:val="C0C0C0">
                              <w14:alpha w14:val="50000"/>
                            </w14:srgbClr>
                          </w14:solidFill>
                        </w14:textFill>
                      </w:rPr>
                      <w:t>COPIA CONTROLADA</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5373"/>
      <w:gridCol w:w="1828"/>
    </w:tblGrid>
    <w:tr w:rsidR="003A1955" w14:paraId="4D03CE56" w14:textId="77777777" w:rsidTr="00170A93">
      <w:trPr>
        <w:cantSplit/>
        <w:trHeight w:val="476"/>
        <w:jc w:val="center"/>
      </w:trPr>
      <w:tc>
        <w:tcPr>
          <w:tcW w:w="2551" w:type="dxa"/>
          <w:vMerge w:val="restart"/>
        </w:tcPr>
        <w:p w14:paraId="3D0B4D2B" w14:textId="328979BC" w:rsidR="003A1955" w:rsidRDefault="003A1955" w:rsidP="00170A93">
          <w:pPr>
            <w:ind w:right="360"/>
            <w:rPr>
              <w:lang w:val="es-MX"/>
            </w:rPr>
          </w:pPr>
          <w:r>
            <w:rPr>
              <w:noProof/>
            </w:rPr>
            <w:drawing>
              <wp:anchor distT="0" distB="0" distL="114300" distR="114300" simplePos="0" relativeHeight="251664896" behindDoc="0" locked="0" layoutInCell="1" allowOverlap="1" wp14:anchorId="5F0FE94D" wp14:editId="45385B8D">
                <wp:simplePos x="0" y="0"/>
                <wp:positionH relativeFrom="column">
                  <wp:posOffset>-3175</wp:posOffset>
                </wp:positionH>
                <wp:positionV relativeFrom="paragraph">
                  <wp:posOffset>190005</wp:posOffset>
                </wp:positionV>
                <wp:extent cx="1530985" cy="405765"/>
                <wp:effectExtent l="0" t="0" r="0" b="0"/>
                <wp:wrapThrough wrapText="bothSides">
                  <wp:wrapPolygon edited="0">
                    <wp:start x="0" y="0"/>
                    <wp:lineTo x="0" y="20282"/>
                    <wp:lineTo x="21233" y="20282"/>
                    <wp:lineTo x="21233" y="0"/>
                    <wp:lineTo x="0" y="0"/>
                  </wp:wrapPolygon>
                </wp:wrapThrough>
                <wp:docPr id="2080467366" name="Imagen 8">
                  <a:extLst xmlns:a="http://schemas.openxmlformats.org/drawingml/2006/main">
                    <a:ext uri="{FF2B5EF4-FFF2-40B4-BE49-F238E27FC236}">
                      <a16:creationId xmlns:a16="http://schemas.microsoft.com/office/drawing/2014/main" id="{0C61E5FC-3494-4B36-B436-2CE7228B8A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0C61E5FC-3494-4B36-B436-2CE7228B8AF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0985" cy="405765"/>
                        </a:xfrm>
                        <a:prstGeom prst="rect">
                          <a:avLst/>
                        </a:prstGeom>
                      </pic:spPr>
                    </pic:pic>
                  </a:graphicData>
                </a:graphic>
              </wp:anchor>
            </w:drawing>
          </w:r>
        </w:p>
      </w:tc>
      <w:tc>
        <w:tcPr>
          <w:tcW w:w="5373" w:type="dxa"/>
          <w:vMerge w:val="restart"/>
          <w:vAlign w:val="center"/>
        </w:tcPr>
        <w:p w14:paraId="759C4A74" w14:textId="77777777" w:rsidR="003A1955" w:rsidRDefault="003A1955" w:rsidP="00CA02AF">
          <w:pPr>
            <w:jc w:val="left"/>
            <w:rPr>
              <w:iCs/>
              <w:szCs w:val="22"/>
              <w:lang w:val="es-MX"/>
            </w:rPr>
          </w:pPr>
          <w:r>
            <w:rPr>
              <w:iCs/>
              <w:noProof/>
            </w:rPr>
            <w:drawing>
              <wp:anchor distT="0" distB="0" distL="114300" distR="114300" simplePos="0" relativeHeight="251661824" behindDoc="1" locked="0" layoutInCell="1" allowOverlap="1" wp14:anchorId="77F89E99" wp14:editId="5280BBA4">
                <wp:simplePos x="0" y="0"/>
                <wp:positionH relativeFrom="column">
                  <wp:posOffset>2845435</wp:posOffset>
                </wp:positionH>
                <wp:positionV relativeFrom="paragraph">
                  <wp:posOffset>104775</wp:posOffset>
                </wp:positionV>
                <wp:extent cx="524510" cy="524510"/>
                <wp:effectExtent l="0" t="0" r="8890" b="8890"/>
                <wp:wrapTight wrapText="bothSides">
                  <wp:wrapPolygon edited="0">
                    <wp:start x="0" y="0"/>
                    <wp:lineTo x="0" y="21182"/>
                    <wp:lineTo x="21182" y="21182"/>
                    <wp:lineTo x="21182" y="0"/>
                    <wp:lineTo x="0" y="0"/>
                  </wp:wrapPolygon>
                </wp:wrapTight>
                <wp:docPr id="10" name="Imagen 10" descr="F:\SISTEMA GESTIÓN AMBIENTAL\AVISOS\logo ambienta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ISTEMA GESTIÓN AMBIENTAL\AVISOS\logo ambiental .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24053" w14:textId="2FAB5FCA" w:rsidR="003A1955" w:rsidRDefault="003A1955" w:rsidP="00003175">
          <w:pPr>
            <w:jc w:val="center"/>
          </w:pPr>
          <w:r w:rsidRPr="00CE4A20">
            <w:t xml:space="preserve">PROGRAMA </w:t>
          </w:r>
          <w:r>
            <w:t>DE GESTIÓN DE EMISIONES ATMOSFÉRICAS Y ADAPTACIÓN AL CAMBIO CLIMÁTICO</w:t>
          </w:r>
        </w:p>
        <w:p w14:paraId="641C82EC" w14:textId="66175E1C" w:rsidR="003A1955" w:rsidRPr="005061B6" w:rsidRDefault="003A1955" w:rsidP="00003175"/>
      </w:tc>
      <w:tc>
        <w:tcPr>
          <w:tcW w:w="1828" w:type="dxa"/>
          <w:vAlign w:val="center"/>
        </w:tcPr>
        <w:p w14:paraId="34D791DE" w14:textId="2F336463" w:rsidR="003A1955" w:rsidRPr="008464B5" w:rsidRDefault="003A1955" w:rsidP="00616254">
          <w:pPr>
            <w:rPr>
              <w:rFonts w:cs="Arial"/>
              <w:iCs/>
              <w:sz w:val="20"/>
              <w:lang w:val="es-MX"/>
            </w:rPr>
          </w:pPr>
          <w:r w:rsidRPr="008464B5">
            <w:rPr>
              <w:rFonts w:cs="Arial"/>
              <w:sz w:val="20"/>
              <w:lang w:val="es-MX"/>
            </w:rPr>
            <w:t xml:space="preserve">Código: </w:t>
          </w:r>
          <w:r>
            <w:rPr>
              <w:rFonts w:cs="Arial"/>
              <w:sz w:val="20"/>
              <w:lang w:val="es-MX"/>
            </w:rPr>
            <w:t xml:space="preserve">   </w:t>
          </w:r>
          <w:r>
            <w:rPr>
              <w:rFonts w:cs="Arial"/>
              <w:iCs/>
              <w:sz w:val="20"/>
              <w:lang w:val="es-MX"/>
            </w:rPr>
            <w:t>SC03-FXX</w:t>
          </w:r>
        </w:p>
      </w:tc>
    </w:tr>
    <w:tr w:rsidR="003A1955" w14:paraId="694CB2C5" w14:textId="77777777" w:rsidTr="00FB75FC">
      <w:trPr>
        <w:cantSplit/>
        <w:trHeight w:val="407"/>
        <w:jc w:val="center"/>
      </w:trPr>
      <w:tc>
        <w:tcPr>
          <w:tcW w:w="2551" w:type="dxa"/>
          <w:vMerge/>
        </w:tcPr>
        <w:p w14:paraId="260F872B" w14:textId="77777777" w:rsidR="003A1955" w:rsidRDefault="003A1955" w:rsidP="00616254">
          <w:pPr>
            <w:ind w:right="360"/>
            <w:jc w:val="center"/>
            <w:rPr>
              <w:noProof/>
            </w:rPr>
          </w:pPr>
        </w:p>
      </w:tc>
      <w:tc>
        <w:tcPr>
          <w:tcW w:w="5373" w:type="dxa"/>
          <w:vMerge/>
        </w:tcPr>
        <w:p w14:paraId="3CC152DD" w14:textId="77777777" w:rsidR="003A1955" w:rsidRPr="008464B5" w:rsidRDefault="003A1955" w:rsidP="00616254">
          <w:pPr>
            <w:jc w:val="center"/>
            <w:rPr>
              <w:rFonts w:cs="Arial"/>
              <w:sz w:val="20"/>
              <w:lang w:val="es-MX"/>
            </w:rPr>
          </w:pPr>
        </w:p>
      </w:tc>
      <w:tc>
        <w:tcPr>
          <w:tcW w:w="1828" w:type="dxa"/>
          <w:vAlign w:val="center"/>
        </w:tcPr>
        <w:p w14:paraId="5F94C4BF" w14:textId="075EC69B" w:rsidR="003A1955" w:rsidRPr="000D781D" w:rsidRDefault="003A1955" w:rsidP="000D781D">
          <w:pPr>
            <w:rPr>
              <w:rFonts w:cs="Arial"/>
              <w:sz w:val="20"/>
              <w:lang w:val="es-MX"/>
            </w:rPr>
          </w:pPr>
          <w:r w:rsidRPr="000D781D">
            <w:rPr>
              <w:rFonts w:cs="Arial"/>
              <w:color w:val="FF0000"/>
              <w:sz w:val="20"/>
              <w:lang w:val="es-MX"/>
            </w:rPr>
            <w:t>Versión:  ##</w:t>
          </w:r>
        </w:p>
      </w:tc>
    </w:tr>
    <w:tr w:rsidR="003A1955" w14:paraId="105E525C" w14:textId="77777777" w:rsidTr="00FB75FC">
      <w:trPr>
        <w:cantSplit/>
        <w:trHeight w:val="311"/>
        <w:jc w:val="center"/>
      </w:trPr>
      <w:tc>
        <w:tcPr>
          <w:tcW w:w="2551" w:type="dxa"/>
          <w:vMerge/>
        </w:tcPr>
        <w:p w14:paraId="3E73122C" w14:textId="77777777" w:rsidR="003A1955" w:rsidRDefault="003A1955" w:rsidP="00616254">
          <w:pPr>
            <w:rPr>
              <w:lang w:val="es-MX"/>
            </w:rPr>
          </w:pPr>
        </w:p>
      </w:tc>
      <w:tc>
        <w:tcPr>
          <w:tcW w:w="5373" w:type="dxa"/>
          <w:vMerge/>
        </w:tcPr>
        <w:p w14:paraId="5F8CFD52" w14:textId="77777777" w:rsidR="003A1955" w:rsidRPr="008464B5" w:rsidRDefault="003A1955" w:rsidP="00616254">
          <w:pPr>
            <w:jc w:val="center"/>
            <w:rPr>
              <w:rFonts w:cs="Arial"/>
              <w:sz w:val="20"/>
            </w:rPr>
          </w:pPr>
        </w:p>
      </w:tc>
      <w:tc>
        <w:tcPr>
          <w:tcW w:w="1828" w:type="dxa"/>
          <w:vAlign w:val="center"/>
        </w:tcPr>
        <w:p w14:paraId="3EDF1CBD" w14:textId="4F4EFC80" w:rsidR="003A1955" w:rsidRPr="00970F0D" w:rsidRDefault="003A1955" w:rsidP="003B6A7E">
          <w:pPr>
            <w:rPr>
              <w:rFonts w:cs="Arial"/>
              <w:color w:val="FF0000"/>
              <w:sz w:val="20"/>
              <w:lang w:val="es-MX"/>
            </w:rPr>
          </w:pPr>
          <w:r w:rsidRPr="008464B5">
            <w:rPr>
              <w:rFonts w:cs="Arial"/>
              <w:sz w:val="20"/>
              <w:szCs w:val="20"/>
              <w:lang w:val="es-MX"/>
            </w:rPr>
            <w:t xml:space="preserve">Página </w:t>
          </w:r>
          <w:r w:rsidRPr="008464B5">
            <w:rPr>
              <w:rStyle w:val="Nmerodepgina"/>
              <w:rFonts w:cs="Arial"/>
              <w:sz w:val="20"/>
              <w:szCs w:val="20"/>
            </w:rPr>
            <w:fldChar w:fldCharType="begin"/>
          </w:r>
          <w:r w:rsidRPr="008464B5">
            <w:rPr>
              <w:rStyle w:val="Nmerodepgina"/>
              <w:rFonts w:cs="Arial"/>
              <w:sz w:val="20"/>
              <w:szCs w:val="20"/>
            </w:rPr>
            <w:instrText xml:space="preserve"> PAGE </w:instrText>
          </w:r>
          <w:r w:rsidRPr="008464B5">
            <w:rPr>
              <w:rStyle w:val="Nmerodepgina"/>
              <w:rFonts w:cs="Arial"/>
              <w:sz w:val="20"/>
              <w:szCs w:val="20"/>
            </w:rPr>
            <w:fldChar w:fldCharType="separate"/>
          </w:r>
          <w:r w:rsidR="002D5F74">
            <w:rPr>
              <w:rStyle w:val="Nmerodepgina"/>
              <w:rFonts w:cs="Arial"/>
              <w:noProof/>
              <w:sz w:val="20"/>
              <w:szCs w:val="20"/>
            </w:rPr>
            <w:t>1</w:t>
          </w:r>
          <w:r w:rsidRPr="008464B5">
            <w:rPr>
              <w:rStyle w:val="Nmerodepgina"/>
              <w:rFonts w:cs="Arial"/>
              <w:sz w:val="20"/>
              <w:szCs w:val="20"/>
            </w:rPr>
            <w:fldChar w:fldCharType="end"/>
          </w:r>
          <w:r w:rsidRPr="008464B5">
            <w:rPr>
              <w:rFonts w:cs="Arial"/>
              <w:sz w:val="20"/>
              <w:szCs w:val="20"/>
              <w:lang w:val="es-MX"/>
            </w:rPr>
            <w:t xml:space="preserve"> de </w:t>
          </w:r>
          <w:r w:rsidRPr="008464B5">
            <w:rPr>
              <w:rStyle w:val="Nmerodepgina"/>
              <w:rFonts w:cs="Arial"/>
              <w:sz w:val="20"/>
              <w:szCs w:val="20"/>
            </w:rPr>
            <w:fldChar w:fldCharType="begin"/>
          </w:r>
          <w:r w:rsidRPr="008464B5">
            <w:rPr>
              <w:rStyle w:val="Nmerodepgina"/>
              <w:rFonts w:cs="Arial"/>
              <w:sz w:val="20"/>
              <w:szCs w:val="20"/>
            </w:rPr>
            <w:instrText xml:space="preserve"> NUMPAGES </w:instrText>
          </w:r>
          <w:r w:rsidRPr="008464B5">
            <w:rPr>
              <w:rStyle w:val="Nmerodepgina"/>
              <w:rFonts w:cs="Arial"/>
              <w:sz w:val="20"/>
              <w:szCs w:val="20"/>
            </w:rPr>
            <w:fldChar w:fldCharType="separate"/>
          </w:r>
          <w:r w:rsidR="002D5F74">
            <w:rPr>
              <w:rStyle w:val="Nmerodepgina"/>
              <w:rFonts w:cs="Arial"/>
              <w:noProof/>
              <w:sz w:val="20"/>
              <w:szCs w:val="20"/>
            </w:rPr>
            <w:t>15</w:t>
          </w:r>
          <w:r w:rsidRPr="008464B5">
            <w:rPr>
              <w:rStyle w:val="Nmerodepgina"/>
              <w:rFonts w:cs="Arial"/>
              <w:sz w:val="20"/>
              <w:szCs w:val="20"/>
            </w:rPr>
            <w:fldChar w:fldCharType="end"/>
          </w:r>
        </w:p>
      </w:tc>
    </w:tr>
    <w:tr w:rsidR="003A1955" w14:paraId="2143016A" w14:textId="77777777" w:rsidTr="00170A93">
      <w:trPr>
        <w:cantSplit/>
        <w:trHeight w:val="194"/>
        <w:jc w:val="center"/>
      </w:trPr>
      <w:tc>
        <w:tcPr>
          <w:tcW w:w="9752" w:type="dxa"/>
          <w:gridSpan w:val="3"/>
        </w:tcPr>
        <w:p w14:paraId="2C0D9CBE" w14:textId="3FEC7C48" w:rsidR="003A1955" w:rsidRPr="008464B5" w:rsidRDefault="003A1955" w:rsidP="00170A93">
          <w:pPr>
            <w:jc w:val="center"/>
            <w:rPr>
              <w:rFonts w:cs="Arial"/>
              <w:sz w:val="20"/>
              <w:szCs w:val="20"/>
              <w:lang w:val="es-MX"/>
            </w:rPr>
          </w:pPr>
          <w:r>
            <w:rPr>
              <w:rFonts w:cs="Arial"/>
              <w:sz w:val="20"/>
              <w:szCs w:val="20"/>
              <w:lang w:val="es-MX"/>
            </w:rPr>
            <w:t>SISTEMA DE GESTIÓN AMBIENTAL</w:t>
          </w:r>
        </w:p>
      </w:tc>
    </w:tr>
  </w:tbl>
  <w:p w14:paraId="237112F1" w14:textId="77777777" w:rsidR="003A1955" w:rsidRDefault="003A19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7"/>
    <w:multiLevelType w:val="singleLevel"/>
    <w:tmpl w:val="00000007"/>
    <w:name w:val="WW8Num8"/>
    <w:lvl w:ilvl="0">
      <w:start w:val="1"/>
      <w:numFmt w:val="bullet"/>
      <w:lvlText w:val=""/>
      <w:lvlJc w:val="left"/>
      <w:pPr>
        <w:tabs>
          <w:tab w:val="num" w:pos="264"/>
        </w:tabs>
        <w:ind w:left="264" w:hanging="264"/>
      </w:pPr>
      <w:rPr>
        <w:rFonts w:ascii="Wingdings" w:hAnsi="Wingdings"/>
      </w:rPr>
    </w:lvl>
  </w:abstractNum>
  <w:abstractNum w:abstractNumId="2" w15:restartNumberingAfterBreak="0">
    <w:nsid w:val="0000000A"/>
    <w:multiLevelType w:val="multilevel"/>
    <w:tmpl w:val="0000000A"/>
    <w:name w:val="WW8Num11"/>
    <w:lvl w:ilvl="0">
      <w:start w:val="1"/>
      <w:numFmt w:val="bullet"/>
      <w:lvlText w:val=""/>
      <w:lvlJc w:val="left"/>
      <w:pPr>
        <w:tabs>
          <w:tab w:val="num" w:pos="972"/>
        </w:tabs>
        <w:ind w:left="972" w:hanging="264"/>
      </w:pPr>
      <w:rPr>
        <w:rFonts w:ascii="Wingdings" w:hAnsi="Wingdings"/>
      </w:rPr>
    </w:lvl>
    <w:lvl w:ilvl="1">
      <w:start w:val="1"/>
      <w:numFmt w:val="bullet"/>
      <w:lvlText w:val=""/>
      <w:lvlJc w:val="left"/>
      <w:pPr>
        <w:tabs>
          <w:tab w:val="num" w:pos="1428"/>
        </w:tabs>
        <w:ind w:left="1428" w:hanging="360"/>
      </w:pPr>
      <w:rPr>
        <w:rFonts w:ascii="Symbol" w:hAnsi="Symbol"/>
      </w:rPr>
    </w:lvl>
    <w:lvl w:ilvl="2">
      <w:start w:val="1"/>
      <w:numFmt w:val="bullet"/>
      <w:lvlText w:val=""/>
      <w:lvlJc w:val="left"/>
      <w:pPr>
        <w:tabs>
          <w:tab w:val="num" w:pos="2148"/>
        </w:tabs>
        <w:ind w:left="2148" w:hanging="360"/>
      </w:pPr>
      <w:rPr>
        <w:rFonts w:ascii="Wingdings" w:hAnsi="Wingdings"/>
      </w:rPr>
    </w:lvl>
    <w:lvl w:ilvl="3">
      <w:start w:val="1"/>
      <w:numFmt w:val="bullet"/>
      <w:lvlText w:val=""/>
      <w:lvlJc w:val="left"/>
      <w:pPr>
        <w:tabs>
          <w:tab w:val="num" w:pos="2868"/>
        </w:tabs>
        <w:ind w:left="2868" w:hanging="360"/>
      </w:pPr>
      <w:rPr>
        <w:rFonts w:ascii="Symbol" w:hAnsi="Symbol"/>
      </w:rPr>
    </w:lvl>
    <w:lvl w:ilvl="4">
      <w:start w:val="1"/>
      <w:numFmt w:val="bullet"/>
      <w:lvlText w:val="o"/>
      <w:lvlJc w:val="left"/>
      <w:pPr>
        <w:tabs>
          <w:tab w:val="num" w:pos="3588"/>
        </w:tabs>
        <w:ind w:left="3588" w:hanging="360"/>
      </w:pPr>
      <w:rPr>
        <w:rFonts w:ascii="Courier New" w:hAnsi="Courier New" w:cs="Courier New"/>
      </w:rPr>
    </w:lvl>
    <w:lvl w:ilvl="5">
      <w:start w:val="1"/>
      <w:numFmt w:val="bullet"/>
      <w:lvlText w:val=""/>
      <w:lvlJc w:val="left"/>
      <w:pPr>
        <w:tabs>
          <w:tab w:val="num" w:pos="4308"/>
        </w:tabs>
        <w:ind w:left="4308" w:hanging="360"/>
      </w:pPr>
      <w:rPr>
        <w:rFonts w:ascii="Wingdings" w:hAnsi="Wingdings"/>
      </w:rPr>
    </w:lvl>
    <w:lvl w:ilvl="6">
      <w:start w:val="1"/>
      <w:numFmt w:val="bullet"/>
      <w:lvlText w:val=""/>
      <w:lvlJc w:val="left"/>
      <w:pPr>
        <w:tabs>
          <w:tab w:val="num" w:pos="5028"/>
        </w:tabs>
        <w:ind w:left="5028" w:hanging="360"/>
      </w:pPr>
      <w:rPr>
        <w:rFonts w:ascii="Symbol" w:hAnsi="Symbol"/>
      </w:rPr>
    </w:lvl>
    <w:lvl w:ilvl="7">
      <w:start w:val="1"/>
      <w:numFmt w:val="bullet"/>
      <w:lvlText w:val="o"/>
      <w:lvlJc w:val="left"/>
      <w:pPr>
        <w:tabs>
          <w:tab w:val="num" w:pos="5748"/>
        </w:tabs>
        <w:ind w:left="5748" w:hanging="360"/>
      </w:pPr>
      <w:rPr>
        <w:rFonts w:ascii="Courier New" w:hAnsi="Courier New" w:cs="Courier New"/>
      </w:rPr>
    </w:lvl>
    <w:lvl w:ilvl="8">
      <w:start w:val="1"/>
      <w:numFmt w:val="bullet"/>
      <w:lvlText w:val=""/>
      <w:lvlJc w:val="left"/>
      <w:pPr>
        <w:tabs>
          <w:tab w:val="num" w:pos="6468"/>
        </w:tabs>
        <w:ind w:left="6468" w:hanging="360"/>
      </w:pPr>
      <w:rPr>
        <w:rFonts w:ascii="Wingdings" w:hAnsi="Wingdings"/>
      </w:rPr>
    </w:lvl>
  </w:abstractNum>
  <w:abstractNum w:abstractNumId="3" w15:restartNumberingAfterBreak="0">
    <w:nsid w:val="00000010"/>
    <w:multiLevelType w:val="singleLevel"/>
    <w:tmpl w:val="00000010"/>
    <w:name w:val="WW8Num17"/>
    <w:lvl w:ilvl="0">
      <w:start w:val="1"/>
      <w:numFmt w:val="bullet"/>
      <w:lvlText w:val=""/>
      <w:lvlJc w:val="left"/>
      <w:pPr>
        <w:tabs>
          <w:tab w:val="num" w:pos="984"/>
        </w:tabs>
        <w:ind w:left="984" w:hanging="264"/>
      </w:pPr>
      <w:rPr>
        <w:rFonts w:ascii="Wingdings" w:hAnsi="Wingdings"/>
      </w:rPr>
    </w:lvl>
  </w:abstractNum>
  <w:abstractNum w:abstractNumId="4" w15:restartNumberingAfterBreak="0">
    <w:nsid w:val="00000012"/>
    <w:multiLevelType w:val="singleLevel"/>
    <w:tmpl w:val="00000012"/>
    <w:name w:val="WW8Num19"/>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15"/>
    <w:multiLevelType w:val="singleLevel"/>
    <w:tmpl w:val="00000015"/>
    <w:name w:val="WW8Num23"/>
    <w:lvl w:ilvl="0">
      <w:start w:val="1"/>
      <w:numFmt w:val="bullet"/>
      <w:lvlText w:val=""/>
      <w:lvlJc w:val="left"/>
      <w:pPr>
        <w:tabs>
          <w:tab w:val="num" w:pos="360"/>
        </w:tabs>
        <w:ind w:left="360" w:hanging="360"/>
      </w:pPr>
      <w:rPr>
        <w:rFonts w:ascii="Wingdings" w:hAnsi="Wingdings"/>
      </w:rPr>
    </w:lvl>
  </w:abstractNum>
  <w:abstractNum w:abstractNumId="6" w15:restartNumberingAfterBreak="0">
    <w:nsid w:val="0000001A"/>
    <w:multiLevelType w:val="multilevel"/>
    <w:tmpl w:val="0000001A"/>
    <w:name w:val="WW8Num28"/>
    <w:lvl w:ilvl="0">
      <w:start w:val="1"/>
      <w:numFmt w:val="bullet"/>
      <w:lvlText w:val=""/>
      <w:lvlJc w:val="left"/>
      <w:pPr>
        <w:tabs>
          <w:tab w:val="num" w:pos="360"/>
        </w:tabs>
        <w:ind w:left="360" w:hanging="360"/>
      </w:pPr>
      <w:rPr>
        <w:rFonts w:ascii="Symbol" w:hAnsi="Symbol"/>
      </w:rPr>
    </w:lvl>
    <w:lvl w:ilvl="1">
      <w:start w:val="2"/>
      <w:numFmt w:val="decimal"/>
      <w:lvlText w:val=".%2"/>
      <w:lvlJc w:val="left"/>
      <w:pPr>
        <w:tabs>
          <w:tab w:val="num" w:pos="0"/>
        </w:tabs>
        <w:ind w:left="0" w:firstLine="0"/>
      </w:pPr>
    </w:lvl>
    <w:lvl w:ilvl="2">
      <w:start w:val="2"/>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2140"/>
        </w:tabs>
        <w:ind w:left="2140" w:hanging="1800"/>
      </w:pPr>
    </w:lvl>
  </w:abstractNum>
  <w:abstractNum w:abstractNumId="7" w15:restartNumberingAfterBreak="0">
    <w:nsid w:val="0000001C"/>
    <w:multiLevelType w:val="singleLevel"/>
    <w:tmpl w:val="0000001C"/>
    <w:name w:val="WW8Num30"/>
    <w:lvl w:ilvl="0">
      <w:start w:val="1"/>
      <w:numFmt w:val="bullet"/>
      <w:lvlText w:val=""/>
      <w:lvlJc w:val="left"/>
      <w:pPr>
        <w:tabs>
          <w:tab w:val="num" w:pos="360"/>
        </w:tabs>
        <w:ind w:left="360" w:hanging="360"/>
      </w:pPr>
      <w:rPr>
        <w:rFonts w:ascii="Wingdings" w:hAnsi="Wingdings"/>
      </w:rPr>
    </w:lvl>
  </w:abstractNum>
  <w:abstractNum w:abstractNumId="8" w15:restartNumberingAfterBreak="0">
    <w:nsid w:val="0000001E"/>
    <w:multiLevelType w:val="singleLevel"/>
    <w:tmpl w:val="0000001E"/>
    <w:name w:val="WW8Num32"/>
    <w:lvl w:ilvl="0">
      <w:start w:val="1"/>
      <w:numFmt w:val="decimal"/>
      <w:lvlText w:val="%1."/>
      <w:lvlJc w:val="left"/>
      <w:pPr>
        <w:tabs>
          <w:tab w:val="num" w:pos="360"/>
        </w:tabs>
        <w:ind w:left="360" w:hanging="360"/>
      </w:pPr>
    </w:lvl>
  </w:abstractNum>
  <w:abstractNum w:abstractNumId="9" w15:restartNumberingAfterBreak="0">
    <w:nsid w:val="0000001F"/>
    <w:multiLevelType w:val="singleLevel"/>
    <w:tmpl w:val="0000001F"/>
    <w:name w:val="WW8Num33"/>
    <w:lvl w:ilvl="0">
      <w:start w:val="1"/>
      <w:numFmt w:val="bullet"/>
      <w:lvlText w:val=""/>
      <w:lvlJc w:val="left"/>
      <w:pPr>
        <w:tabs>
          <w:tab w:val="num" w:pos="360"/>
        </w:tabs>
        <w:ind w:left="360" w:hanging="360"/>
      </w:pPr>
      <w:rPr>
        <w:rFonts w:ascii="Wingdings" w:hAnsi="Wingdings"/>
      </w:rPr>
    </w:lvl>
  </w:abstractNum>
  <w:abstractNum w:abstractNumId="10" w15:restartNumberingAfterBreak="0">
    <w:nsid w:val="00000021"/>
    <w:multiLevelType w:val="singleLevel"/>
    <w:tmpl w:val="00000021"/>
    <w:name w:val="WW8Num35"/>
    <w:lvl w:ilvl="0">
      <w:start w:val="1"/>
      <w:numFmt w:val="bullet"/>
      <w:lvlText w:val=""/>
      <w:lvlJc w:val="left"/>
      <w:pPr>
        <w:tabs>
          <w:tab w:val="num" w:pos="340"/>
        </w:tabs>
        <w:ind w:left="340" w:hanging="340"/>
      </w:pPr>
      <w:rPr>
        <w:rFonts w:ascii="Symbol" w:hAnsi="Symbol"/>
      </w:rPr>
    </w:lvl>
  </w:abstractNum>
  <w:abstractNum w:abstractNumId="11" w15:restartNumberingAfterBreak="0">
    <w:nsid w:val="00000022"/>
    <w:multiLevelType w:val="singleLevel"/>
    <w:tmpl w:val="00000022"/>
    <w:name w:val="WW8Num36"/>
    <w:lvl w:ilvl="0">
      <w:start w:val="1"/>
      <w:numFmt w:val="bullet"/>
      <w:lvlText w:val=""/>
      <w:lvlJc w:val="left"/>
      <w:pPr>
        <w:tabs>
          <w:tab w:val="num" w:pos="972"/>
        </w:tabs>
        <w:ind w:left="972" w:hanging="264"/>
      </w:pPr>
      <w:rPr>
        <w:rFonts w:ascii="Wingdings" w:hAnsi="Wingdings"/>
      </w:rPr>
    </w:lvl>
  </w:abstractNum>
  <w:abstractNum w:abstractNumId="12" w15:restartNumberingAfterBreak="0">
    <w:nsid w:val="00000023"/>
    <w:multiLevelType w:val="multilevel"/>
    <w:tmpl w:val="00000023"/>
    <w:name w:val="WW8Num37"/>
    <w:lvl w:ilvl="0">
      <w:start w:val="1"/>
      <w:numFmt w:val="decimal"/>
      <w:lvlText w:val="%1."/>
      <w:lvlJc w:val="left"/>
      <w:pPr>
        <w:tabs>
          <w:tab w:val="num" w:pos="680"/>
        </w:tabs>
        <w:ind w:left="680" w:hanging="68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3" w15:restartNumberingAfterBreak="0">
    <w:nsid w:val="0000002A"/>
    <w:multiLevelType w:val="multilevel"/>
    <w:tmpl w:val="0000002A"/>
    <w:name w:val="WW8Num44"/>
    <w:lvl w:ilvl="0">
      <w:start w:val="1"/>
      <w:numFmt w:val="bullet"/>
      <w:lvlText w:val=""/>
      <w:lvlJc w:val="left"/>
      <w:pPr>
        <w:tabs>
          <w:tab w:val="num" w:pos="360"/>
        </w:tabs>
        <w:ind w:left="360" w:hanging="360"/>
      </w:pPr>
      <w:rPr>
        <w:rFonts w:ascii="Symbol" w:hAnsi="Symbol"/>
      </w:rPr>
    </w:lvl>
    <w:lvl w:ilvl="1">
      <w:start w:val="2"/>
      <w:numFmt w:val="decimal"/>
      <w:lvlText w:val=".%2"/>
      <w:lvlJc w:val="left"/>
      <w:pPr>
        <w:tabs>
          <w:tab w:val="num" w:pos="0"/>
        </w:tabs>
        <w:ind w:left="0" w:firstLine="0"/>
      </w:pPr>
    </w:lvl>
    <w:lvl w:ilvl="2">
      <w:start w:val="2"/>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2140"/>
        </w:tabs>
        <w:ind w:left="2140" w:hanging="1800"/>
      </w:pPr>
    </w:lvl>
  </w:abstractNum>
  <w:abstractNum w:abstractNumId="14" w15:restartNumberingAfterBreak="0">
    <w:nsid w:val="0000002C"/>
    <w:multiLevelType w:val="singleLevel"/>
    <w:tmpl w:val="0000002C"/>
    <w:name w:val="WW8Num46"/>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2F"/>
    <w:multiLevelType w:val="multilevel"/>
    <w:tmpl w:val="0000002F"/>
    <w:name w:val="WW8Num49"/>
    <w:lvl w:ilvl="0">
      <w:start w:val="1"/>
      <w:numFmt w:val="bullet"/>
      <w:lvlText w:val=""/>
      <w:lvlJc w:val="left"/>
      <w:pPr>
        <w:tabs>
          <w:tab w:val="num" w:pos="360"/>
        </w:tabs>
        <w:ind w:left="360" w:hanging="360"/>
      </w:pPr>
      <w:rPr>
        <w:rFonts w:ascii="Symbol" w:hAnsi="Symbol"/>
      </w:rPr>
    </w:lvl>
    <w:lvl w:ilvl="1">
      <w:start w:val="2"/>
      <w:numFmt w:val="decimal"/>
      <w:lvlText w:val=".%2"/>
      <w:lvlJc w:val="left"/>
      <w:pPr>
        <w:tabs>
          <w:tab w:val="num" w:pos="0"/>
        </w:tabs>
        <w:ind w:left="0" w:firstLine="0"/>
      </w:pPr>
    </w:lvl>
    <w:lvl w:ilvl="2">
      <w:start w:val="2"/>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2140"/>
        </w:tabs>
        <w:ind w:left="2140" w:hanging="1800"/>
      </w:pPr>
    </w:lvl>
  </w:abstractNum>
  <w:abstractNum w:abstractNumId="16" w15:restartNumberingAfterBreak="0">
    <w:nsid w:val="00000030"/>
    <w:multiLevelType w:val="multilevel"/>
    <w:tmpl w:val="00000030"/>
    <w:name w:val="WW8Num50"/>
    <w:lvl w:ilvl="0">
      <w:start w:val="1"/>
      <w:numFmt w:val="bullet"/>
      <w:lvlText w:val=""/>
      <w:lvlJc w:val="left"/>
      <w:pPr>
        <w:tabs>
          <w:tab w:val="num" w:pos="360"/>
        </w:tabs>
        <w:ind w:left="360" w:hanging="360"/>
      </w:pPr>
      <w:rPr>
        <w:rFonts w:ascii="Symbol" w:hAnsi="Symbol"/>
      </w:rPr>
    </w:lvl>
    <w:lvl w:ilvl="1">
      <w:start w:val="2"/>
      <w:numFmt w:val="decimal"/>
      <w:lvlText w:val=".%2"/>
      <w:lvlJc w:val="left"/>
      <w:pPr>
        <w:tabs>
          <w:tab w:val="num" w:pos="0"/>
        </w:tabs>
        <w:ind w:left="0" w:firstLine="0"/>
      </w:pPr>
    </w:lvl>
    <w:lvl w:ilvl="2">
      <w:start w:val="2"/>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2140"/>
        </w:tabs>
        <w:ind w:left="2140" w:hanging="1800"/>
      </w:pPr>
    </w:lvl>
  </w:abstractNum>
  <w:abstractNum w:abstractNumId="17" w15:restartNumberingAfterBreak="0">
    <w:nsid w:val="00000032"/>
    <w:multiLevelType w:val="multilevel"/>
    <w:tmpl w:val="00000032"/>
    <w:name w:val="WW8Num52"/>
    <w:lvl w:ilvl="0">
      <w:start w:val="1"/>
      <w:numFmt w:val="bullet"/>
      <w:lvlText w:val=""/>
      <w:lvlJc w:val="left"/>
      <w:pPr>
        <w:tabs>
          <w:tab w:val="num" w:pos="360"/>
        </w:tabs>
        <w:ind w:left="360" w:hanging="360"/>
      </w:pPr>
      <w:rPr>
        <w:rFonts w:ascii="Symbol" w:hAnsi="Symbol"/>
      </w:rPr>
    </w:lvl>
    <w:lvl w:ilvl="1">
      <w:start w:val="2"/>
      <w:numFmt w:val="decimal"/>
      <w:lvlText w:val=".%2"/>
      <w:lvlJc w:val="left"/>
      <w:pPr>
        <w:tabs>
          <w:tab w:val="num" w:pos="0"/>
        </w:tabs>
        <w:ind w:left="0" w:firstLine="0"/>
      </w:pPr>
    </w:lvl>
    <w:lvl w:ilvl="2">
      <w:start w:val="2"/>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2140"/>
        </w:tabs>
        <w:ind w:left="2140" w:hanging="1800"/>
      </w:pPr>
    </w:lvl>
  </w:abstractNum>
  <w:abstractNum w:abstractNumId="18" w15:restartNumberingAfterBreak="0">
    <w:nsid w:val="00000033"/>
    <w:multiLevelType w:val="multilevel"/>
    <w:tmpl w:val="00000033"/>
    <w:name w:val="WW8Num53"/>
    <w:lvl w:ilvl="0">
      <w:start w:val="1"/>
      <w:numFmt w:val="bullet"/>
      <w:lvlText w:val=""/>
      <w:lvlJc w:val="left"/>
      <w:pPr>
        <w:tabs>
          <w:tab w:val="num" w:pos="360"/>
        </w:tabs>
        <w:ind w:left="360" w:hanging="360"/>
      </w:pPr>
      <w:rPr>
        <w:rFonts w:ascii="Symbol" w:hAnsi="Symbol"/>
      </w:rPr>
    </w:lvl>
    <w:lvl w:ilvl="1">
      <w:start w:val="2"/>
      <w:numFmt w:val="decimal"/>
      <w:lvlText w:val=".%2"/>
      <w:lvlJc w:val="left"/>
      <w:pPr>
        <w:tabs>
          <w:tab w:val="num" w:pos="0"/>
        </w:tabs>
        <w:ind w:left="0" w:firstLine="0"/>
      </w:pPr>
    </w:lvl>
    <w:lvl w:ilvl="2">
      <w:start w:val="2"/>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2140"/>
        </w:tabs>
        <w:ind w:left="2140" w:hanging="1800"/>
      </w:pPr>
    </w:lvl>
  </w:abstractNum>
  <w:abstractNum w:abstractNumId="19" w15:restartNumberingAfterBreak="0">
    <w:nsid w:val="00000035"/>
    <w:multiLevelType w:val="singleLevel"/>
    <w:tmpl w:val="BC385DA2"/>
    <w:name w:val="WW8Num55"/>
    <w:lvl w:ilvl="0">
      <w:start w:val="1"/>
      <w:numFmt w:val="decimal"/>
      <w:lvlText w:val="%1."/>
      <w:lvlJc w:val="left"/>
      <w:pPr>
        <w:tabs>
          <w:tab w:val="num" w:pos="360"/>
        </w:tabs>
        <w:ind w:left="360" w:hanging="360"/>
      </w:pPr>
      <w:rPr>
        <w:color w:val="auto"/>
      </w:rPr>
    </w:lvl>
  </w:abstractNum>
  <w:abstractNum w:abstractNumId="20" w15:restartNumberingAfterBreak="0">
    <w:nsid w:val="00000036"/>
    <w:multiLevelType w:val="singleLevel"/>
    <w:tmpl w:val="00000036"/>
    <w:name w:val="WW8Num56"/>
    <w:lvl w:ilvl="0">
      <w:start w:val="1"/>
      <w:numFmt w:val="bullet"/>
      <w:lvlText w:val=""/>
      <w:lvlJc w:val="left"/>
      <w:pPr>
        <w:tabs>
          <w:tab w:val="num" w:pos="340"/>
        </w:tabs>
        <w:ind w:left="340" w:hanging="340"/>
      </w:pPr>
      <w:rPr>
        <w:rFonts w:ascii="Symbol" w:hAnsi="Symbol"/>
      </w:rPr>
    </w:lvl>
  </w:abstractNum>
  <w:abstractNum w:abstractNumId="21" w15:restartNumberingAfterBreak="0">
    <w:nsid w:val="00000037"/>
    <w:multiLevelType w:val="singleLevel"/>
    <w:tmpl w:val="00000037"/>
    <w:name w:val="WW8Num5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38"/>
    <w:multiLevelType w:val="multilevel"/>
    <w:tmpl w:val="00000038"/>
    <w:name w:val="WW8Num58"/>
    <w:lvl w:ilvl="0">
      <w:start w:val="1"/>
      <w:numFmt w:val="bullet"/>
      <w:lvlText w:val=""/>
      <w:lvlJc w:val="left"/>
      <w:pPr>
        <w:tabs>
          <w:tab w:val="num" w:pos="360"/>
        </w:tabs>
        <w:ind w:left="360" w:hanging="360"/>
      </w:pPr>
      <w:rPr>
        <w:rFonts w:ascii="Symbol" w:hAnsi="Symbol"/>
      </w:rPr>
    </w:lvl>
    <w:lvl w:ilvl="1">
      <w:start w:val="2"/>
      <w:numFmt w:val="decimal"/>
      <w:lvlText w:val=".%2"/>
      <w:lvlJc w:val="left"/>
      <w:pPr>
        <w:tabs>
          <w:tab w:val="num" w:pos="0"/>
        </w:tabs>
        <w:ind w:left="0" w:firstLine="0"/>
      </w:pPr>
    </w:lvl>
    <w:lvl w:ilvl="2">
      <w:start w:val="2"/>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2140"/>
        </w:tabs>
        <w:ind w:left="2140" w:hanging="1800"/>
      </w:pPr>
    </w:lvl>
  </w:abstractNum>
  <w:abstractNum w:abstractNumId="23" w15:restartNumberingAfterBreak="0">
    <w:nsid w:val="0000003D"/>
    <w:multiLevelType w:val="multilevel"/>
    <w:tmpl w:val="0000003D"/>
    <w:name w:val="WW8Num63"/>
    <w:lvl w:ilvl="0">
      <w:start w:val="1"/>
      <w:numFmt w:val="bullet"/>
      <w:lvlText w:val=""/>
      <w:lvlJc w:val="left"/>
      <w:pPr>
        <w:tabs>
          <w:tab w:val="num" w:pos="360"/>
        </w:tabs>
        <w:ind w:left="360" w:hanging="360"/>
      </w:pPr>
      <w:rPr>
        <w:rFonts w:ascii="Symbol" w:hAnsi="Symbol"/>
      </w:rPr>
    </w:lvl>
    <w:lvl w:ilvl="1">
      <w:start w:val="2"/>
      <w:numFmt w:val="decimal"/>
      <w:lvlText w:val=".%2"/>
      <w:lvlJc w:val="left"/>
      <w:pPr>
        <w:tabs>
          <w:tab w:val="num" w:pos="0"/>
        </w:tabs>
        <w:ind w:left="0" w:firstLine="0"/>
      </w:pPr>
    </w:lvl>
    <w:lvl w:ilvl="2">
      <w:start w:val="2"/>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2140"/>
        </w:tabs>
        <w:ind w:left="2140" w:hanging="1800"/>
      </w:pPr>
    </w:lvl>
  </w:abstractNum>
  <w:abstractNum w:abstractNumId="24" w15:restartNumberingAfterBreak="0">
    <w:nsid w:val="0000003F"/>
    <w:multiLevelType w:val="multilevel"/>
    <w:tmpl w:val="0000003F"/>
    <w:name w:val="WW8Num65"/>
    <w:lvl w:ilvl="0">
      <w:start w:val="1"/>
      <w:numFmt w:val="bullet"/>
      <w:lvlText w:val=""/>
      <w:lvlJc w:val="left"/>
      <w:pPr>
        <w:tabs>
          <w:tab w:val="num" w:pos="360"/>
        </w:tabs>
        <w:ind w:left="360" w:hanging="360"/>
      </w:pPr>
      <w:rPr>
        <w:rFonts w:ascii="Symbol" w:hAnsi="Symbol"/>
      </w:rPr>
    </w:lvl>
    <w:lvl w:ilvl="1">
      <w:start w:val="2"/>
      <w:numFmt w:val="decimal"/>
      <w:lvlText w:val=".%2"/>
      <w:lvlJc w:val="left"/>
      <w:pPr>
        <w:tabs>
          <w:tab w:val="num" w:pos="0"/>
        </w:tabs>
        <w:ind w:left="0" w:firstLine="0"/>
      </w:pPr>
    </w:lvl>
    <w:lvl w:ilvl="2">
      <w:start w:val="2"/>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2140"/>
        </w:tabs>
        <w:ind w:left="2140" w:hanging="1800"/>
      </w:pPr>
    </w:lvl>
  </w:abstractNum>
  <w:abstractNum w:abstractNumId="25" w15:restartNumberingAfterBreak="0">
    <w:nsid w:val="00000042"/>
    <w:multiLevelType w:val="multilevel"/>
    <w:tmpl w:val="00000042"/>
    <w:name w:val="WW8Num68"/>
    <w:lvl w:ilvl="0">
      <w:start w:val="1"/>
      <w:numFmt w:val="bullet"/>
      <w:lvlText w:val=""/>
      <w:lvlJc w:val="left"/>
      <w:pPr>
        <w:tabs>
          <w:tab w:val="num" w:pos="360"/>
        </w:tabs>
        <w:ind w:left="360" w:hanging="360"/>
      </w:pPr>
      <w:rPr>
        <w:rFonts w:ascii="Symbol" w:hAnsi="Symbol"/>
      </w:rPr>
    </w:lvl>
    <w:lvl w:ilvl="1">
      <w:start w:val="2"/>
      <w:numFmt w:val="decimal"/>
      <w:lvlText w:val=".%2"/>
      <w:lvlJc w:val="left"/>
      <w:pPr>
        <w:tabs>
          <w:tab w:val="num" w:pos="0"/>
        </w:tabs>
        <w:ind w:left="0" w:firstLine="0"/>
      </w:pPr>
    </w:lvl>
    <w:lvl w:ilvl="2">
      <w:start w:val="2"/>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2140"/>
        </w:tabs>
        <w:ind w:left="2140" w:hanging="1800"/>
      </w:pPr>
    </w:lvl>
  </w:abstractNum>
  <w:abstractNum w:abstractNumId="26" w15:restartNumberingAfterBreak="0">
    <w:nsid w:val="00000045"/>
    <w:multiLevelType w:val="multilevel"/>
    <w:tmpl w:val="00000045"/>
    <w:name w:val="WW8Num71"/>
    <w:lvl w:ilvl="0">
      <w:start w:val="1"/>
      <w:numFmt w:val="bullet"/>
      <w:lvlText w:val=""/>
      <w:lvlJc w:val="left"/>
      <w:pPr>
        <w:tabs>
          <w:tab w:val="num" w:pos="360"/>
        </w:tabs>
        <w:ind w:left="360" w:hanging="360"/>
      </w:pPr>
      <w:rPr>
        <w:rFonts w:ascii="Symbol" w:hAnsi="Symbol"/>
      </w:rPr>
    </w:lvl>
    <w:lvl w:ilvl="1">
      <w:start w:val="2"/>
      <w:numFmt w:val="decimal"/>
      <w:lvlText w:val=".%2"/>
      <w:lvlJc w:val="left"/>
      <w:pPr>
        <w:tabs>
          <w:tab w:val="num" w:pos="0"/>
        </w:tabs>
        <w:ind w:left="0" w:firstLine="0"/>
      </w:pPr>
    </w:lvl>
    <w:lvl w:ilvl="2">
      <w:start w:val="2"/>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2140"/>
        </w:tabs>
        <w:ind w:left="2140" w:hanging="1800"/>
      </w:pPr>
    </w:lvl>
  </w:abstractNum>
  <w:abstractNum w:abstractNumId="27" w15:restartNumberingAfterBreak="0">
    <w:nsid w:val="00000049"/>
    <w:multiLevelType w:val="singleLevel"/>
    <w:tmpl w:val="00000049"/>
    <w:name w:val="WW8Num75"/>
    <w:lvl w:ilvl="0">
      <w:start w:val="1"/>
      <w:numFmt w:val="bullet"/>
      <w:lvlText w:val=""/>
      <w:lvlJc w:val="left"/>
      <w:pPr>
        <w:tabs>
          <w:tab w:val="num" w:pos="360"/>
        </w:tabs>
        <w:ind w:left="360" w:hanging="360"/>
      </w:pPr>
      <w:rPr>
        <w:rFonts w:ascii="Wingdings" w:hAnsi="Wingdings"/>
      </w:rPr>
    </w:lvl>
  </w:abstractNum>
  <w:abstractNum w:abstractNumId="28" w15:restartNumberingAfterBreak="0">
    <w:nsid w:val="0000004B"/>
    <w:multiLevelType w:val="multilevel"/>
    <w:tmpl w:val="0000004B"/>
    <w:name w:val="WW8Num77"/>
    <w:lvl w:ilvl="0">
      <w:start w:val="1"/>
      <w:numFmt w:val="bullet"/>
      <w:lvlText w:val=""/>
      <w:lvlJc w:val="left"/>
      <w:pPr>
        <w:tabs>
          <w:tab w:val="num" w:pos="360"/>
        </w:tabs>
        <w:ind w:left="360" w:hanging="360"/>
      </w:pPr>
      <w:rPr>
        <w:rFonts w:ascii="Symbol" w:hAnsi="Symbol"/>
      </w:rPr>
    </w:lvl>
    <w:lvl w:ilvl="1">
      <w:start w:val="2"/>
      <w:numFmt w:val="decimal"/>
      <w:lvlText w:val=".%2"/>
      <w:lvlJc w:val="left"/>
      <w:pPr>
        <w:tabs>
          <w:tab w:val="num" w:pos="0"/>
        </w:tabs>
        <w:ind w:left="0" w:firstLine="0"/>
      </w:pPr>
    </w:lvl>
    <w:lvl w:ilvl="2">
      <w:start w:val="2"/>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2140"/>
        </w:tabs>
        <w:ind w:left="2140" w:hanging="1800"/>
      </w:pPr>
    </w:lvl>
  </w:abstractNum>
  <w:abstractNum w:abstractNumId="29" w15:restartNumberingAfterBreak="0">
    <w:nsid w:val="0000004C"/>
    <w:multiLevelType w:val="singleLevel"/>
    <w:tmpl w:val="0000004C"/>
    <w:name w:val="WW8Num78"/>
    <w:lvl w:ilvl="0">
      <w:start w:val="1"/>
      <w:numFmt w:val="bullet"/>
      <w:lvlText w:val=""/>
      <w:lvlJc w:val="left"/>
      <w:pPr>
        <w:tabs>
          <w:tab w:val="num" w:pos="340"/>
        </w:tabs>
        <w:ind w:left="340" w:hanging="340"/>
      </w:pPr>
      <w:rPr>
        <w:rFonts w:ascii="Symbol" w:hAnsi="Symbol"/>
      </w:rPr>
    </w:lvl>
  </w:abstractNum>
  <w:abstractNum w:abstractNumId="30" w15:restartNumberingAfterBreak="0">
    <w:nsid w:val="0000004F"/>
    <w:multiLevelType w:val="multilevel"/>
    <w:tmpl w:val="0000004F"/>
    <w:name w:val="WW8Num81"/>
    <w:lvl w:ilvl="0">
      <w:start w:val="1"/>
      <w:numFmt w:val="bullet"/>
      <w:lvlText w:val=""/>
      <w:lvlJc w:val="left"/>
      <w:pPr>
        <w:tabs>
          <w:tab w:val="num" w:pos="360"/>
        </w:tabs>
        <w:ind w:left="360" w:hanging="360"/>
      </w:pPr>
      <w:rPr>
        <w:rFonts w:ascii="Symbol" w:hAnsi="Symbol"/>
      </w:rPr>
    </w:lvl>
    <w:lvl w:ilvl="1">
      <w:start w:val="2"/>
      <w:numFmt w:val="decimal"/>
      <w:lvlText w:val=".%2"/>
      <w:lvlJc w:val="left"/>
      <w:pPr>
        <w:tabs>
          <w:tab w:val="num" w:pos="0"/>
        </w:tabs>
        <w:ind w:left="0" w:firstLine="0"/>
      </w:pPr>
    </w:lvl>
    <w:lvl w:ilvl="2">
      <w:start w:val="2"/>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2140"/>
        </w:tabs>
        <w:ind w:left="2140" w:hanging="1800"/>
      </w:pPr>
    </w:lvl>
  </w:abstractNum>
  <w:abstractNum w:abstractNumId="31" w15:restartNumberingAfterBreak="0">
    <w:nsid w:val="0D151C93"/>
    <w:multiLevelType w:val="hybridMultilevel"/>
    <w:tmpl w:val="AFA4C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101B1541"/>
    <w:multiLevelType w:val="hybridMultilevel"/>
    <w:tmpl w:val="08202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15D11DB0"/>
    <w:multiLevelType w:val="hybridMultilevel"/>
    <w:tmpl w:val="5418B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1E81010C"/>
    <w:multiLevelType w:val="hybridMultilevel"/>
    <w:tmpl w:val="B986EE42"/>
    <w:lvl w:ilvl="0" w:tplc="2FE83CD8">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202D155E"/>
    <w:multiLevelType w:val="hybridMultilevel"/>
    <w:tmpl w:val="CAE2DF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3DE7152E"/>
    <w:multiLevelType w:val="hybridMultilevel"/>
    <w:tmpl w:val="9B1E66AC"/>
    <w:lvl w:ilvl="0" w:tplc="02908AF2">
      <w:start w:val="1"/>
      <w:numFmt w:val="bullet"/>
      <w:lvlText w:val=""/>
      <w:lvlJc w:val="left"/>
      <w:pPr>
        <w:ind w:left="720" w:hanging="360"/>
      </w:pPr>
      <w:rPr>
        <w:rFonts w:ascii="Symbol" w:hAnsi="Symbol" w:hint="default"/>
        <w:color w:val="auto"/>
        <w:lang w:val="es-419"/>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4CD70925"/>
    <w:multiLevelType w:val="hybridMultilevel"/>
    <w:tmpl w:val="21EE17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2901372"/>
    <w:multiLevelType w:val="multilevel"/>
    <w:tmpl w:val="B9429DDC"/>
    <w:styleLink w:val="Estilo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80D28B0"/>
    <w:multiLevelType w:val="multilevel"/>
    <w:tmpl w:val="2B3892E4"/>
    <w:lvl w:ilvl="0">
      <w:start w:val="1"/>
      <w:numFmt w:val="decimal"/>
      <w:pStyle w:val="Ttulo1"/>
      <w:lvlText w:val="%1"/>
      <w:lvlJc w:val="left"/>
      <w:pPr>
        <w:tabs>
          <w:tab w:val="num" w:pos="999"/>
        </w:tabs>
        <w:ind w:left="999" w:hanging="432"/>
      </w:pPr>
    </w:lvl>
    <w:lvl w:ilvl="1">
      <w:start w:val="1"/>
      <w:numFmt w:val="decimal"/>
      <w:pStyle w:val="Ttulo2"/>
      <w:lvlText w:val="%1.%2"/>
      <w:lvlJc w:val="left"/>
      <w:pPr>
        <w:tabs>
          <w:tab w:val="num" w:pos="8231"/>
        </w:tabs>
        <w:ind w:left="8231" w:hanging="576"/>
      </w:pPr>
      <w:rPr>
        <w:b/>
        <w:lang w:val="es-ES"/>
      </w:r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32846C7"/>
    <w:multiLevelType w:val="hybridMultilevel"/>
    <w:tmpl w:val="EAA6A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B2767A7"/>
    <w:multiLevelType w:val="hybridMultilevel"/>
    <w:tmpl w:val="7BAACF02"/>
    <w:lvl w:ilvl="0" w:tplc="D9EE3156">
      <w:start w:val="1"/>
      <w:numFmt w:val="decimal"/>
      <w:pStyle w:val="Subttulo"/>
      <w:lvlText w:val="11.1%1"/>
      <w:lvlJc w:val="left"/>
      <w:pPr>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7F7335DE"/>
    <w:multiLevelType w:val="hybridMultilevel"/>
    <w:tmpl w:val="50FADD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55738428">
    <w:abstractNumId w:val="39"/>
  </w:num>
  <w:num w:numId="2" w16cid:durableId="581183844">
    <w:abstractNumId w:val="40"/>
  </w:num>
  <w:num w:numId="3" w16cid:durableId="2033847192">
    <w:abstractNumId w:val="33"/>
  </w:num>
  <w:num w:numId="4" w16cid:durableId="1151796818">
    <w:abstractNumId w:val="37"/>
  </w:num>
  <w:num w:numId="5" w16cid:durableId="1233388361">
    <w:abstractNumId w:val="31"/>
  </w:num>
  <w:num w:numId="6" w16cid:durableId="1259170209">
    <w:abstractNumId w:val="35"/>
  </w:num>
  <w:num w:numId="7" w16cid:durableId="1949700376">
    <w:abstractNumId w:val="36"/>
  </w:num>
  <w:num w:numId="8" w16cid:durableId="306666538">
    <w:abstractNumId w:val="34"/>
  </w:num>
  <w:num w:numId="9" w16cid:durableId="1522401629">
    <w:abstractNumId w:val="32"/>
  </w:num>
  <w:num w:numId="10" w16cid:durableId="1051882143">
    <w:abstractNumId w:val="41"/>
  </w:num>
  <w:num w:numId="11" w16cid:durableId="1495877607">
    <w:abstractNumId w:val="38"/>
  </w:num>
  <w:num w:numId="12" w16cid:durableId="2115006117">
    <w:abstractNumId w:val="4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9"/>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504"/>
    <w:rsid w:val="0000042F"/>
    <w:rsid w:val="00001244"/>
    <w:rsid w:val="00002DF1"/>
    <w:rsid w:val="00003175"/>
    <w:rsid w:val="00005BDF"/>
    <w:rsid w:val="00007683"/>
    <w:rsid w:val="000116C2"/>
    <w:rsid w:val="00020F09"/>
    <w:rsid w:val="00022768"/>
    <w:rsid w:val="000352F6"/>
    <w:rsid w:val="00035E2C"/>
    <w:rsid w:val="00040109"/>
    <w:rsid w:val="000403C5"/>
    <w:rsid w:val="00041177"/>
    <w:rsid w:val="00047544"/>
    <w:rsid w:val="0005055E"/>
    <w:rsid w:val="00050D42"/>
    <w:rsid w:val="00052FAD"/>
    <w:rsid w:val="00055175"/>
    <w:rsid w:val="00056255"/>
    <w:rsid w:val="0005674E"/>
    <w:rsid w:val="00056A06"/>
    <w:rsid w:val="00056A34"/>
    <w:rsid w:val="00061C13"/>
    <w:rsid w:val="00062DC1"/>
    <w:rsid w:val="000654FE"/>
    <w:rsid w:val="00072111"/>
    <w:rsid w:val="00072BA9"/>
    <w:rsid w:val="00074E36"/>
    <w:rsid w:val="00076535"/>
    <w:rsid w:val="00076710"/>
    <w:rsid w:val="00077242"/>
    <w:rsid w:val="00077366"/>
    <w:rsid w:val="00081C7C"/>
    <w:rsid w:val="00084698"/>
    <w:rsid w:val="000867BD"/>
    <w:rsid w:val="00094C54"/>
    <w:rsid w:val="000967A3"/>
    <w:rsid w:val="000974C2"/>
    <w:rsid w:val="000A01B2"/>
    <w:rsid w:val="000A2EC7"/>
    <w:rsid w:val="000A4D45"/>
    <w:rsid w:val="000A4E2C"/>
    <w:rsid w:val="000A5C42"/>
    <w:rsid w:val="000A628E"/>
    <w:rsid w:val="000B01C6"/>
    <w:rsid w:val="000C0CF0"/>
    <w:rsid w:val="000C1760"/>
    <w:rsid w:val="000C44A5"/>
    <w:rsid w:val="000C77B9"/>
    <w:rsid w:val="000D1196"/>
    <w:rsid w:val="000D781D"/>
    <w:rsid w:val="000D7AFC"/>
    <w:rsid w:val="000E03C8"/>
    <w:rsid w:val="000E097E"/>
    <w:rsid w:val="000E7960"/>
    <w:rsid w:val="000E7D6C"/>
    <w:rsid w:val="000F33E1"/>
    <w:rsid w:val="000F377C"/>
    <w:rsid w:val="000F50DB"/>
    <w:rsid w:val="000F66DA"/>
    <w:rsid w:val="00103121"/>
    <w:rsid w:val="001054AE"/>
    <w:rsid w:val="00105E68"/>
    <w:rsid w:val="00107431"/>
    <w:rsid w:val="001134F6"/>
    <w:rsid w:val="00121DF3"/>
    <w:rsid w:val="001228FD"/>
    <w:rsid w:val="00122C5A"/>
    <w:rsid w:val="00122C83"/>
    <w:rsid w:val="00123A44"/>
    <w:rsid w:val="0012520D"/>
    <w:rsid w:val="00130C57"/>
    <w:rsid w:val="00130F33"/>
    <w:rsid w:val="00131668"/>
    <w:rsid w:val="00132920"/>
    <w:rsid w:val="00135803"/>
    <w:rsid w:val="00136C32"/>
    <w:rsid w:val="00137442"/>
    <w:rsid w:val="00137CC9"/>
    <w:rsid w:val="001401C6"/>
    <w:rsid w:val="001438EB"/>
    <w:rsid w:val="0015499E"/>
    <w:rsid w:val="001561F6"/>
    <w:rsid w:val="0015766A"/>
    <w:rsid w:val="0016048C"/>
    <w:rsid w:val="00162645"/>
    <w:rsid w:val="001632E4"/>
    <w:rsid w:val="0016558D"/>
    <w:rsid w:val="00166EB6"/>
    <w:rsid w:val="00170A93"/>
    <w:rsid w:val="00170C46"/>
    <w:rsid w:val="00174056"/>
    <w:rsid w:val="00176CDD"/>
    <w:rsid w:val="001772C0"/>
    <w:rsid w:val="00177B32"/>
    <w:rsid w:val="00180CF6"/>
    <w:rsid w:val="00182609"/>
    <w:rsid w:val="00183350"/>
    <w:rsid w:val="00184042"/>
    <w:rsid w:val="00186612"/>
    <w:rsid w:val="001877A6"/>
    <w:rsid w:val="001940C8"/>
    <w:rsid w:val="001958B2"/>
    <w:rsid w:val="001A14C2"/>
    <w:rsid w:val="001A4D75"/>
    <w:rsid w:val="001B6F41"/>
    <w:rsid w:val="001C2DC2"/>
    <w:rsid w:val="001C4783"/>
    <w:rsid w:val="001C761C"/>
    <w:rsid w:val="001C79C5"/>
    <w:rsid w:val="001D1D9F"/>
    <w:rsid w:val="001D4D3A"/>
    <w:rsid w:val="001D60C9"/>
    <w:rsid w:val="001D7238"/>
    <w:rsid w:val="001E2CFA"/>
    <w:rsid w:val="001E65DD"/>
    <w:rsid w:val="001F1BB1"/>
    <w:rsid w:val="001F2856"/>
    <w:rsid w:val="001F59DB"/>
    <w:rsid w:val="00202068"/>
    <w:rsid w:val="002041D3"/>
    <w:rsid w:val="00204656"/>
    <w:rsid w:val="002068B2"/>
    <w:rsid w:val="00207049"/>
    <w:rsid w:val="002101DD"/>
    <w:rsid w:val="00211A07"/>
    <w:rsid w:val="00211FC3"/>
    <w:rsid w:val="00214C62"/>
    <w:rsid w:val="002171E2"/>
    <w:rsid w:val="00220804"/>
    <w:rsid w:val="00221F66"/>
    <w:rsid w:val="00222FFE"/>
    <w:rsid w:val="002247B3"/>
    <w:rsid w:val="00224977"/>
    <w:rsid w:val="00226CD8"/>
    <w:rsid w:val="00227082"/>
    <w:rsid w:val="00230A82"/>
    <w:rsid w:val="00230B92"/>
    <w:rsid w:val="00231B8A"/>
    <w:rsid w:val="00232645"/>
    <w:rsid w:val="002334BF"/>
    <w:rsid w:val="00233540"/>
    <w:rsid w:val="002339ED"/>
    <w:rsid w:val="00240904"/>
    <w:rsid w:val="0024099C"/>
    <w:rsid w:val="002428F5"/>
    <w:rsid w:val="00242BBA"/>
    <w:rsid w:val="00243640"/>
    <w:rsid w:val="00243DE7"/>
    <w:rsid w:val="00243E3F"/>
    <w:rsid w:val="002449BE"/>
    <w:rsid w:val="0024554C"/>
    <w:rsid w:val="00247C67"/>
    <w:rsid w:val="00255CF1"/>
    <w:rsid w:val="0026470D"/>
    <w:rsid w:val="0026723F"/>
    <w:rsid w:val="00271B29"/>
    <w:rsid w:val="00276F49"/>
    <w:rsid w:val="00280121"/>
    <w:rsid w:val="002919C4"/>
    <w:rsid w:val="002920F0"/>
    <w:rsid w:val="00292D28"/>
    <w:rsid w:val="002973BC"/>
    <w:rsid w:val="002A1758"/>
    <w:rsid w:val="002A72D0"/>
    <w:rsid w:val="002B0773"/>
    <w:rsid w:val="002B101F"/>
    <w:rsid w:val="002B2623"/>
    <w:rsid w:val="002B273E"/>
    <w:rsid w:val="002B2EF4"/>
    <w:rsid w:val="002B2FA7"/>
    <w:rsid w:val="002B43FC"/>
    <w:rsid w:val="002C1621"/>
    <w:rsid w:val="002C3B35"/>
    <w:rsid w:val="002C409E"/>
    <w:rsid w:val="002C40BE"/>
    <w:rsid w:val="002C6549"/>
    <w:rsid w:val="002C65C0"/>
    <w:rsid w:val="002D0A72"/>
    <w:rsid w:val="002D2F22"/>
    <w:rsid w:val="002D4038"/>
    <w:rsid w:val="002D5813"/>
    <w:rsid w:val="002D5F74"/>
    <w:rsid w:val="002D7F4E"/>
    <w:rsid w:val="002E2333"/>
    <w:rsid w:val="002E53B7"/>
    <w:rsid w:val="002E602B"/>
    <w:rsid w:val="002E606D"/>
    <w:rsid w:val="002F2039"/>
    <w:rsid w:val="002F7B1B"/>
    <w:rsid w:val="0030052B"/>
    <w:rsid w:val="00301E63"/>
    <w:rsid w:val="00306B92"/>
    <w:rsid w:val="0031074E"/>
    <w:rsid w:val="003115AC"/>
    <w:rsid w:val="00311971"/>
    <w:rsid w:val="00312DBE"/>
    <w:rsid w:val="003139DC"/>
    <w:rsid w:val="00314481"/>
    <w:rsid w:val="00321000"/>
    <w:rsid w:val="00324197"/>
    <w:rsid w:val="00324383"/>
    <w:rsid w:val="003248DE"/>
    <w:rsid w:val="003272BB"/>
    <w:rsid w:val="003317DB"/>
    <w:rsid w:val="00333BC7"/>
    <w:rsid w:val="003344BB"/>
    <w:rsid w:val="00334555"/>
    <w:rsid w:val="00335F4B"/>
    <w:rsid w:val="0033639A"/>
    <w:rsid w:val="00337558"/>
    <w:rsid w:val="00342B08"/>
    <w:rsid w:val="00346EF8"/>
    <w:rsid w:val="00350136"/>
    <w:rsid w:val="00351649"/>
    <w:rsid w:val="0035213E"/>
    <w:rsid w:val="0035376C"/>
    <w:rsid w:val="00353DCB"/>
    <w:rsid w:val="003568D8"/>
    <w:rsid w:val="0036130B"/>
    <w:rsid w:val="0036294F"/>
    <w:rsid w:val="0036455A"/>
    <w:rsid w:val="003707D9"/>
    <w:rsid w:val="00372454"/>
    <w:rsid w:val="00377591"/>
    <w:rsid w:val="00377DF8"/>
    <w:rsid w:val="0038157E"/>
    <w:rsid w:val="00383E0A"/>
    <w:rsid w:val="00383E16"/>
    <w:rsid w:val="003840A5"/>
    <w:rsid w:val="00385E50"/>
    <w:rsid w:val="00386290"/>
    <w:rsid w:val="0038683E"/>
    <w:rsid w:val="0039240B"/>
    <w:rsid w:val="00392CC1"/>
    <w:rsid w:val="00393150"/>
    <w:rsid w:val="0039593D"/>
    <w:rsid w:val="0039794F"/>
    <w:rsid w:val="003A1955"/>
    <w:rsid w:val="003A5100"/>
    <w:rsid w:val="003A6C8F"/>
    <w:rsid w:val="003A7C12"/>
    <w:rsid w:val="003B0643"/>
    <w:rsid w:val="003B0A14"/>
    <w:rsid w:val="003B195B"/>
    <w:rsid w:val="003B6A7E"/>
    <w:rsid w:val="003B6DF5"/>
    <w:rsid w:val="003B6E42"/>
    <w:rsid w:val="003B7605"/>
    <w:rsid w:val="003C33A8"/>
    <w:rsid w:val="003C5A44"/>
    <w:rsid w:val="003C729F"/>
    <w:rsid w:val="003D589E"/>
    <w:rsid w:val="003D58C8"/>
    <w:rsid w:val="003D6F30"/>
    <w:rsid w:val="003E40DA"/>
    <w:rsid w:val="003E5F14"/>
    <w:rsid w:val="003E7486"/>
    <w:rsid w:val="003F00B6"/>
    <w:rsid w:val="003F2039"/>
    <w:rsid w:val="003F24B2"/>
    <w:rsid w:val="00401AC0"/>
    <w:rsid w:val="00401B67"/>
    <w:rsid w:val="004050A0"/>
    <w:rsid w:val="004056F5"/>
    <w:rsid w:val="00406B78"/>
    <w:rsid w:val="00406EEB"/>
    <w:rsid w:val="00407A5A"/>
    <w:rsid w:val="00414EB8"/>
    <w:rsid w:val="00415F21"/>
    <w:rsid w:val="004210A3"/>
    <w:rsid w:val="0042526C"/>
    <w:rsid w:val="00426007"/>
    <w:rsid w:val="004301D4"/>
    <w:rsid w:val="004329B0"/>
    <w:rsid w:val="004345EA"/>
    <w:rsid w:val="00443B86"/>
    <w:rsid w:val="00446162"/>
    <w:rsid w:val="00446918"/>
    <w:rsid w:val="0044727B"/>
    <w:rsid w:val="0044730A"/>
    <w:rsid w:val="004538C3"/>
    <w:rsid w:val="004545AC"/>
    <w:rsid w:val="00454DF3"/>
    <w:rsid w:val="00456504"/>
    <w:rsid w:val="00465BCC"/>
    <w:rsid w:val="004664DC"/>
    <w:rsid w:val="004704D9"/>
    <w:rsid w:val="00470646"/>
    <w:rsid w:val="00471676"/>
    <w:rsid w:val="004720EC"/>
    <w:rsid w:val="004764A7"/>
    <w:rsid w:val="00480A7F"/>
    <w:rsid w:val="004814C0"/>
    <w:rsid w:val="004903D5"/>
    <w:rsid w:val="00491A44"/>
    <w:rsid w:val="00491AD4"/>
    <w:rsid w:val="004924C6"/>
    <w:rsid w:val="00496702"/>
    <w:rsid w:val="00497AE9"/>
    <w:rsid w:val="004A18EA"/>
    <w:rsid w:val="004A4E97"/>
    <w:rsid w:val="004A5D38"/>
    <w:rsid w:val="004C2FEF"/>
    <w:rsid w:val="004C69D5"/>
    <w:rsid w:val="004D0056"/>
    <w:rsid w:val="004D3F6C"/>
    <w:rsid w:val="004D7FD8"/>
    <w:rsid w:val="004E00B0"/>
    <w:rsid w:val="004E0A73"/>
    <w:rsid w:val="004E4E08"/>
    <w:rsid w:val="004E5501"/>
    <w:rsid w:val="004E7845"/>
    <w:rsid w:val="004F0035"/>
    <w:rsid w:val="004F6AC3"/>
    <w:rsid w:val="004F7F95"/>
    <w:rsid w:val="00501F3D"/>
    <w:rsid w:val="00502E57"/>
    <w:rsid w:val="00503183"/>
    <w:rsid w:val="00503827"/>
    <w:rsid w:val="005061B6"/>
    <w:rsid w:val="005063DC"/>
    <w:rsid w:val="00507955"/>
    <w:rsid w:val="00511F6A"/>
    <w:rsid w:val="00513BDC"/>
    <w:rsid w:val="0052035F"/>
    <w:rsid w:val="00525B6A"/>
    <w:rsid w:val="00531691"/>
    <w:rsid w:val="0053169C"/>
    <w:rsid w:val="005325B0"/>
    <w:rsid w:val="005356EE"/>
    <w:rsid w:val="0053579E"/>
    <w:rsid w:val="00546265"/>
    <w:rsid w:val="00546F66"/>
    <w:rsid w:val="00550E71"/>
    <w:rsid w:val="005532E0"/>
    <w:rsid w:val="005552A5"/>
    <w:rsid w:val="00560B2A"/>
    <w:rsid w:val="00566BD4"/>
    <w:rsid w:val="00572E74"/>
    <w:rsid w:val="00574A65"/>
    <w:rsid w:val="00574EE3"/>
    <w:rsid w:val="0057772B"/>
    <w:rsid w:val="00577E40"/>
    <w:rsid w:val="00580BB2"/>
    <w:rsid w:val="00584115"/>
    <w:rsid w:val="00584F89"/>
    <w:rsid w:val="00586D16"/>
    <w:rsid w:val="00587107"/>
    <w:rsid w:val="00590144"/>
    <w:rsid w:val="00590724"/>
    <w:rsid w:val="00592A4F"/>
    <w:rsid w:val="00592DD4"/>
    <w:rsid w:val="0059445E"/>
    <w:rsid w:val="00594828"/>
    <w:rsid w:val="005955D4"/>
    <w:rsid w:val="00595849"/>
    <w:rsid w:val="00596093"/>
    <w:rsid w:val="00597CA0"/>
    <w:rsid w:val="005A0AA4"/>
    <w:rsid w:val="005A0EF7"/>
    <w:rsid w:val="005A1373"/>
    <w:rsid w:val="005A297A"/>
    <w:rsid w:val="005A46C5"/>
    <w:rsid w:val="005A5724"/>
    <w:rsid w:val="005A6A30"/>
    <w:rsid w:val="005B2226"/>
    <w:rsid w:val="005B5A8F"/>
    <w:rsid w:val="005C548B"/>
    <w:rsid w:val="005C6803"/>
    <w:rsid w:val="005C79C0"/>
    <w:rsid w:val="005D0A4D"/>
    <w:rsid w:val="005D1406"/>
    <w:rsid w:val="005D5A4B"/>
    <w:rsid w:val="005E43A8"/>
    <w:rsid w:val="005E51CB"/>
    <w:rsid w:val="005E5A01"/>
    <w:rsid w:val="005E6461"/>
    <w:rsid w:val="005E6E27"/>
    <w:rsid w:val="005E725A"/>
    <w:rsid w:val="005F0DB4"/>
    <w:rsid w:val="005F1C7C"/>
    <w:rsid w:val="005F2F81"/>
    <w:rsid w:val="005F3F4D"/>
    <w:rsid w:val="005F512A"/>
    <w:rsid w:val="005F524F"/>
    <w:rsid w:val="005F5C6F"/>
    <w:rsid w:val="00600DEC"/>
    <w:rsid w:val="0060244C"/>
    <w:rsid w:val="006027B5"/>
    <w:rsid w:val="00616254"/>
    <w:rsid w:val="00616974"/>
    <w:rsid w:val="00620883"/>
    <w:rsid w:val="0062290F"/>
    <w:rsid w:val="006240EB"/>
    <w:rsid w:val="006244CC"/>
    <w:rsid w:val="00627C07"/>
    <w:rsid w:val="00633E0A"/>
    <w:rsid w:val="00636843"/>
    <w:rsid w:val="00641874"/>
    <w:rsid w:val="006422B5"/>
    <w:rsid w:val="00644992"/>
    <w:rsid w:val="00644CFD"/>
    <w:rsid w:val="006459B3"/>
    <w:rsid w:val="00647340"/>
    <w:rsid w:val="00647C24"/>
    <w:rsid w:val="00650BFE"/>
    <w:rsid w:val="0065140D"/>
    <w:rsid w:val="00651F7D"/>
    <w:rsid w:val="00652EAE"/>
    <w:rsid w:val="0065561B"/>
    <w:rsid w:val="00655B93"/>
    <w:rsid w:val="00656D49"/>
    <w:rsid w:val="00660830"/>
    <w:rsid w:val="00663822"/>
    <w:rsid w:val="00663E3B"/>
    <w:rsid w:val="00667C87"/>
    <w:rsid w:val="00670097"/>
    <w:rsid w:val="00670724"/>
    <w:rsid w:val="00673FE8"/>
    <w:rsid w:val="00676242"/>
    <w:rsid w:val="0068004F"/>
    <w:rsid w:val="00680A25"/>
    <w:rsid w:val="006823A2"/>
    <w:rsid w:val="00683600"/>
    <w:rsid w:val="00683CBD"/>
    <w:rsid w:val="0068492A"/>
    <w:rsid w:val="006918E6"/>
    <w:rsid w:val="00693873"/>
    <w:rsid w:val="006A0E1F"/>
    <w:rsid w:val="006A16E1"/>
    <w:rsid w:val="006B04EF"/>
    <w:rsid w:val="006B37D1"/>
    <w:rsid w:val="006B617D"/>
    <w:rsid w:val="006C113F"/>
    <w:rsid w:val="006C638B"/>
    <w:rsid w:val="006D1275"/>
    <w:rsid w:val="006D228E"/>
    <w:rsid w:val="006D25AF"/>
    <w:rsid w:val="006D49CC"/>
    <w:rsid w:val="006D6504"/>
    <w:rsid w:val="006E0588"/>
    <w:rsid w:val="006E07DB"/>
    <w:rsid w:val="006E0ECD"/>
    <w:rsid w:val="006E4610"/>
    <w:rsid w:val="006E5C60"/>
    <w:rsid w:val="006E5C7D"/>
    <w:rsid w:val="00700845"/>
    <w:rsid w:val="00702E40"/>
    <w:rsid w:val="00704C84"/>
    <w:rsid w:val="0070535A"/>
    <w:rsid w:val="007057C1"/>
    <w:rsid w:val="00706260"/>
    <w:rsid w:val="00706CA7"/>
    <w:rsid w:val="007073BD"/>
    <w:rsid w:val="007149E8"/>
    <w:rsid w:val="0072484F"/>
    <w:rsid w:val="007266B2"/>
    <w:rsid w:val="00730EBA"/>
    <w:rsid w:val="00731286"/>
    <w:rsid w:val="00734706"/>
    <w:rsid w:val="0073555F"/>
    <w:rsid w:val="00735BAB"/>
    <w:rsid w:val="00736AFF"/>
    <w:rsid w:val="00737779"/>
    <w:rsid w:val="007431B2"/>
    <w:rsid w:val="00745B79"/>
    <w:rsid w:val="007506DA"/>
    <w:rsid w:val="007510D5"/>
    <w:rsid w:val="0075496C"/>
    <w:rsid w:val="0075513F"/>
    <w:rsid w:val="00756E18"/>
    <w:rsid w:val="0076431E"/>
    <w:rsid w:val="00764942"/>
    <w:rsid w:val="00772219"/>
    <w:rsid w:val="00773F0D"/>
    <w:rsid w:val="007740D3"/>
    <w:rsid w:val="007829C5"/>
    <w:rsid w:val="00782AF5"/>
    <w:rsid w:val="00783545"/>
    <w:rsid w:val="00784A52"/>
    <w:rsid w:val="00785055"/>
    <w:rsid w:val="0078728E"/>
    <w:rsid w:val="00792982"/>
    <w:rsid w:val="00794371"/>
    <w:rsid w:val="0079490B"/>
    <w:rsid w:val="007950D7"/>
    <w:rsid w:val="00795538"/>
    <w:rsid w:val="00795E0D"/>
    <w:rsid w:val="007960E7"/>
    <w:rsid w:val="00796548"/>
    <w:rsid w:val="00796692"/>
    <w:rsid w:val="007A2C37"/>
    <w:rsid w:val="007A754F"/>
    <w:rsid w:val="007A7E70"/>
    <w:rsid w:val="007B20B7"/>
    <w:rsid w:val="007B7869"/>
    <w:rsid w:val="007C1B51"/>
    <w:rsid w:val="007C3125"/>
    <w:rsid w:val="007C6764"/>
    <w:rsid w:val="007C77CA"/>
    <w:rsid w:val="007C7DBF"/>
    <w:rsid w:val="007C7FE3"/>
    <w:rsid w:val="007D73D0"/>
    <w:rsid w:val="007D78B1"/>
    <w:rsid w:val="007E1644"/>
    <w:rsid w:val="007E513F"/>
    <w:rsid w:val="007F54E6"/>
    <w:rsid w:val="007F59C0"/>
    <w:rsid w:val="007F7D15"/>
    <w:rsid w:val="0080104F"/>
    <w:rsid w:val="00801CD3"/>
    <w:rsid w:val="008053FD"/>
    <w:rsid w:val="00807589"/>
    <w:rsid w:val="00811AD5"/>
    <w:rsid w:val="00814F25"/>
    <w:rsid w:val="00815A13"/>
    <w:rsid w:val="00816086"/>
    <w:rsid w:val="00826886"/>
    <w:rsid w:val="00827500"/>
    <w:rsid w:val="0083302D"/>
    <w:rsid w:val="0083487E"/>
    <w:rsid w:val="00837541"/>
    <w:rsid w:val="00840714"/>
    <w:rsid w:val="00840CCA"/>
    <w:rsid w:val="008434F8"/>
    <w:rsid w:val="008447E2"/>
    <w:rsid w:val="00846381"/>
    <w:rsid w:val="00850958"/>
    <w:rsid w:val="00851DD2"/>
    <w:rsid w:val="00853F17"/>
    <w:rsid w:val="0085635D"/>
    <w:rsid w:val="00862259"/>
    <w:rsid w:val="0086232C"/>
    <w:rsid w:val="008658DC"/>
    <w:rsid w:val="008700B8"/>
    <w:rsid w:val="008714E0"/>
    <w:rsid w:val="008744D9"/>
    <w:rsid w:val="0087486D"/>
    <w:rsid w:val="00881067"/>
    <w:rsid w:val="008820DD"/>
    <w:rsid w:val="00882B6C"/>
    <w:rsid w:val="00884DE0"/>
    <w:rsid w:val="00885423"/>
    <w:rsid w:val="0088674C"/>
    <w:rsid w:val="00887416"/>
    <w:rsid w:val="00887DDF"/>
    <w:rsid w:val="00887FEA"/>
    <w:rsid w:val="008911A0"/>
    <w:rsid w:val="008929B7"/>
    <w:rsid w:val="008941BF"/>
    <w:rsid w:val="00895A9D"/>
    <w:rsid w:val="008965B2"/>
    <w:rsid w:val="008977C4"/>
    <w:rsid w:val="008A04EE"/>
    <w:rsid w:val="008A1F2A"/>
    <w:rsid w:val="008A4386"/>
    <w:rsid w:val="008A4768"/>
    <w:rsid w:val="008A4BB9"/>
    <w:rsid w:val="008B5078"/>
    <w:rsid w:val="008B6119"/>
    <w:rsid w:val="008C1F06"/>
    <w:rsid w:val="008C316B"/>
    <w:rsid w:val="008C3F40"/>
    <w:rsid w:val="008D2494"/>
    <w:rsid w:val="008D329A"/>
    <w:rsid w:val="008D3665"/>
    <w:rsid w:val="008D4C54"/>
    <w:rsid w:val="008E1902"/>
    <w:rsid w:val="008E1A8D"/>
    <w:rsid w:val="008E4465"/>
    <w:rsid w:val="008E48D0"/>
    <w:rsid w:val="008E5138"/>
    <w:rsid w:val="008E5AB1"/>
    <w:rsid w:val="008E777D"/>
    <w:rsid w:val="008F22E8"/>
    <w:rsid w:val="008F3BED"/>
    <w:rsid w:val="009007A5"/>
    <w:rsid w:val="009014A4"/>
    <w:rsid w:val="00905240"/>
    <w:rsid w:val="009110E1"/>
    <w:rsid w:val="00914BF0"/>
    <w:rsid w:val="00915274"/>
    <w:rsid w:val="00916299"/>
    <w:rsid w:val="00920728"/>
    <w:rsid w:val="00922672"/>
    <w:rsid w:val="00925EA1"/>
    <w:rsid w:val="009277BA"/>
    <w:rsid w:val="0093026A"/>
    <w:rsid w:val="009351CC"/>
    <w:rsid w:val="00935F2F"/>
    <w:rsid w:val="00940F06"/>
    <w:rsid w:val="00944279"/>
    <w:rsid w:val="00944993"/>
    <w:rsid w:val="009502C2"/>
    <w:rsid w:val="0095554C"/>
    <w:rsid w:val="00957692"/>
    <w:rsid w:val="00960849"/>
    <w:rsid w:val="00966462"/>
    <w:rsid w:val="00970C65"/>
    <w:rsid w:val="00970F0D"/>
    <w:rsid w:val="009722EC"/>
    <w:rsid w:val="00976BBB"/>
    <w:rsid w:val="00977BE4"/>
    <w:rsid w:val="00981420"/>
    <w:rsid w:val="00986160"/>
    <w:rsid w:val="00987B7E"/>
    <w:rsid w:val="00992724"/>
    <w:rsid w:val="009929E2"/>
    <w:rsid w:val="009A0E8A"/>
    <w:rsid w:val="009A1F61"/>
    <w:rsid w:val="009A2C2A"/>
    <w:rsid w:val="009B3CE3"/>
    <w:rsid w:val="009B4730"/>
    <w:rsid w:val="009B49FA"/>
    <w:rsid w:val="009C16C4"/>
    <w:rsid w:val="009C559B"/>
    <w:rsid w:val="009C566A"/>
    <w:rsid w:val="009D185E"/>
    <w:rsid w:val="009E129A"/>
    <w:rsid w:val="009E13FA"/>
    <w:rsid w:val="009E5813"/>
    <w:rsid w:val="009E584E"/>
    <w:rsid w:val="009E66AF"/>
    <w:rsid w:val="009F265A"/>
    <w:rsid w:val="009F3B32"/>
    <w:rsid w:val="009F4AEA"/>
    <w:rsid w:val="009F4C11"/>
    <w:rsid w:val="00A02267"/>
    <w:rsid w:val="00A111C1"/>
    <w:rsid w:val="00A14FB3"/>
    <w:rsid w:val="00A15DAD"/>
    <w:rsid w:val="00A20454"/>
    <w:rsid w:val="00A23D78"/>
    <w:rsid w:val="00A3197C"/>
    <w:rsid w:val="00A31E6F"/>
    <w:rsid w:val="00A330BC"/>
    <w:rsid w:val="00A42504"/>
    <w:rsid w:val="00A436C1"/>
    <w:rsid w:val="00A44090"/>
    <w:rsid w:val="00A47ACB"/>
    <w:rsid w:val="00A521E4"/>
    <w:rsid w:val="00A5268A"/>
    <w:rsid w:val="00A52D9C"/>
    <w:rsid w:val="00A54183"/>
    <w:rsid w:val="00A57102"/>
    <w:rsid w:val="00A607EC"/>
    <w:rsid w:val="00A653D6"/>
    <w:rsid w:val="00A65E1D"/>
    <w:rsid w:val="00A66D67"/>
    <w:rsid w:val="00A67C32"/>
    <w:rsid w:val="00A70B5D"/>
    <w:rsid w:val="00A7170E"/>
    <w:rsid w:val="00A74E91"/>
    <w:rsid w:val="00A77D38"/>
    <w:rsid w:val="00A82E76"/>
    <w:rsid w:val="00A9293C"/>
    <w:rsid w:val="00A94141"/>
    <w:rsid w:val="00A948B5"/>
    <w:rsid w:val="00A94B28"/>
    <w:rsid w:val="00AA04E6"/>
    <w:rsid w:val="00AA0594"/>
    <w:rsid w:val="00AA5E8C"/>
    <w:rsid w:val="00AB2086"/>
    <w:rsid w:val="00AB555E"/>
    <w:rsid w:val="00AC051C"/>
    <w:rsid w:val="00AC2CE7"/>
    <w:rsid w:val="00AC5445"/>
    <w:rsid w:val="00AC55D4"/>
    <w:rsid w:val="00AC662A"/>
    <w:rsid w:val="00AD02E2"/>
    <w:rsid w:val="00AD2934"/>
    <w:rsid w:val="00AD6892"/>
    <w:rsid w:val="00AE24A9"/>
    <w:rsid w:val="00AE2640"/>
    <w:rsid w:val="00AE2A30"/>
    <w:rsid w:val="00AE3C50"/>
    <w:rsid w:val="00AE53D8"/>
    <w:rsid w:val="00AE7D41"/>
    <w:rsid w:val="00AF218C"/>
    <w:rsid w:val="00AF30FF"/>
    <w:rsid w:val="00AF6EF1"/>
    <w:rsid w:val="00B02013"/>
    <w:rsid w:val="00B02CE2"/>
    <w:rsid w:val="00B040AB"/>
    <w:rsid w:val="00B040C7"/>
    <w:rsid w:val="00B07B4D"/>
    <w:rsid w:val="00B10FCE"/>
    <w:rsid w:val="00B11EC0"/>
    <w:rsid w:val="00B1514F"/>
    <w:rsid w:val="00B1764B"/>
    <w:rsid w:val="00B2084F"/>
    <w:rsid w:val="00B20D06"/>
    <w:rsid w:val="00B22B21"/>
    <w:rsid w:val="00B22B23"/>
    <w:rsid w:val="00B23356"/>
    <w:rsid w:val="00B24BD2"/>
    <w:rsid w:val="00B25421"/>
    <w:rsid w:val="00B31879"/>
    <w:rsid w:val="00B34C20"/>
    <w:rsid w:val="00B3504F"/>
    <w:rsid w:val="00B404EE"/>
    <w:rsid w:val="00B40A81"/>
    <w:rsid w:val="00B411F6"/>
    <w:rsid w:val="00B43E22"/>
    <w:rsid w:val="00B46444"/>
    <w:rsid w:val="00B46A83"/>
    <w:rsid w:val="00B474D2"/>
    <w:rsid w:val="00B54135"/>
    <w:rsid w:val="00B55F7C"/>
    <w:rsid w:val="00B60C40"/>
    <w:rsid w:val="00B621A9"/>
    <w:rsid w:val="00B623BC"/>
    <w:rsid w:val="00B661CD"/>
    <w:rsid w:val="00B67F13"/>
    <w:rsid w:val="00B702DA"/>
    <w:rsid w:val="00B75CB5"/>
    <w:rsid w:val="00B806E4"/>
    <w:rsid w:val="00B83C6B"/>
    <w:rsid w:val="00B91CCE"/>
    <w:rsid w:val="00B9305A"/>
    <w:rsid w:val="00B96717"/>
    <w:rsid w:val="00B96B5D"/>
    <w:rsid w:val="00BA1598"/>
    <w:rsid w:val="00BA1FA5"/>
    <w:rsid w:val="00BA774C"/>
    <w:rsid w:val="00BA7C6D"/>
    <w:rsid w:val="00BB014D"/>
    <w:rsid w:val="00BB4099"/>
    <w:rsid w:val="00BB573C"/>
    <w:rsid w:val="00BB685B"/>
    <w:rsid w:val="00BC04BD"/>
    <w:rsid w:val="00BD0534"/>
    <w:rsid w:val="00BD05C2"/>
    <w:rsid w:val="00BD0662"/>
    <w:rsid w:val="00BD1DCC"/>
    <w:rsid w:val="00BD33BC"/>
    <w:rsid w:val="00BD3FC5"/>
    <w:rsid w:val="00BD41A1"/>
    <w:rsid w:val="00BD4EAF"/>
    <w:rsid w:val="00BD5B07"/>
    <w:rsid w:val="00BD66CB"/>
    <w:rsid w:val="00BE598D"/>
    <w:rsid w:val="00BE6B35"/>
    <w:rsid w:val="00BF0598"/>
    <w:rsid w:val="00BF05E7"/>
    <w:rsid w:val="00BF1A7C"/>
    <w:rsid w:val="00BF367F"/>
    <w:rsid w:val="00BF400D"/>
    <w:rsid w:val="00BF744B"/>
    <w:rsid w:val="00C03173"/>
    <w:rsid w:val="00C04464"/>
    <w:rsid w:val="00C062C4"/>
    <w:rsid w:val="00C10B80"/>
    <w:rsid w:val="00C11784"/>
    <w:rsid w:val="00C11A7D"/>
    <w:rsid w:val="00C167DB"/>
    <w:rsid w:val="00C209E3"/>
    <w:rsid w:val="00C213F1"/>
    <w:rsid w:val="00C23759"/>
    <w:rsid w:val="00C2479A"/>
    <w:rsid w:val="00C263B9"/>
    <w:rsid w:val="00C26583"/>
    <w:rsid w:val="00C30FF3"/>
    <w:rsid w:val="00C3213D"/>
    <w:rsid w:val="00C32CC2"/>
    <w:rsid w:val="00C330EC"/>
    <w:rsid w:val="00C33A35"/>
    <w:rsid w:val="00C344E7"/>
    <w:rsid w:val="00C34AFA"/>
    <w:rsid w:val="00C34D3C"/>
    <w:rsid w:val="00C37CD8"/>
    <w:rsid w:val="00C467EC"/>
    <w:rsid w:val="00C47B44"/>
    <w:rsid w:val="00C51C59"/>
    <w:rsid w:val="00C52169"/>
    <w:rsid w:val="00C53499"/>
    <w:rsid w:val="00C551C4"/>
    <w:rsid w:val="00C567D3"/>
    <w:rsid w:val="00C57D08"/>
    <w:rsid w:val="00C64040"/>
    <w:rsid w:val="00C64733"/>
    <w:rsid w:val="00C65629"/>
    <w:rsid w:val="00C6731A"/>
    <w:rsid w:val="00C70112"/>
    <w:rsid w:val="00C70D62"/>
    <w:rsid w:val="00C71356"/>
    <w:rsid w:val="00C734EE"/>
    <w:rsid w:val="00C74D62"/>
    <w:rsid w:val="00C76DB6"/>
    <w:rsid w:val="00C80610"/>
    <w:rsid w:val="00C81551"/>
    <w:rsid w:val="00C828FC"/>
    <w:rsid w:val="00C83256"/>
    <w:rsid w:val="00C83655"/>
    <w:rsid w:val="00C923AB"/>
    <w:rsid w:val="00C9416C"/>
    <w:rsid w:val="00C95F81"/>
    <w:rsid w:val="00C96888"/>
    <w:rsid w:val="00C97317"/>
    <w:rsid w:val="00C979D0"/>
    <w:rsid w:val="00CA02AF"/>
    <w:rsid w:val="00CA3DD6"/>
    <w:rsid w:val="00CA7FF5"/>
    <w:rsid w:val="00CB246B"/>
    <w:rsid w:val="00CB509F"/>
    <w:rsid w:val="00CC4A55"/>
    <w:rsid w:val="00CC6991"/>
    <w:rsid w:val="00CC7589"/>
    <w:rsid w:val="00CD0029"/>
    <w:rsid w:val="00CD0276"/>
    <w:rsid w:val="00CD20A8"/>
    <w:rsid w:val="00CD2BBA"/>
    <w:rsid w:val="00CD4849"/>
    <w:rsid w:val="00CD54E9"/>
    <w:rsid w:val="00CD747A"/>
    <w:rsid w:val="00CE210D"/>
    <w:rsid w:val="00CE27A4"/>
    <w:rsid w:val="00CE2A51"/>
    <w:rsid w:val="00CE570D"/>
    <w:rsid w:val="00CE5E1D"/>
    <w:rsid w:val="00CE5E47"/>
    <w:rsid w:val="00CF3CF6"/>
    <w:rsid w:val="00CF4DD4"/>
    <w:rsid w:val="00CF4F86"/>
    <w:rsid w:val="00D0397B"/>
    <w:rsid w:val="00D04E6B"/>
    <w:rsid w:val="00D139C7"/>
    <w:rsid w:val="00D14BFB"/>
    <w:rsid w:val="00D17B76"/>
    <w:rsid w:val="00D21BA4"/>
    <w:rsid w:val="00D232C1"/>
    <w:rsid w:val="00D23AFC"/>
    <w:rsid w:val="00D270C7"/>
    <w:rsid w:val="00D303CB"/>
    <w:rsid w:val="00D34128"/>
    <w:rsid w:val="00D34FEC"/>
    <w:rsid w:val="00D36170"/>
    <w:rsid w:val="00D3622F"/>
    <w:rsid w:val="00D42EBE"/>
    <w:rsid w:val="00D43333"/>
    <w:rsid w:val="00D47E8E"/>
    <w:rsid w:val="00D50090"/>
    <w:rsid w:val="00D51406"/>
    <w:rsid w:val="00D519EA"/>
    <w:rsid w:val="00D54B31"/>
    <w:rsid w:val="00D54C5D"/>
    <w:rsid w:val="00D601BF"/>
    <w:rsid w:val="00D61047"/>
    <w:rsid w:val="00D61ACF"/>
    <w:rsid w:val="00D62620"/>
    <w:rsid w:val="00D63628"/>
    <w:rsid w:val="00D651A8"/>
    <w:rsid w:val="00D669AF"/>
    <w:rsid w:val="00D714BC"/>
    <w:rsid w:val="00D71D20"/>
    <w:rsid w:val="00D73742"/>
    <w:rsid w:val="00D7658D"/>
    <w:rsid w:val="00D810A8"/>
    <w:rsid w:val="00D82C03"/>
    <w:rsid w:val="00D84C93"/>
    <w:rsid w:val="00D86DB2"/>
    <w:rsid w:val="00D87F01"/>
    <w:rsid w:val="00D90626"/>
    <w:rsid w:val="00D90EFF"/>
    <w:rsid w:val="00D91B96"/>
    <w:rsid w:val="00D921A8"/>
    <w:rsid w:val="00D930D1"/>
    <w:rsid w:val="00D940DB"/>
    <w:rsid w:val="00DA0D6C"/>
    <w:rsid w:val="00DA1B9A"/>
    <w:rsid w:val="00DA43B7"/>
    <w:rsid w:val="00DA4579"/>
    <w:rsid w:val="00DB2AEE"/>
    <w:rsid w:val="00DB3732"/>
    <w:rsid w:val="00DB3C96"/>
    <w:rsid w:val="00DB6A89"/>
    <w:rsid w:val="00DB6CA9"/>
    <w:rsid w:val="00DB79AD"/>
    <w:rsid w:val="00DC26D2"/>
    <w:rsid w:val="00DC2D43"/>
    <w:rsid w:val="00DD5950"/>
    <w:rsid w:val="00DE562B"/>
    <w:rsid w:val="00DE6A67"/>
    <w:rsid w:val="00DF01B6"/>
    <w:rsid w:val="00DF14C6"/>
    <w:rsid w:val="00DF3FF2"/>
    <w:rsid w:val="00DF60CE"/>
    <w:rsid w:val="00DF76B1"/>
    <w:rsid w:val="00E045D7"/>
    <w:rsid w:val="00E04650"/>
    <w:rsid w:val="00E04C88"/>
    <w:rsid w:val="00E0639B"/>
    <w:rsid w:val="00E078A9"/>
    <w:rsid w:val="00E1251D"/>
    <w:rsid w:val="00E1275E"/>
    <w:rsid w:val="00E12F15"/>
    <w:rsid w:val="00E13187"/>
    <w:rsid w:val="00E13E00"/>
    <w:rsid w:val="00E14CF2"/>
    <w:rsid w:val="00E167C4"/>
    <w:rsid w:val="00E204A4"/>
    <w:rsid w:val="00E22125"/>
    <w:rsid w:val="00E2529F"/>
    <w:rsid w:val="00E2695B"/>
    <w:rsid w:val="00E32D83"/>
    <w:rsid w:val="00E338C2"/>
    <w:rsid w:val="00E5379D"/>
    <w:rsid w:val="00E60E1F"/>
    <w:rsid w:val="00E631CC"/>
    <w:rsid w:val="00E637ED"/>
    <w:rsid w:val="00E64225"/>
    <w:rsid w:val="00E661FD"/>
    <w:rsid w:val="00E6756D"/>
    <w:rsid w:val="00E73057"/>
    <w:rsid w:val="00E776DE"/>
    <w:rsid w:val="00E81FB4"/>
    <w:rsid w:val="00E82D4A"/>
    <w:rsid w:val="00E83451"/>
    <w:rsid w:val="00E87613"/>
    <w:rsid w:val="00E87895"/>
    <w:rsid w:val="00E9292A"/>
    <w:rsid w:val="00E9611D"/>
    <w:rsid w:val="00EA23AF"/>
    <w:rsid w:val="00EA2A69"/>
    <w:rsid w:val="00EA4013"/>
    <w:rsid w:val="00EA7E6E"/>
    <w:rsid w:val="00EB271E"/>
    <w:rsid w:val="00EB5FB4"/>
    <w:rsid w:val="00EB702D"/>
    <w:rsid w:val="00EC0530"/>
    <w:rsid w:val="00EC09DD"/>
    <w:rsid w:val="00EC0A01"/>
    <w:rsid w:val="00EC0B8D"/>
    <w:rsid w:val="00EC3BCE"/>
    <w:rsid w:val="00EC715E"/>
    <w:rsid w:val="00ED69C9"/>
    <w:rsid w:val="00EE1056"/>
    <w:rsid w:val="00EE34B7"/>
    <w:rsid w:val="00EE5999"/>
    <w:rsid w:val="00EE767E"/>
    <w:rsid w:val="00EF2652"/>
    <w:rsid w:val="00EF4CF8"/>
    <w:rsid w:val="00F0383B"/>
    <w:rsid w:val="00F055EA"/>
    <w:rsid w:val="00F059A4"/>
    <w:rsid w:val="00F076B3"/>
    <w:rsid w:val="00F11628"/>
    <w:rsid w:val="00F12AF7"/>
    <w:rsid w:val="00F13FEF"/>
    <w:rsid w:val="00F14297"/>
    <w:rsid w:val="00F146BA"/>
    <w:rsid w:val="00F151A3"/>
    <w:rsid w:val="00F162E5"/>
    <w:rsid w:val="00F22188"/>
    <w:rsid w:val="00F25CD6"/>
    <w:rsid w:val="00F2606E"/>
    <w:rsid w:val="00F30FA0"/>
    <w:rsid w:val="00F31388"/>
    <w:rsid w:val="00F31E13"/>
    <w:rsid w:val="00F32097"/>
    <w:rsid w:val="00F341B3"/>
    <w:rsid w:val="00F379EC"/>
    <w:rsid w:val="00F4048B"/>
    <w:rsid w:val="00F42CF7"/>
    <w:rsid w:val="00F4323B"/>
    <w:rsid w:val="00F4550D"/>
    <w:rsid w:val="00F45751"/>
    <w:rsid w:val="00F46CA9"/>
    <w:rsid w:val="00F528B8"/>
    <w:rsid w:val="00F63B8C"/>
    <w:rsid w:val="00F6553F"/>
    <w:rsid w:val="00F7055C"/>
    <w:rsid w:val="00F722EB"/>
    <w:rsid w:val="00F74939"/>
    <w:rsid w:val="00F74FBC"/>
    <w:rsid w:val="00F76435"/>
    <w:rsid w:val="00F829B8"/>
    <w:rsid w:val="00F87AB6"/>
    <w:rsid w:val="00F93C62"/>
    <w:rsid w:val="00F9610E"/>
    <w:rsid w:val="00FA1CBC"/>
    <w:rsid w:val="00FA3920"/>
    <w:rsid w:val="00FA4109"/>
    <w:rsid w:val="00FA4789"/>
    <w:rsid w:val="00FB71E6"/>
    <w:rsid w:val="00FB75FC"/>
    <w:rsid w:val="00FC38BB"/>
    <w:rsid w:val="00FC4DEC"/>
    <w:rsid w:val="00FD52C8"/>
    <w:rsid w:val="00FD73B7"/>
    <w:rsid w:val="00FE26C8"/>
    <w:rsid w:val="00FE7EC1"/>
    <w:rsid w:val="00FF2EAE"/>
    <w:rsid w:val="00FF6E7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17F44"/>
  <w15:chartTrackingRefBased/>
  <w15:docId w15:val="{38F2C8E5-F533-4A99-96BC-D4CE1468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290"/>
    <w:pPr>
      <w:jc w:val="both"/>
    </w:pPr>
    <w:rPr>
      <w:rFonts w:ascii="Arial Narrow" w:hAnsi="Arial Narrow"/>
      <w:sz w:val="22"/>
      <w:szCs w:val="24"/>
    </w:rPr>
  </w:style>
  <w:style w:type="paragraph" w:styleId="Ttulo1">
    <w:name w:val="heading 1"/>
    <w:basedOn w:val="Normal"/>
    <w:next w:val="Normal"/>
    <w:link w:val="Ttulo1Car"/>
    <w:qFormat/>
    <w:rsid w:val="00103121"/>
    <w:pPr>
      <w:keepNext/>
      <w:numPr>
        <w:numId w:val="1"/>
      </w:numPr>
      <w:spacing w:before="240" w:after="60"/>
      <w:outlineLvl w:val="0"/>
    </w:pPr>
    <w:rPr>
      <w:b/>
      <w:kern w:val="28"/>
      <w:szCs w:val="20"/>
      <w:lang w:val="es-MX"/>
    </w:rPr>
  </w:style>
  <w:style w:type="paragraph" w:styleId="Ttulo2">
    <w:name w:val="heading 2"/>
    <w:basedOn w:val="Normal"/>
    <w:next w:val="Normal"/>
    <w:link w:val="Ttulo2Car"/>
    <w:qFormat/>
    <w:rsid w:val="00103121"/>
    <w:pPr>
      <w:keepNext/>
      <w:numPr>
        <w:ilvl w:val="1"/>
        <w:numId w:val="1"/>
      </w:numPr>
      <w:spacing w:before="240" w:after="60"/>
      <w:outlineLvl w:val="1"/>
    </w:pPr>
    <w:rPr>
      <w:b/>
      <w:szCs w:val="20"/>
      <w:lang w:val="es-ES_tradnl"/>
    </w:rPr>
  </w:style>
  <w:style w:type="paragraph" w:styleId="Ttulo3">
    <w:name w:val="heading 3"/>
    <w:basedOn w:val="Normal"/>
    <w:next w:val="Normal"/>
    <w:qFormat/>
    <w:rsid w:val="00103121"/>
    <w:pPr>
      <w:keepNext/>
      <w:numPr>
        <w:ilvl w:val="2"/>
        <w:numId w:val="1"/>
      </w:numPr>
      <w:spacing w:before="120"/>
      <w:outlineLvl w:val="2"/>
    </w:pPr>
    <w:rPr>
      <w:b/>
      <w:szCs w:val="20"/>
      <w:lang w:val="es-CO"/>
    </w:rPr>
  </w:style>
  <w:style w:type="paragraph" w:styleId="Ttulo4">
    <w:name w:val="heading 4"/>
    <w:basedOn w:val="Normal"/>
    <w:next w:val="Normal"/>
    <w:qFormat/>
    <w:rsid w:val="00103121"/>
    <w:pPr>
      <w:keepNext/>
      <w:numPr>
        <w:ilvl w:val="3"/>
        <w:numId w:val="1"/>
      </w:numPr>
      <w:spacing w:before="240" w:after="60"/>
      <w:outlineLvl w:val="3"/>
    </w:pPr>
  </w:style>
  <w:style w:type="paragraph" w:styleId="Ttulo5">
    <w:name w:val="heading 5"/>
    <w:basedOn w:val="Normal"/>
    <w:next w:val="Normal"/>
    <w:link w:val="Ttulo5Car"/>
    <w:qFormat/>
    <w:rsid w:val="000A2EC7"/>
    <w:pPr>
      <w:keepNext/>
      <w:widowControl w:val="0"/>
      <w:tabs>
        <w:tab w:val="left" w:pos="720"/>
        <w:tab w:val="left" w:pos="1296"/>
        <w:tab w:val="left" w:pos="1872"/>
        <w:tab w:val="left" w:pos="2448"/>
        <w:tab w:val="left" w:pos="4032"/>
        <w:tab w:val="left" w:pos="8496"/>
        <w:tab w:val="left" w:pos="8784"/>
        <w:tab w:val="left" w:pos="11088"/>
      </w:tabs>
      <w:suppressAutoHyphens/>
      <w:overflowPunct w:val="0"/>
      <w:autoSpaceDE w:val="0"/>
      <w:ind w:left="-284" w:right="50" w:firstLine="284"/>
      <w:textAlignment w:val="baseline"/>
      <w:outlineLvl w:val="4"/>
    </w:pPr>
    <w:rPr>
      <w:rFonts w:ascii="Bookman Old Style" w:hAnsi="Bookman Old Style"/>
      <w:b/>
      <w:i/>
      <w:szCs w:val="20"/>
      <w:lang w:val="es-ES_tradnl" w:eastAsia="ar-SA"/>
    </w:rPr>
  </w:style>
  <w:style w:type="paragraph" w:styleId="Ttulo6">
    <w:name w:val="heading 6"/>
    <w:basedOn w:val="Normal"/>
    <w:next w:val="Normal"/>
    <w:link w:val="Ttulo6Car"/>
    <w:qFormat/>
    <w:rsid w:val="00EC3BCE"/>
    <w:pPr>
      <w:keepNext/>
      <w:tabs>
        <w:tab w:val="left" w:pos="7776"/>
      </w:tabs>
      <w:suppressAutoHyphens/>
      <w:overflowPunct w:val="0"/>
      <w:autoSpaceDE w:val="0"/>
      <w:jc w:val="center"/>
      <w:textAlignment w:val="baseline"/>
      <w:outlineLvl w:val="5"/>
    </w:pPr>
    <w:rPr>
      <w:b/>
      <w:i/>
      <w:szCs w:val="20"/>
      <w:lang w:eastAsia="ar-SA"/>
    </w:rPr>
  </w:style>
  <w:style w:type="paragraph" w:styleId="Ttulo7">
    <w:name w:val="heading 7"/>
    <w:basedOn w:val="Normal"/>
    <w:next w:val="Normal"/>
    <w:link w:val="Ttulo7Car"/>
    <w:qFormat/>
    <w:rsid w:val="000A2EC7"/>
    <w:pPr>
      <w:suppressAutoHyphens/>
      <w:overflowPunct w:val="0"/>
      <w:autoSpaceDE w:val="0"/>
      <w:spacing w:before="240" w:after="60"/>
      <w:textAlignment w:val="baseline"/>
      <w:outlineLvl w:val="6"/>
    </w:pPr>
    <w:rPr>
      <w:lang w:eastAsia="ar-SA"/>
    </w:rPr>
  </w:style>
  <w:style w:type="paragraph" w:styleId="Ttulo8">
    <w:name w:val="heading 8"/>
    <w:basedOn w:val="Normal"/>
    <w:next w:val="Normal"/>
    <w:link w:val="Ttulo8Car"/>
    <w:qFormat/>
    <w:rsid w:val="000A2EC7"/>
    <w:pPr>
      <w:suppressAutoHyphens/>
      <w:overflowPunct w:val="0"/>
      <w:autoSpaceDE w:val="0"/>
      <w:spacing w:before="240" w:after="60"/>
      <w:textAlignment w:val="baseline"/>
      <w:outlineLvl w:val="7"/>
    </w:pPr>
    <w:rPr>
      <w:i/>
      <w:iCs/>
      <w:lang w:eastAsia="ar-SA"/>
    </w:rPr>
  </w:style>
  <w:style w:type="paragraph" w:styleId="Ttulo9">
    <w:name w:val="heading 9"/>
    <w:basedOn w:val="Normal"/>
    <w:next w:val="Normal"/>
    <w:link w:val="Ttulo9Car"/>
    <w:qFormat/>
    <w:rsid w:val="000A2EC7"/>
    <w:pPr>
      <w:suppressAutoHyphens/>
      <w:overflowPunct w:val="0"/>
      <w:autoSpaceDE w:val="0"/>
      <w:spacing w:before="240" w:after="60"/>
      <w:textAlignment w:val="baseline"/>
      <w:outlineLvl w:val="8"/>
    </w:pPr>
    <w:rPr>
      <w:rFonts w:ascii="Arial" w:hAnsi="Arial" w:cs="Arial"/>
      <w:szCs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rsid w:val="002D5F74"/>
    <w:pPr>
      <w:tabs>
        <w:tab w:val="left" w:pos="480"/>
        <w:tab w:val="right" w:leader="dot" w:pos="8789"/>
      </w:tabs>
    </w:pPr>
    <w:rPr>
      <w:b/>
      <w:noProof/>
      <w:szCs w:val="22"/>
      <w:lang w:val="es-419"/>
    </w:rPr>
  </w:style>
  <w:style w:type="paragraph" w:styleId="TDC2">
    <w:name w:val="toc 2"/>
    <w:basedOn w:val="Normal"/>
    <w:next w:val="Normal"/>
    <w:autoRedefine/>
    <w:uiPriority w:val="39"/>
    <w:rsid w:val="008C1F06"/>
    <w:pPr>
      <w:tabs>
        <w:tab w:val="left" w:pos="880"/>
        <w:tab w:val="right" w:leader="dot" w:pos="8789"/>
      </w:tabs>
      <w:ind w:left="240"/>
    </w:pPr>
  </w:style>
  <w:style w:type="paragraph" w:styleId="Encabezado">
    <w:name w:val="header"/>
    <w:aliases w:val="encabezado,Encabezado Car Car Car Car Car,Encabezado Car Car Car"/>
    <w:basedOn w:val="Normal"/>
    <w:link w:val="EncabezadoCar"/>
    <w:rsid w:val="00103121"/>
    <w:pPr>
      <w:tabs>
        <w:tab w:val="center" w:pos="4252"/>
        <w:tab w:val="right" w:pos="8504"/>
      </w:tabs>
    </w:pPr>
  </w:style>
  <w:style w:type="paragraph" w:styleId="Piedepgina">
    <w:name w:val="footer"/>
    <w:aliases w:val="Pie de página Car Car"/>
    <w:basedOn w:val="Normal"/>
    <w:link w:val="PiedepginaCar"/>
    <w:uiPriority w:val="99"/>
    <w:rsid w:val="00103121"/>
    <w:pPr>
      <w:tabs>
        <w:tab w:val="center" w:pos="4252"/>
        <w:tab w:val="right" w:pos="8504"/>
      </w:tabs>
    </w:pPr>
  </w:style>
  <w:style w:type="paragraph" w:styleId="Textoindependiente2">
    <w:name w:val="Body Text 2"/>
    <w:basedOn w:val="Normal"/>
    <w:rsid w:val="00103121"/>
    <w:rPr>
      <w:rFonts w:ascii="Arial" w:hAnsi="Arial" w:cs="Arial"/>
      <w:sz w:val="20"/>
      <w:lang w:val="es-MX"/>
    </w:rPr>
  </w:style>
  <w:style w:type="paragraph" w:styleId="Prrafodelista">
    <w:name w:val="List Paragraph"/>
    <w:aliases w:val="Ha,Bullet List,FooterText,numbered,Paragraphe de liste1,lp1"/>
    <w:basedOn w:val="Normal"/>
    <w:link w:val="PrrafodelistaCar"/>
    <w:uiPriority w:val="34"/>
    <w:qFormat/>
    <w:rsid w:val="00966462"/>
    <w:pPr>
      <w:ind w:left="708"/>
    </w:pPr>
  </w:style>
  <w:style w:type="paragraph" w:customStyle="1" w:styleId="TtulodeTDC1">
    <w:name w:val="Título de TDC1"/>
    <w:basedOn w:val="Ttulo1"/>
    <w:next w:val="Normal"/>
    <w:uiPriority w:val="39"/>
    <w:semiHidden/>
    <w:unhideWhenUsed/>
    <w:qFormat/>
    <w:rsid w:val="00454DF3"/>
    <w:pPr>
      <w:keepLines/>
      <w:numPr>
        <w:numId w:val="0"/>
      </w:numPr>
      <w:spacing w:before="480" w:after="0" w:line="276" w:lineRule="auto"/>
      <w:outlineLvl w:val="9"/>
    </w:pPr>
    <w:rPr>
      <w:rFonts w:ascii="Cambria" w:hAnsi="Cambria"/>
      <w:bCs/>
      <w:color w:val="365F91"/>
      <w:kern w:val="0"/>
      <w:sz w:val="28"/>
      <w:szCs w:val="28"/>
      <w:lang w:val="es-ES" w:eastAsia="en-US"/>
    </w:rPr>
  </w:style>
  <w:style w:type="character" w:styleId="Hipervnculo">
    <w:name w:val="Hyperlink"/>
    <w:uiPriority w:val="99"/>
    <w:unhideWhenUsed/>
    <w:rsid w:val="00454DF3"/>
    <w:rPr>
      <w:color w:val="0000FF"/>
      <w:u w:val="single"/>
    </w:rPr>
  </w:style>
  <w:style w:type="paragraph" w:styleId="Textoindependiente">
    <w:name w:val="Body Text"/>
    <w:basedOn w:val="Normal"/>
    <w:link w:val="TextoindependienteCar"/>
    <w:unhideWhenUsed/>
    <w:rsid w:val="00C51C59"/>
    <w:pPr>
      <w:spacing w:after="120"/>
    </w:pPr>
  </w:style>
  <w:style w:type="character" w:customStyle="1" w:styleId="TextoindependienteCar">
    <w:name w:val="Texto independiente Car"/>
    <w:link w:val="Textoindependiente"/>
    <w:uiPriority w:val="99"/>
    <w:semiHidden/>
    <w:rsid w:val="00C51C59"/>
    <w:rPr>
      <w:sz w:val="24"/>
      <w:szCs w:val="24"/>
    </w:rPr>
  </w:style>
  <w:style w:type="paragraph" w:customStyle="1" w:styleId="Textoindependiente21">
    <w:name w:val="Texto independiente 21"/>
    <w:basedOn w:val="Normal"/>
    <w:rsid w:val="00C51C59"/>
    <w:pPr>
      <w:suppressAutoHyphens/>
      <w:overflowPunct w:val="0"/>
      <w:autoSpaceDE w:val="0"/>
      <w:ind w:left="284"/>
      <w:textAlignment w:val="baseline"/>
    </w:pPr>
    <w:rPr>
      <w:rFonts w:ascii="Book Antiqua" w:hAnsi="Book Antiqua"/>
      <w:i/>
      <w:szCs w:val="20"/>
      <w:lang w:val="es-MX" w:eastAsia="ar-SA"/>
    </w:rPr>
  </w:style>
  <w:style w:type="character" w:customStyle="1" w:styleId="Ttulo5Car">
    <w:name w:val="Título 5 Car"/>
    <w:link w:val="Ttulo5"/>
    <w:rsid w:val="000A2EC7"/>
    <w:rPr>
      <w:rFonts w:ascii="Bookman Old Style" w:hAnsi="Bookman Old Style"/>
      <w:b/>
      <w:i/>
      <w:sz w:val="24"/>
      <w:lang w:val="es-ES_tradnl" w:eastAsia="ar-SA"/>
    </w:rPr>
  </w:style>
  <w:style w:type="character" w:customStyle="1" w:styleId="Ttulo6Car">
    <w:name w:val="Título 6 Car"/>
    <w:link w:val="Ttulo6"/>
    <w:rsid w:val="00EC3BCE"/>
    <w:rPr>
      <w:rFonts w:ascii="Arial Narrow" w:hAnsi="Arial Narrow"/>
      <w:b/>
      <w:i/>
      <w:sz w:val="22"/>
      <w:lang w:val="es-ES" w:eastAsia="ar-SA"/>
    </w:rPr>
  </w:style>
  <w:style w:type="character" w:customStyle="1" w:styleId="Ttulo7Car">
    <w:name w:val="Título 7 Car"/>
    <w:link w:val="Ttulo7"/>
    <w:rsid w:val="000A2EC7"/>
    <w:rPr>
      <w:sz w:val="24"/>
      <w:szCs w:val="24"/>
      <w:lang w:eastAsia="ar-SA"/>
    </w:rPr>
  </w:style>
  <w:style w:type="character" w:customStyle="1" w:styleId="Ttulo8Car">
    <w:name w:val="Título 8 Car"/>
    <w:link w:val="Ttulo8"/>
    <w:rsid w:val="000A2EC7"/>
    <w:rPr>
      <w:i/>
      <w:iCs/>
      <w:sz w:val="24"/>
      <w:szCs w:val="24"/>
      <w:lang w:eastAsia="ar-SA"/>
    </w:rPr>
  </w:style>
  <w:style w:type="character" w:customStyle="1" w:styleId="Ttulo9Car">
    <w:name w:val="Título 9 Car"/>
    <w:link w:val="Ttulo9"/>
    <w:rsid w:val="000A2EC7"/>
    <w:rPr>
      <w:rFonts w:ascii="Arial" w:hAnsi="Arial" w:cs="Arial"/>
      <w:sz w:val="22"/>
      <w:szCs w:val="22"/>
      <w:lang w:eastAsia="ar-SA"/>
    </w:rPr>
  </w:style>
  <w:style w:type="character" w:customStyle="1" w:styleId="WW8Num2z0">
    <w:name w:val="WW8Num2z0"/>
    <w:rsid w:val="000A2EC7"/>
    <w:rPr>
      <w:rFonts w:ascii="Symbol" w:hAnsi="Symbol"/>
    </w:rPr>
  </w:style>
  <w:style w:type="character" w:customStyle="1" w:styleId="WW8Num2z1">
    <w:name w:val="WW8Num2z1"/>
    <w:rsid w:val="000A2EC7"/>
    <w:rPr>
      <w:rFonts w:ascii="Courier New" w:hAnsi="Courier New" w:cs="Courier New"/>
    </w:rPr>
  </w:style>
  <w:style w:type="character" w:customStyle="1" w:styleId="WW8Num2z2">
    <w:name w:val="WW8Num2z2"/>
    <w:rsid w:val="000A2EC7"/>
    <w:rPr>
      <w:rFonts w:ascii="Wingdings" w:hAnsi="Wingdings"/>
    </w:rPr>
  </w:style>
  <w:style w:type="character" w:customStyle="1" w:styleId="WW8Num3z0">
    <w:name w:val="WW8Num3z0"/>
    <w:rsid w:val="000A2EC7"/>
    <w:rPr>
      <w:rFonts w:ascii="Symbol" w:hAnsi="Symbol"/>
    </w:rPr>
  </w:style>
  <w:style w:type="character" w:customStyle="1" w:styleId="WW8Num3z1">
    <w:name w:val="WW8Num3z1"/>
    <w:rsid w:val="000A2EC7"/>
    <w:rPr>
      <w:rFonts w:ascii="Courier New" w:hAnsi="Courier New" w:cs="Courier New"/>
    </w:rPr>
  </w:style>
  <w:style w:type="character" w:customStyle="1" w:styleId="WW8Num3z2">
    <w:name w:val="WW8Num3z2"/>
    <w:rsid w:val="000A2EC7"/>
    <w:rPr>
      <w:rFonts w:ascii="Wingdings" w:hAnsi="Wingdings"/>
    </w:rPr>
  </w:style>
  <w:style w:type="character" w:customStyle="1" w:styleId="WW8Num5z0">
    <w:name w:val="WW8Num5z0"/>
    <w:rsid w:val="000A2EC7"/>
    <w:rPr>
      <w:rFonts w:ascii="Symbol" w:hAnsi="Symbol"/>
    </w:rPr>
  </w:style>
  <w:style w:type="character" w:customStyle="1" w:styleId="WW8Num5z1">
    <w:name w:val="WW8Num5z1"/>
    <w:rsid w:val="000A2EC7"/>
    <w:rPr>
      <w:rFonts w:ascii="Courier New" w:hAnsi="Courier New" w:cs="Courier New"/>
    </w:rPr>
  </w:style>
  <w:style w:type="character" w:customStyle="1" w:styleId="WW8Num5z2">
    <w:name w:val="WW8Num5z2"/>
    <w:rsid w:val="000A2EC7"/>
    <w:rPr>
      <w:rFonts w:ascii="Wingdings" w:hAnsi="Wingdings"/>
    </w:rPr>
  </w:style>
  <w:style w:type="character" w:customStyle="1" w:styleId="WW8Num7z0">
    <w:name w:val="WW8Num7z0"/>
    <w:rsid w:val="000A2EC7"/>
    <w:rPr>
      <w:rFonts w:ascii="Symbol" w:hAnsi="Symbol"/>
    </w:rPr>
  </w:style>
  <w:style w:type="character" w:customStyle="1" w:styleId="WW8Num7z1">
    <w:name w:val="WW8Num7z1"/>
    <w:rsid w:val="000A2EC7"/>
    <w:rPr>
      <w:rFonts w:ascii="Courier New" w:hAnsi="Courier New" w:cs="Courier New"/>
    </w:rPr>
  </w:style>
  <w:style w:type="character" w:customStyle="1" w:styleId="WW8Num7z2">
    <w:name w:val="WW8Num7z2"/>
    <w:rsid w:val="000A2EC7"/>
    <w:rPr>
      <w:rFonts w:ascii="Wingdings" w:hAnsi="Wingdings"/>
    </w:rPr>
  </w:style>
  <w:style w:type="character" w:customStyle="1" w:styleId="WW8Num8z0">
    <w:name w:val="WW8Num8z0"/>
    <w:rsid w:val="000A2EC7"/>
    <w:rPr>
      <w:rFonts w:ascii="Wingdings" w:hAnsi="Wingdings"/>
    </w:rPr>
  </w:style>
  <w:style w:type="character" w:customStyle="1" w:styleId="WW8Num8z1">
    <w:name w:val="WW8Num8z1"/>
    <w:rsid w:val="000A2EC7"/>
    <w:rPr>
      <w:rFonts w:ascii="Courier New" w:hAnsi="Courier New" w:cs="Courier New"/>
    </w:rPr>
  </w:style>
  <w:style w:type="character" w:customStyle="1" w:styleId="WW8Num8z3">
    <w:name w:val="WW8Num8z3"/>
    <w:rsid w:val="000A2EC7"/>
    <w:rPr>
      <w:rFonts w:ascii="Symbol" w:hAnsi="Symbol"/>
    </w:rPr>
  </w:style>
  <w:style w:type="character" w:customStyle="1" w:styleId="WW8Num9z0">
    <w:name w:val="WW8Num9z0"/>
    <w:rsid w:val="000A2EC7"/>
    <w:rPr>
      <w:rFonts w:ascii="Symbol" w:hAnsi="Symbol"/>
    </w:rPr>
  </w:style>
  <w:style w:type="character" w:customStyle="1" w:styleId="WW8Num9z1">
    <w:name w:val="WW8Num9z1"/>
    <w:rsid w:val="000A2EC7"/>
    <w:rPr>
      <w:rFonts w:ascii="Courier New" w:hAnsi="Courier New" w:cs="Courier New"/>
    </w:rPr>
  </w:style>
  <w:style w:type="character" w:customStyle="1" w:styleId="WW8Num9z2">
    <w:name w:val="WW8Num9z2"/>
    <w:rsid w:val="000A2EC7"/>
    <w:rPr>
      <w:rFonts w:ascii="Wingdings" w:hAnsi="Wingdings"/>
    </w:rPr>
  </w:style>
  <w:style w:type="character" w:customStyle="1" w:styleId="WW8Num10z0">
    <w:name w:val="WW8Num10z0"/>
    <w:rsid w:val="000A2EC7"/>
    <w:rPr>
      <w:rFonts w:ascii="Symbol" w:hAnsi="Symbol"/>
    </w:rPr>
  </w:style>
  <w:style w:type="character" w:customStyle="1" w:styleId="WW8Num10z1">
    <w:name w:val="WW8Num10z1"/>
    <w:rsid w:val="000A2EC7"/>
    <w:rPr>
      <w:rFonts w:ascii="Courier New" w:hAnsi="Courier New" w:cs="Courier New"/>
    </w:rPr>
  </w:style>
  <w:style w:type="character" w:customStyle="1" w:styleId="WW8Num10z2">
    <w:name w:val="WW8Num10z2"/>
    <w:rsid w:val="000A2EC7"/>
    <w:rPr>
      <w:rFonts w:ascii="Wingdings" w:hAnsi="Wingdings"/>
    </w:rPr>
  </w:style>
  <w:style w:type="character" w:customStyle="1" w:styleId="WW8Num11z0">
    <w:name w:val="WW8Num11z0"/>
    <w:rsid w:val="000A2EC7"/>
    <w:rPr>
      <w:rFonts w:ascii="Wingdings" w:hAnsi="Wingdings"/>
    </w:rPr>
  </w:style>
  <w:style w:type="character" w:customStyle="1" w:styleId="WW8Num11z1">
    <w:name w:val="WW8Num11z1"/>
    <w:rsid w:val="000A2EC7"/>
    <w:rPr>
      <w:rFonts w:ascii="Symbol" w:hAnsi="Symbol"/>
    </w:rPr>
  </w:style>
  <w:style w:type="character" w:customStyle="1" w:styleId="WW8Num11z4">
    <w:name w:val="WW8Num11z4"/>
    <w:rsid w:val="000A2EC7"/>
    <w:rPr>
      <w:rFonts w:ascii="Courier New" w:hAnsi="Courier New" w:cs="Courier New"/>
    </w:rPr>
  </w:style>
  <w:style w:type="character" w:customStyle="1" w:styleId="WW8Num12z0">
    <w:name w:val="WW8Num12z0"/>
    <w:rsid w:val="000A2EC7"/>
    <w:rPr>
      <w:rFonts w:ascii="Symbol" w:hAnsi="Symbol"/>
    </w:rPr>
  </w:style>
  <w:style w:type="character" w:customStyle="1" w:styleId="WW8Num12z1">
    <w:name w:val="WW8Num12z1"/>
    <w:rsid w:val="000A2EC7"/>
    <w:rPr>
      <w:rFonts w:ascii="Courier New" w:hAnsi="Courier New" w:cs="Courier New"/>
    </w:rPr>
  </w:style>
  <w:style w:type="character" w:customStyle="1" w:styleId="WW8Num12z2">
    <w:name w:val="WW8Num12z2"/>
    <w:rsid w:val="000A2EC7"/>
    <w:rPr>
      <w:rFonts w:ascii="Wingdings" w:hAnsi="Wingdings"/>
    </w:rPr>
  </w:style>
  <w:style w:type="character" w:customStyle="1" w:styleId="WW8Num13z0">
    <w:name w:val="WW8Num13z0"/>
    <w:rsid w:val="000A2EC7"/>
    <w:rPr>
      <w:rFonts w:ascii="Symbol" w:hAnsi="Symbol"/>
    </w:rPr>
  </w:style>
  <w:style w:type="character" w:customStyle="1" w:styleId="WW8Num13z2">
    <w:name w:val="WW8Num13z2"/>
    <w:rsid w:val="000A2EC7"/>
    <w:rPr>
      <w:rFonts w:ascii="Wingdings" w:hAnsi="Wingdings"/>
    </w:rPr>
  </w:style>
  <w:style w:type="character" w:customStyle="1" w:styleId="WW8Num13z4">
    <w:name w:val="WW8Num13z4"/>
    <w:rsid w:val="000A2EC7"/>
    <w:rPr>
      <w:rFonts w:ascii="Courier New" w:hAnsi="Courier New" w:cs="Courier New"/>
    </w:rPr>
  </w:style>
  <w:style w:type="character" w:customStyle="1" w:styleId="WW8Num16z0">
    <w:name w:val="WW8Num16z0"/>
    <w:rsid w:val="000A2EC7"/>
    <w:rPr>
      <w:rFonts w:ascii="Symbol" w:hAnsi="Symbol"/>
    </w:rPr>
  </w:style>
  <w:style w:type="character" w:customStyle="1" w:styleId="WW8Num16z1">
    <w:name w:val="WW8Num16z1"/>
    <w:rsid w:val="000A2EC7"/>
    <w:rPr>
      <w:rFonts w:ascii="Courier New" w:hAnsi="Courier New" w:cs="Courier New"/>
    </w:rPr>
  </w:style>
  <w:style w:type="character" w:customStyle="1" w:styleId="WW8Num16z2">
    <w:name w:val="WW8Num16z2"/>
    <w:rsid w:val="000A2EC7"/>
    <w:rPr>
      <w:rFonts w:ascii="Wingdings" w:hAnsi="Wingdings"/>
    </w:rPr>
  </w:style>
  <w:style w:type="character" w:customStyle="1" w:styleId="WW8Num17z0">
    <w:name w:val="WW8Num17z0"/>
    <w:rsid w:val="000A2EC7"/>
    <w:rPr>
      <w:rFonts w:ascii="Wingdings" w:hAnsi="Wingdings"/>
    </w:rPr>
  </w:style>
  <w:style w:type="character" w:customStyle="1" w:styleId="WW8Num17z1">
    <w:name w:val="WW8Num17z1"/>
    <w:rsid w:val="000A2EC7"/>
    <w:rPr>
      <w:rFonts w:ascii="Courier New" w:hAnsi="Courier New" w:cs="Courier New"/>
    </w:rPr>
  </w:style>
  <w:style w:type="character" w:customStyle="1" w:styleId="WW8Num17z3">
    <w:name w:val="WW8Num17z3"/>
    <w:rsid w:val="000A2EC7"/>
    <w:rPr>
      <w:rFonts w:ascii="Symbol" w:hAnsi="Symbol"/>
    </w:rPr>
  </w:style>
  <w:style w:type="character" w:customStyle="1" w:styleId="WW8Num18z0">
    <w:name w:val="WW8Num18z0"/>
    <w:rsid w:val="000A2EC7"/>
    <w:rPr>
      <w:rFonts w:ascii="Symbol" w:hAnsi="Symbol"/>
    </w:rPr>
  </w:style>
  <w:style w:type="character" w:customStyle="1" w:styleId="WW8Num18z1">
    <w:name w:val="WW8Num18z1"/>
    <w:rsid w:val="000A2EC7"/>
    <w:rPr>
      <w:rFonts w:ascii="Courier New" w:hAnsi="Courier New" w:cs="Courier New"/>
    </w:rPr>
  </w:style>
  <w:style w:type="character" w:customStyle="1" w:styleId="WW8Num18z2">
    <w:name w:val="WW8Num18z2"/>
    <w:rsid w:val="000A2EC7"/>
    <w:rPr>
      <w:rFonts w:ascii="Wingdings" w:hAnsi="Wingdings"/>
    </w:rPr>
  </w:style>
  <w:style w:type="character" w:customStyle="1" w:styleId="WW8Num19z0">
    <w:name w:val="WW8Num19z0"/>
    <w:rsid w:val="000A2EC7"/>
    <w:rPr>
      <w:rFonts w:ascii="Symbol" w:hAnsi="Symbol"/>
    </w:rPr>
  </w:style>
  <w:style w:type="character" w:customStyle="1" w:styleId="WW8Num19z1">
    <w:name w:val="WW8Num19z1"/>
    <w:rsid w:val="000A2EC7"/>
    <w:rPr>
      <w:rFonts w:ascii="Courier New" w:hAnsi="Courier New" w:cs="Courier New"/>
    </w:rPr>
  </w:style>
  <w:style w:type="character" w:customStyle="1" w:styleId="WW8Num19z2">
    <w:name w:val="WW8Num19z2"/>
    <w:rsid w:val="000A2EC7"/>
    <w:rPr>
      <w:rFonts w:ascii="Wingdings" w:hAnsi="Wingdings"/>
    </w:rPr>
  </w:style>
  <w:style w:type="character" w:customStyle="1" w:styleId="WW8Num22z0">
    <w:name w:val="WW8Num22z0"/>
    <w:rsid w:val="000A2EC7"/>
    <w:rPr>
      <w:rFonts w:ascii="Symbol" w:hAnsi="Symbol"/>
    </w:rPr>
  </w:style>
  <w:style w:type="character" w:customStyle="1" w:styleId="WW8Num23z0">
    <w:name w:val="WW8Num23z0"/>
    <w:rsid w:val="000A2EC7"/>
    <w:rPr>
      <w:rFonts w:ascii="Wingdings" w:hAnsi="Wingdings"/>
    </w:rPr>
  </w:style>
  <w:style w:type="character" w:customStyle="1" w:styleId="WW8Num27z0">
    <w:name w:val="WW8Num27z0"/>
    <w:rsid w:val="000A2EC7"/>
    <w:rPr>
      <w:rFonts w:ascii="Symbol" w:hAnsi="Symbol"/>
    </w:rPr>
  </w:style>
  <w:style w:type="character" w:customStyle="1" w:styleId="WW8Num27z1">
    <w:name w:val="WW8Num27z1"/>
    <w:rsid w:val="000A2EC7"/>
    <w:rPr>
      <w:rFonts w:ascii="Courier New" w:hAnsi="Courier New" w:cs="Courier New"/>
    </w:rPr>
  </w:style>
  <w:style w:type="character" w:customStyle="1" w:styleId="WW8Num27z2">
    <w:name w:val="WW8Num27z2"/>
    <w:rsid w:val="000A2EC7"/>
    <w:rPr>
      <w:rFonts w:ascii="Wingdings" w:hAnsi="Wingdings"/>
    </w:rPr>
  </w:style>
  <w:style w:type="character" w:customStyle="1" w:styleId="WW8Num28z0">
    <w:name w:val="WW8Num28z0"/>
    <w:rsid w:val="000A2EC7"/>
    <w:rPr>
      <w:rFonts w:ascii="Symbol" w:hAnsi="Symbol"/>
    </w:rPr>
  </w:style>
  <w:style w:type="character" w:customStyle="1" w:styleId="WW8Num29z0">
    <w:name w:val="WW8Num29z0"/>
    <w:rsid w:val="000A2EC7"/>
    <w:rPr>
      <w:rFonts w:ascii="Symbol" w:hAnsi="Symbol"/>
    </w:rPr>
  </w:style>
  <w:style w:type="character" w:customStyle="1" w:styleId="WW8Num29z1">
    <w:name w:val="WW8Num29z1"/>
    <w:rsid w:val="000A2EC7"/>
    <w:rPr>
      <w:rFonts w:ascii="Courier New" w:hAnsi="Courier New" w:cs="Courier New"/>
    </w:rPr>
  </w:style>
  <w:style w:type="character" w:customStyle="1" w:styleId="WW8Num29z2">
    <w:name w:val="WW8Num29z2"/>
    <w:rsid w:val="000A2EC7"/>
    <w:rPr>
      <w:rFonts w:ascii="Wingdings" w:hAnsi="Wingdings"/>
    </w:rPr>
  </w:style>
  <w:style w:type="character" w:customStyle="1" w:styleId="WW8Num30z0">
    <w:name w:val="WW8Num30z0"/>
    <w:rsid w:val="000A2EC7"/>
    <w:rPr>
      <w:rFonts w:ascii="Wingdings" w:hAnsi="Wingdings"/>
    </w:rPr>
  </w:style>
  <w:style w:type="character" w:customStyle="1" w:styleId="WW8Num31z0">
    <w:name w:val="WW8Num31z0"/>
    <w:rsid w:val="000A2EC7"/>
    <w:rPr>
      <w:rFonts w:ascii="Symbol" w:hAnsi="Symbol"/>
    </w:rPr>
  </w:style>
  <w:style w:type="character" w:customStyle="1" w:styleId="WW8Num31z2">
    <w:name w:val="WW8Num31z2"/>
    <w:rsid w:val="000A2EC7"/>
    <w:rPr>
      <w:rFonts w:ascii="Wingdings" w:hAnsi="Wingdings"/>
    </w:rPr>
  </w:style>
  <w:style w:type="character" w:customStyle="1" w:styleId="WW8Num31z4">
    <w:name w:val="WW8Num31z4"/>
    <w:rsid w:val="000A2EC7"/>
    <w:rPr>
      <w:rFonts w:ascii="Courier New" w:hAnsi="Courier New" w:cs="Courier New"/>
    </w:rPr>
  </w:style>
  <w:style w:type="character" w:customStyle="1" w:styleId="WW8Num33z0">
    <w:name w:val="WW8Num33z0"/>
    <w:rsid w:val="000A2EC7"/>
    <w:rPr>
      <w:rFonts w:ascii="Wingdings" w:hAnsi="Wingdings"/>
    </w:rPr>
  </w:style>
  <w:style w:type="character" w:customStyle="1" w:styleId="WW8Num34z0">
    <w:name w:val="WW8Num34z0"/>
    <w:rsid w:val="000A2EC7"/>
    <w:rPr>
      <w:rFonts w:ascii="Symbol" w:hAnsi="Symbol"/>
    </w:rPr>
  </w:style>
  <w:style w:type="character" w:customStyle="1" w:styleId="WW8Num34z1">
    <w:name w:val="WW8Num34z1"/>
    <w:rsid w:val="000A2EC7"/>
    <w:rPr>
      <w:rFonts w:ascii="Courier New" w:hAnsi="Courier New" w:cs="Courier New"/>
    </w:rPr>
  </w:style>
  <w:style w:type="character" w:customStyle="1" w:styleId="WW8Num34z2">
    <w:name w:val="WW8Num34z2"/>
    <w:rsid w:val="000A2EC7"/>
    <w:rPr>
      <w:rFonts w:ascii="Wingdings" w:hAnsi="Wingdings"/>
    </w:rPr>
  </w:style>
  <w:style w:type="character" w:customStyle="1" w:styleId="WW8Num35z0">
    <w:name w:val="WW8Num35z0"/>
    <w:rsid w:val="000A2EC7"/>
    <w:rPr>
      <w:rFonts w:ascii="Symbol" w:hAnsi="Symbol"/>
    </w:rPr>
  </w:style>
  <w:style w:type="character" w:customStyle="1" w:styleId="WW8Num35z1">
    <w:name w:val="WW8Num35z1"/>
    <w:rsid w:val="000A2EC7"/>
    <w:rPr>
      <w:rFonts w:ascii="Courier New" w:hAnsi="Courier New" w:cs="Courier New"/>
    </w:rPr>
  </w:style>
  <w:style w:type="character" w:customStyle="1" w:styleId="WW8Num35z2">
    <w:name w:val="WW8Num35z2"/>
    <w:rsid w:val="000A2EC7"/>
    <w:rPr>
      <w:rFonts w:ascii="Wingdings" w:hAnsi="Wingdings"/>
    </w:rPr>
  </w:style>
  <w:style w:type="character" w:customStyle="1" w:styleId="WW8Num36z0">
    <w:name w:val="WW8Num36z0"/>
    <w:rsid w:val="000A2EC7"/>
    <w:rPr>
      <w:rFonts w:ascii="Wingdings" w:hAnsi="Wingdings"/>
    </w:rPr>
  </w:style>
  <w:style w:type="character" w:customStyle="1" w:styleId="WW8Num36z3">
    <w:name w:val="WW8Num36z3"/>
    <w:rsid w:val="000A2EC7"/>
    <w:rPr>
      <w:rFonts w:ascii="Symbol" w:hAnsi="Symbol"/>
    </w:rPr>
  </w:style>
  <w:style w:type="character" w:customStyle="1" w:styleId="WW8Num36z4">
    <w:name w:val="WW8Num36z4"/>
    <w:rsid w:val="000A2EC7"/>
    <w:rPr>
      <w:rFonts w:ascii="Courier New" w:hAnsi="Courier New" w:cs="Courier New"/>
    </w:rPr>
  </w:style>
  <w:style w:type="character" w:customStyle="1" w:styleId="WW8Num38z0">
    <w:name w:val="WW8Num38z0"/>
    <w:rsid w:val="000A2EC7"/>
    <w:rPr>
      <w:rFonts w:ascii="Symbol" w:hAnsi="Symbol"/>
    </w:rPr>
  </w:style>
  <w:style w:type="character" w:customStyle="1" w:styleId="WW8Num38z1">
    <w:name w:val="WW8Num38z1"/>
    <w:rsid w:val="000A2EC7"/>
    <w:rPr>
      <w:rFonts w:ascii="Courier New" w:hAnsi="Courier New" w:cs="Courier New"/>
    </w:rPr>
  </w:style>
  <w:style w:type="character" w:customStyle="1" w:styleId="WW8Num38z2">
    <w:name w:val="WW8Num38z2"/>
    <w:rsid w:val="000A2EC7"/>
    <w:rPr>
      <w:rFonts w:ascii="Wingdings" w:hAnsi="Wingdings"/>
    </w:rPr>
  </w:style>
  <w:style w:type="character" w:customStyle="1" w:styleId="WW8Num39z0">
    <w:name w:val="WW8Num39z0"/>
    <w:rsid w:val="000A2EC7"/>
    <w:rPr>
      <w:rFonts w:ascii="Symbol" w:hAnsi="Symbol"/>
    </w:rPr>
  </w:style>
  <w:style w:type="character" w:customStyle="1" w:styleId="WW8Num39z1">
    <w:name w:val="WW8Num39z1"/>
    <w:rsid w:val="000A2EC7"/>
    <w:rPr>
      <w:rFonts w:ascii="Courier New" w:hAnsi="Courier New" w:cs="Courier New"/>
    </w:rPr>
  </w:style>
  <w:style w:type="character" w:customStyle="1" w:styleId="WW8Num39z2">
    <w:name w:val="WW8Num39z2"/>
    <w:rsid w:val="000A2EC7"/>
    <w:rPr>
      <w:rFonts w:ascii="Wingdings" w:hAnsi="Wingdings"/>
    </w:rPr>
  </w:style>
  <w:style w:type="character" w:customStyle="1" w:styleId="WW8Num40z0">
    <w:name w:val="WW8Num40z0"/>
    <w:rsid w:val="000A2EC7"/>
    <w:rPr>
      <w:rFonts w:ascii="Symbol" w:hAnsi="Symbol"/>
    </w:rPr>
  </w:style>
  <w:style w:type="character" w:customStyle="1" w:styleId="WW8Num40z1">
    <w:name w:val="WW8Num40z1"/>
    <w:rsid w:val="000A2EC7"/>
    <w:rPr>
      <w:rFonts w:ascii="Courier New" w:hAnsi="Courier New" w:cs="Courier New"/>
    </w:rPr>
  </w:style>
  <w:style w:type="character" w:customStyle="1" w:styleId="WW8Num40z2">
    <w:name w:val="WW8Num40z2"/>
    <w:rsid w:val="000A2EC7"/>
    <w:rPr>
      <w:rFonts w:ascii="Wingdings" w:hAnsi="Wingdings"/>
    </w:rPr>
  </w:style>
  <w:style w:type="character" w:customStyle="1" w:styleId="WW8Num41z0">
    <w:name w:val="WW8Num41z0"/>
    <w:rsid w:val="000A2EC7"/>
    <w:rPr>
      <w:rFonts w:ascii="Symbol" w:hAnsi="Symbol"/>
    </w:rPr>
  </w:style>
  <w:style w:type="character" w:customStyle="1" w:styleId="WW8Num42z0">
    <w:name w:val="WW8Num42z0"/>
    <w:rsid w:val="000A2EC7"/>
    <w:rPr>
      <w:rFonts w:ascii="Symbol" w:hAnsi="Symbol"/>
    </w:rPr>
  </w:style>
  <w:style w:type="character" w:customStyle="1" w:styleId="WW8Num42z1">
    <w:name w:val="WW8Num42z1"/>
    <w:rsid w:val="000A2EC7"/>
    <w:rPr>
      <w:rFonts w:ascii="Courier New" w:hAnsi="Courier New" w:cs="Courier New"/>
    </w:rPr>
  </w:style>
  <w:style w:type="character" w:customStyle="1" w:styleId="WW8Num42z2">
    <w:name w:val="WW8Num42z2"/>
    <w:rsid w:val="000A2EC7"/>
    <w:rPr>
      <w:rFonts w:ascii="Wingdings" w:hAnsi="Wingdings"/>
    </w:rPr>
  </w:style>
  <w:style w:type="character" w:customStyle="1" w:styleId="WW8Num43z0">
    <w:name w:val="WW8Num43z0"/>
    <w:rsid w:val="000A2EC7"/>
    <w:rPr>
      <w:rFonts w:ascii="Symbol" w:hAnsi="Symbol"/>
    </w:rPr>
  </w:style>
  <w:style w:type="character" w:customStyle="1" w:styleId="WW8Num43z1">
    <w:name w:val="WW8Num43z1"/>
    <w:rsid w:val="000A2EC7"/>
    <w:rPr>
      <w:rFonts w:ascii="Courier New" w:hAnsi="Courier New" w:cs="Courier New"/>
    </w:rPr>
  </w:style>
  <w:style w:type="character" w:customStyle="1" w:styleId="WW8Num43z2">
    <w:name w:val="WW8Num43z2"/>
    <w:rsid w:val="000A2EC7"/>
    <w:rPr>
      <w:rFonts w:ascii="Wingdings" w:hAnsi="Wingdings"/>
    </w:rPr>
  </w:style>
  <w:style w:type="character" w:customStyle="1" w:styleId="WW8Num44z0">
    <w:name w:val="WW8Num44z0"/>
    <w:rsid w:val="000A2EC7"/>
    <w:rPr>
      <w:rFonts w:ascii="Symbol" w:hAnsi="Symbol"/>
    </w:rPr>
  </w:style>
  <w:style w:type="character" w:customStyle="1" w:styleId="WW8Num46z0">
    <w:name w:val="WW8Num46z0"/>
    <w:rsid w:val="000A2EC7"/>
    <w:rPr>
      <w:rFonts w:ascii="Symbol" w:hAnsi="Symbol"/>
    </w:rPr>
  </w:style>
  <w:style w:type="character" w:customStyle="1" w:styleId="WW8Num46z1">
    <w:name w:val="WW8Num46z1"/>
    <w:rsid w:val="000A2EC7"/>
    <w:rPr>
      <w:rFonts w:ascii="Courier New" w:hAnsi="Courier New" w:cs="Courier New"/>
    </w:rPr>
  </w:style>
  <w:style w:type="character" w:customStyle="1" w:styleId="WW8Num46z2">
    <w:name w:val="WW8Num46z2"/>
    <w:rsid w:val="000A2EC7"/>
    <w:rPr>
      <w:rFonts w:ascii="Wingdings" w:hAnsi="Wingdings"/>
    </w:rPr>
  </w:style>
  <w:style w:type="character" w:customStyle="1" w:styleId="WW8Num47z0">
    <w:name w:val="WW8Num47z0"/>
    <w:rsid w:val="000A2EC7"/>
    <w:rPr>
      <w:rFonts w:ascii="Wingdings" w:hAnsi="Wingdings" w:cs="Times New Roman"/>
    </w:rPr>
  </w:style>
  <w:style w:type="character" w:customStyle="1" w:styleId="WW8Num47z1">
    <w:name w:val="WW8Num47z1"/>
    <w:rsid w:val="000A2EC7"/>
    <w:rPr>
      <w:rFonts w:ascii="Wingdings" w:hAnsi="Wingdings"/>
    </w:rPr>
  </w:style>
  <w:style w:type="character" w:customStyle="1" w:styleId="WW8Num47z3">
    <w:name w:val="WW8Num47z3"/>
    <w:rsid w:val="000A2EC7"/>
    <w:rPr>
      <w:rFonts w:ascii="Symbol" w:hAnsi="Symbol"/>
    </w:rPr>
  </w:style>
  <w:style w:type="character" w:customStyle="1" w:styleId="WW8Num47z4">
    <w:name w:val="WW8Num47z4"/>
    <w:rsid w:val="000A2EC7"/>
    <w:rPr>
      <w:rFonts w:ascii="Courier New" w:hAnsi="Courier New" w:cs="Courier New"/>
    </w:rPr>
  </w:style>
  <w:style w:type="character" w:customStyle="1" w:styleId="WW8Num48z0">
    <w:name w:val="WW8Num48z0"/>
    <w:rsid w:val="000A2EC7"/>
    <w:rPr>
      <w:rFonts w:ascii="Symbol" w:hAnsi="Symbol"/>
    </w:rPr>
  </w:style>
  <w:style w:type="character" w:customStyle="1" w:styleId="WW8Num48z1">
    <w:name w:val="WW8Num48z1"/>
    <w:rsid w:val="000A2EC7"/>
    <w:rPr>
      <w:rFonts w:ascii="Courier New" w:hAnsi="Courier New" w:cs="Courier New"/>
    </w:rPr>
  </w:style>
  <w:style w:type="character" w:customStyle="1" w:styleId="WW8Num48z2">
    <w:name w:val="WW8Num48z2"/>
    <w:rsid w:val="000A2EC7"/>
    <w:rPr>
      <w:rFonts w:ascii="Wingdings" w:hAnsi="Wingdings"/>
    </w:rPr>
  </w:style>
  <w:style w:type="character" w:customStyle="1" w:styleId="WW8Num49z0">
    <w:name w:val="WW8Num49z0"/>
    <w:rsid w:val="000A2EC7"/>
    <w:rPr>
      <w:rFonts w:ascii="Symbol" w:hAnsi="Symbol"/>
    </w:rPr>
  </w:style>
  <w:style w:type="character" w:customStyle="1" w:styleId="WW8Num50z0">
    <w:name w:val="WW8Num50z0"/>
    <w:rsid w:val="000A2EC7"/>
    <w:rPr>
      <w:rFonts w:ascii="Symbol" w:hAnsi="Symbol"/>
    </w:rPr>
  </w:style>
  <w:style w:type="character" w:customStyle="1" w:styleId="WW8Num51z0">
    <w:name w:val="WW8Num51z0"/>
    <w:rsid w:val="000A2EC7"/>
    <w:rPr>
      <w:rFonts w:ascii="Symbol" w:hAnsi="Symbol"/>
    </w:rPr>
  </w:style>
  <w:style w:type="character" w:customStyle="1" w:styleId="WW8Num51z1">
    <w:name w:val="WW8Num51z1"/>
    <w:rsid w:val="000A2EC7"/>
    <w:rPr>
      <w:rFonts w:ascii="Courier New" w:hAnsi="Courier New" w:cs="Courier New"/>
    </w:rPr>
  </w:style>
  <w:style w:type="character" w:customStyle="1" w:styleId="WW8Num51z2">
    <w:name w:val="WW8Num51z2"/>
    <w:rsid w:val="000A2EC7"/>
    <w:rPr>
      <w:rFonts w:ascii="Wingdings" w:hAnsi="Wingdings"/>
    </w:rPr>
  </w:style>
  <w:style w:type="character" w:customStyle="1" w:styleId="WW8Num52z0">
    <w:name w:val="WW8Num52z0"/>
    <w:rsid w:val="000A2EC7"/>
    <w:rPr>
      <w:rFonts w:ascii="Symbol" w:hAnsi="Symbol"/>
    </w:rPr>
  </w:style>
  <w:style w:type="character" w:customStyle="1" w:styleId="WW8Num53z0">
    <w:name w:val="WW8Num53z0"/>
    <w:rsid w:val="000A2EC7"/>
    <w:rPr>
      <w:rFonts w:ascii="Symbol" w:hAnsi="Symbol"/>
    </w:rPr>
  </w:style>
  <w:style w:type="character" w:customStyle="1" w:styleId="WW8Num54z0">
    <w:name w:val="WW8Num54z0"/>
    <w:rsid w:val="000A2EC7"/>
    <w:rPr>
      <w:rFonts w:ascii="Symbol" w:hAnsi="Symbol"/>
    </w:rPr>
  </w:style>
  <w:style w:type="character" w:customStyle="1" w:styleId="WW8Num54z1">
    <w:name w:val="WW8Num54z1"/>
    <w:rsid w:val="000A2EC7"/>
    <w:rPr>
      <w:rFonts w:ascii="Courier New" w:hAnsi="Courier New" w:cs="Courier New"/>
    </w:rPr>
  </w:style>
  <w:style w:type="character" w:customStyle="1" w:styleId="WW8Num54z2">
    <w:name w:val="WW8Num54z2"/>
    <w:rsid w:val="000A2EC7"/>
    <w:rPr>
      <w:rFonts w:ascii="Wingdings" w:hAnsi="Wingdings"/>
    </w:rPr>
  </w:style>
  <w:style w:type="character" w:customStyle="1" w:styleId="WW8Num56z0">
    <w:name w:val="WW8Num56z0"/>
    <w:rsid w:val="000A2EC7"/>
    <w:rPr>
      <w:rFonts w:ascii="Symbol" w:hAnsi="Symbol"/>
    </w:rPr>
  </w:style>
  <w:style w:type="character" w:customStyle="1" w:styleId="WW8Num56z1">
    <w:name w:val="WW8Num56z1"/>
    <w:rsid w:val="000A2EC7"/>
    <w:rPr>
      <w:rFonts w:ascii="Courier New" w:hAnsi="Courier New" w:cs="Courier New"/>
    </w:rPr>
  </w:style>
  <w:style w:type="character" w:customStyle="1" w:styleId="WW8Num56z2">
    <w:name w:val="WW8Num56z2"/>
    <w:rsid w:val="000A2EC7"/>
    <w:rPr>
      <w:rFonts w:ascii="Wingdings" w:hAnsi="Wingdings"/>
    </w:rPr>
  </w:style>
  <w:style w:type="character" w:customStyle="1" w:styleId="WW8Num57z0">
    <w:name w:val="WW8Num57z0"/>
    <w:rsid w:val="000A2EC7"/>
    <w:rPr>
      <w:rFonts w:ascii="Symbol" w:hAnsi="Symbol"/>
    </w:rPr>
  </w:style>
  <w:style w:type="character" w:customStyle="1" w:styleId="WW8Num57z1">
    <w:name w:val="WW8Num57z1"/>
    <w:rsid w:val="000A2EC7"/>
    <w:rPr>
      <w:rFonts w:ascii="Courier New" w:hAnsi="Courier New" w:cs="Courier New"/>
    </w:rPr>
  </w:style>
  <w:style w:type="character" w:customStyle="1" w:styleId="WW8Num57z2">
    <w:name w:val="WW8Num57z2"/>
    <w:rsid w:val="000A2EC7"/>
    <w:rPr>
      <w:rFonts w:ascii="Wingdings" w:hAnsi="Wingdings"/>
    </w:rPr>
  </w:style>
  <w:style w:type="character" w:customStyle="1" w:styleId="WW8Num58z0">
    <w:name w:val="WW8Num58z0"/>
    <w:rsid w:val="000A2EC7"/>
    <w:rPr>
      <w:rFonts w:ascii="Symbol" w:hAnsi="Symbol"/>
    </w:rPr>
  </w:style>
  <w:style w:type="character" w:customStyle="1" w:styleId="WW8Num59z0">
    <w:name w:val="WW8Num59z0"/>
    <w:rsid w:val="000A2EC7"/>
    <w:rPr>
      <w:rFonts w:ascii="Symbol" w:hAnsi="Symbol"/>
    </w:rPr>
  </w:style>
  <w:style w:type="character" w:customStyle="1" w:styleId="WW8Num59z1">
    <w:name w:val="WW8Num59z1"/>
    <w:rsid w:val="000A2EC7"/>
    <w:rPr>
      <w:rFonts w:ascii="Courier New" w:hAnsi="Courier New" w:cs="Courier New"/>
    </w:rPr>
  </w:style>
  <w:style w:type="character" w:customStyle="1" w:styleId="WW8Num59z2">
    <w:name w:val="WW8Num59z2"/>
    <w:rsid w:val="000A2EC7"/>
    <w:rPr>
      <w:rFonts w:ascii="Wingdings" w:hAnsi="Wingdings"/>
    </w:rPr>
  </w:style>
  <w:style w:type="character" w:customStyle="1" w:styleId="WW8Num60z0">
    <w:name w:val="WW8Num60z0"/>
    <w:rsid w:val="000A2EC7"/>
    <w:rPr>
      <w:rFonts w:ascii="Symbol" w:hAnsi="Symbol"/>
    </w:rPr>
  </w:style>
  <w:style w:type="character" w:customStyle="1" w:styleId="WW8Num60z1">
    <w:name w:val="WW8Num60z1"/>
    <w:rsid w:val="000A2EC7"/>
    <w:rPr>
      <w:rFonts w:ascii="Courier New" w:hAnsi="Courier New" w:cs="Courier New"/>
    </w:rPr>
  </w:style>
  <w:style w:type="character" w:customStyle="1" w:styleId="WW8Num60z2">
    <w:name w:val="WW8Num60z2"/>
    <w:rsid w:val="000A2EC7"/>
    <w:rPr>
      <w:rFonts w:ascii="Wingdings" w:hAnsi="Wingdings"/>
    </w:rPr>
  </w:style>
  <w:style w:type="character" w:customStyle="1" w:styleId="WW8Num62z0">
    <w:name w:val="WW8Num62z0"/>
    <w:rsid w:val="000A2EC7"/>
    <w:rPr>
      <w:rFonts w:ascii="Symbol" w:hAnsi="Symbol"/>
    </w:rPr>
  </w:style>
  <w:style w:type="character" w:customStyle="1" w:styleId="WW8Num62z1">
    <w:name w:val="WW8Num62z1"/>
    <w:rsid w:val="000A2EC7"/>
    <w:rPr>
      <w:rFonts w:ascii="Courier New" w:hAnsi="Courier New" w:cs="Courier New"/>
    </w:rPr>
  </w:style>
  <w:style w:type="character" w:customStyle="1" w:styleId="WW8Num62z2">
    <w:name w:val="WW8Num62z2"/>
    <w:rsid w:val="000A2EC7"/>
    <w:rPr>
      <w:rFonts w:ascii="Wingdings" w:hAnsi="Wingdings"/>
    </w:rPr>
  </w:style>
  <w:style w:type="character" w:customStyle="1" w:styleId="WW8Num63z0">
    <w:name w:val="WW8Num63z0"/>
    <w:rsid w:val="000A2EC7"/>
    <w:rPr>
      <w:rFonts w:ascii="Symbol" w:hAnsi="Symbol"/>
    </w:rPr>
  </w:style>
  <w:style w:type="character" w:customStyle="1" w:styleId="WW8Num64z0">
    <w:name w:val="WW8Num64z0"/>
    <w:rsid w:val="000A2EC7"/>
    <w:rPr>
      <w:rFonts w:ascii="Wingdings" w:hAnsi="Wingdings"/>
    </w:rPr>
  </w:style>
  <w:style w:type="character" w:customStyle="1" w:styleId="WW8Num64z3">
    <w:name w:val="WW8Num64z3"/>
    <w:rsid w:val="000A2EC7"/>
    <w:rPr>
      <w:rFonts w:ascii="Symbol" w:hAnsi="Symbol"/>
    </w:rPr>
  </w:style>
  <w:style w:type="character" w:customStyle="1" w:styleId="WW8Num64z4">
    <w:name w:val="WW8Num64z4"/>
    <w:rsid w:val="000A2EC7"/>
    <w:rPr>
      <w:rFonts w:ascii="Courier New" w:hAnsi="Courier New" w:cs="Courier New"/>
    </w:rPr>
  </w:style>
  <w:style w:type="character" w:customStyle="1" w:styleId="WW8Num65z0">
    <w:name w:val="WW8Num65z0"/>
    <w:rsid w:val="000A2EC7"/>
    <w:rPr>
      <w:rFonts w:ascii="Symbol" w:hAnsi="Symbol"/>
    </w:rPr>
  </w:style>
  <w:style w:type="character" w:customStyle="1" w:styleId="WW8Num67z0">
    <w:name w:val="WW8Num67z0"/>
    <w:rsid w:val="000A2EC7"/>
    <w:rPr>
      <w:rFonts w:ascii="Symbol" w:hAnsi="Symbol"/>
    </w:rPr>
  </w:style>
  <w:style w:type="character" w:customStyle="1" w:styleId="WW8Num67z1">
    <w:name w:val="WW8Num67z1"/>
    <w:rsid w:val="000A2EC7"/>
    <w:rPr>
      <w:rFonts w:ascii="Courier New" w:hAnsi="Courier New" w:cs="Courier New"/>
    </w:rPr>
  </w:style>
  <w:style w:type="character" w:customStyle="1" w:styleId="WW8Num67z2">
    <w:name w:val="WW8Num67z2"/>
    <w:rsid w:val="000A2EC7"/>
    <w:rPr>
      <w:rFonts w:ascii="Wingdings" w:hAnsi="Wingdings"/>
    </w:rPr>
  </w:style>
  <w:style w:type="character" w:customStyle="1" w:styleId="WW8Num68z0">
    <w:name w:val="WW8Num68z0"/>
    <w:rsid w:val="000A2EC7"/>
    <w:rPr>
      <w:rFonts w:ascii="Symbol" w:hAnsi="Symbol"/>
    </w:rPr>
  </w:style>
  <w:style w:type="character" w:customStyle="1" w:styleId="WW8Num69z0">
    <w:name w:val="WW8Num69z0"/>
    <w:rsid w:val="000A2EC7"/>
    <w:rPr>
      <w:rFonts w:ascii="Symbol" w:hAnsi="Symbol"/>
    </w:rPr>
  </w:style>
  <w:style w:type="character" w:customStyle="1" w:styleId="WW8Num69z1">
    <w:name w:val="WW8Num69z1"/>
    <w:rsid w:val="000A2EC7"/>
    <w:rPr>
      <w:rFonts w:ascii="Courier New" w:hAnsi="Courier New" w:cs="Courier New"/>
    </w:rPr>
  </w:style>
  <w:style w:type="character" w:customStyle="1" w:styleId="WW8Num69z2">
    <w:name w:val="WW8Num69z2"/>
    <w:rsid w:val="000A2EC7"/>
    <w:rPr>
      <w:rFonts w:ascii="Wingdings" w:hAnsi="Wingdings"/>
    </w:rPr>
  </w:style>
  <w:style w:type="character" w:customStyle="1" w:styleId="WW8Num70z0">
    <w:name w:val="WW8Num70z0"/>
    <w:rsid w:val="000A2EC7"/>
    <w:rPr>
      <w:rFonts w:ascii="Symbol" w:hAnsi="Symbol"/>
    </w:rPr>
  </w:style>
  <w:style w:type="character" w:customStyle="1" w:styleId="WW8Num70z1">
    <w:name w:val="WW8Num70z1"/>
    <w:rsid w:val="000A2EC7"/>
    <w:rPr>
      <w:rFonts w:ascii="Courier New" w:hAnsi="Courier New" w:cs="Courier New"/>
    </w:rPr>
  </w:style>
  <w:style w:type="character" w:customStyle="1" w:styleId="WW8Num70z2">
    <w:name w:val="WW8Num70z2"/>
    <w:rsid w:val="000A2EC7"/>
    <w:rPr>
      <w:rFonts w:ascii="Wingdings" w:hAnsi="Wingdings"/>
    </w:rPr>
  </w:style>
  <w:style w:type="character" w:customStyle="1" w:styleId="WW8Num71z0">
    <w:name w:val="WW8Num71z0"/>
    <w:rsid w:val="000A2EC7"/>
    <w:rPr>
      <w:rFonts w:ascii="Symbol" w:hAnsi="Symbol"/>
    </w:rPr>
  </w:style>
  <w:style w:type="character" w:customStyle="1" w:styleId="WW8Num72z0">
    <w:name w:val="WW8Num72z0"/>
    <w:rsid w:val="000A2EC7"/>
    <w:rPr>
      <w:rFonts w:ascii="Symbol" w:hAnsi="Symbol"/>
    </w:rPr>
  </w:style>
  <w:style w:type="character" w:customStyle="1" w:styleId="WW8Num72z1">
    <w:name w:val="WW8Num72z1"/>
    <w:rsid w:val="000A2EC7"/>
    <w:rPr>
      <w:rFonts w:ascii="Courier New" w:hAnsi="Courier New" w:cs="Courier New"/>
    </w:rPr>
  </w:style>
  <w:style w:type="character" w:customStyle="1" w:styleId="WW8Num72z2">
    <w:name w:val="WW8Num72z2"/>
    <w:rsid w:val="000A2EC7"/>
    <w:rPr>
      <w:rFonts w:ascii="Wingdings" w:hAnsi="Wingdings"/>
    </w:rPr>
  </w:style>
  <w:style w:type="character" w:customStyle="1" w:styleId="WW8Num73z0">
    <w:name w:val="WW8Num73z0"/>
    <w:rsid w:val="000A2EC7"/>
    <w:rPr>
      <w:rFonts w:ascii="Symbol" w:hAnsi="Symbol"/>
    </w:rPr>
  </w:style>
  <w:style w:type="character" w:customStyle="1" w:styleId="WW8Num73z1">
    <w:name w:val="WW8Num73z1"/>
    <w:rsid w:val="000A2EC7"/>
    <w:rPr>
      <w:rFonts w:ascii="Courier New" w:hAnsi="Courier New" w:cs="Courier New"/>
    </w:rPr>
  </w:style>
  <w:style w:type="character" w:customStyle="1" w:styleId="WW8Num73z2">
    <w:name w:val="WW8Num73z2"/>
    <w:rsid w:val="000A2EC7"/>
    <w:rPr>
      <w:rFonts w:ascii="Wingdings" w:hAnsi="Wingdings"/>
    </w:rPr>
  </w:style>
  <w:style w:type="character" w:customStyle="1" w:styleId="WW8Num74z0">
    <w:name w:val="WW8Num74z0"/>
    <w:rsid w:val="000A2EC7"/>
    <w:rPr>
      <w:rFonts w:ascii="Symbol" w:hAnsi="Symbol"/>
    </w:rPr>
  </w:style>
  <w:style w:type="character" w:customStyle="1" w:styleId="WW8Num74z1">
    <w:name w:val="WW8Num74z1"/>
    <w:rsid w:val="000A2EC7"/>
    <w:rPr>
      <w:rFonts w:ascii="Courier New" w:hAnsi="Courier New" w:cs="Courier New"/>
    </w:rPr>
  </w:style>
  <w:style w:type="character" w:customStyle="1" w:styleId="WW8Num74z2">
    <w:name w:val="WW8Num74z2"/>
    <w:rsid w:val="000A2EC7"/>
    <w:rPr>
      <w:rFonts w:ascii="Wingdings" w:hAnsi="Wingdings"/>
    </w:rPr>
  </w:style>
  <w:style w:type="character" w:customStyle="1" w:styleId="WW8Num75z0">
    <w:name w:val="WW8Num75z0"/>
    <w:rsid w:val="000A2EC7"/>
    <w:rPr>
      <w:rFonts w:ascii="Wingdings" w:hAnsi="Wingdings"/>
    </w:rPr>
  </w:style>
  <w:style w:type="character" w:customStyle="1" w:styleId="WW8Num77z0">
    <w:name w:val="WW8Num77z0"/>
    <w:rsid w:val="000A2EC7"/>
    <w:rPr>
      <w:rFonts w:ascii="Symbol" w:hAnsi="Symbol"/>
    </w:rPr>
  </w:style>
  <w:style w:type="character" w:customStyle="1" w:styleId="WW8Num78z0">
    <w:name w:val="WW8Num78z0"/>
    <w:rsid w:val="000A2EC7"/>
    <w:rPr>
      <w:rFonts w:ascii="Symbol" w:hAnsi="Symbol"/>
    </w:rPr>
  </w:style>
  <w:style w:type="character" w:customStyle="1" w:styleId="WW8Num78z1">
    <w:name w:val="WW8Num78z1"/>
    <w:rsid w:val="000A2EC7"/>
    <w:rPr>
      <w:rFonts w:ascii="Courier New" w:hAnsi="Courier New" w:cs="Courier New"/>
    </w:rPr>
  </w:style>
  <w:style w:type="character" w:customStyle="1" w:styleId="WW8Num78z2">
    <w:name w:val="WW8Num78z2"/>
    <w:rsid w:val="000A2EC7"/>
    <w:rPr>
      <w:rFonts w:ascii="Wingdings" w:hAnsi="Wingdings"/>
    </w:rPr>
  </w:style>
  <w:style w:type="character" w:customStyle="1" w:styleId="WW8Num79z0">
    <w:name w:val="WW8Num79z0"/>
    <w:rsid w:val="000A2EC7"/>
    <w:rPr>
      <w:rFonts w:ascii="Symbol" w:hAnsi="Symbol"/>
    </w:rPr>
  </w:style>
  <w:style w:type="character" w:customStyle="1" w:styleId="WW8Num79z1">
    <w:name w:val="WW8Num79z1"/>
    <w:rsid w:val="000A2EC7"/>
    <w:rPr>
      <w:rFonts w:ascii="Courier New" w:hAnsi="Courier New" w:cs="Courier New"/>
    </w:rPr>
  </w:style>
  <w:style w:type="character" w:customStyle="1" w:styleId="WW8Num79z2">
    <w:name w:val="WW8Num79z2"/>
    <w:rsid w:val="000A2EC7"/>
    <w:rPr>
      <w:rFonts w:ascii="Wingdings" w:hAnsi="Wingdings"/>
    </w:rPr>
  </w:style>
  <w:style w:type="character" w:customStyle="1" w:styleId="WW8Num80z0">
    <w:name w:val="WW8Num80z0"/>
    <w:rsid w:val="000A2EC7"/>
    <w:rPr>
      <w:rFonts w:ascii="Symbol" w:hAnsi="Symbol"/>
    </w:rPr>
  </w:style>
  <w:style w:type="character" w:customStyle="1" w:styleId="WW8Num80z1">
    <w:name w:val="WW8Num80z1"/>
    <w:rsid w:val="000A2EC7"/>
    <w:rPr>
      <w:rFonts w:ascii="Courier New" w:hAnsi="Courier New" w:cs="Courier New"/>
    </w:rPr>
  </w:style>
  <w:style w:type="character" w:customStyle="1" w:styleId="WW8Num80z2">
    <w:name w:val="WW8Num80z2"/>
    <w:rsid w:val="000A2EC7"/>
    <w:rPr>
      <w:rFonts w:ascii="Wingdings" w:hAnsi="Wingdings"/>
    </w:rPr>
  </w:style>
  <w:style w:type="character" w:customStyle="1" w:styleId="WW8Num81z0">
    <w:name w:val="WW8Num81z0"/>
    <w:rsid w:val="000A2EC7"/>
    <w:rPr>
      <w:rFonts w:ascii="Symbol" w:hAnsi="Symbol"/>
    </w:rPr>
  </w:style>
  <w:style w:type="character" w:customStyle="1" w:styleId="WW8NumSt80z0">
    <w:name w:val="WW8NumSt80z0"/>
    <w:rsid w:val="000A2EC7"/>
    <w:rPr>
      <w:rFonts w:ascii="Wingdings" w:hAnsi="Wingdings"/>
      <w:sz w:val="26"/>
    </w:rPr>
  </w:style>
  <w:style w:type="character" w:customStyle="1" w:styleId="WW8NumSt81z0">
    <w:name w:val="WW8NumSt81z0"/>
    <w:rsid w:val="000A2EC7"/>
    <w:rPr>
      <w:rFonts w:ascii="Wingdings" w:hAnsi="Wingdings"/>
    </w:rPr>
  </w:style>
  <w:style w:type="character" w:customStyle="1" w:styleId="WW8NumSt82z0">
    <w:name w:val="WW8NumSt82z0"/>
    <w:rsid w:val="000A2EC7"/>
    <w:rPr>
      <w:rFonts w:ascii="Wingdings" w:hAnsi="Wingdings"/>
      <w:sz w:val="28"/>
    </w:rPr>
  </w:style>
  <w:style w:type="character" w:customStyle="1" w:styleId="Fuentedeprrafopredeter1">
    <w:name w:val="Fuente de párrafo predeter.1"/>
    <w:rsid w:val="000A2EC7"/>
  </w:style>
  <w:style w:type="character" w:styleId="Nmerodepgina">
    <w:name w:val="page number"/>
    <w:basedOn w:val="Fuentedeprrafopredeter1"/>
    <w:rsid w:val="000A2EC7"/>
  </w:style>
  <w:style w:type="paragraph" w:customStyle="1" w:styleId="Encabezado1">
    <w:name w:val="Encabezado1"/>
    <w:basedOn w:val="Normal"/>
    <w:next w:val="Textoindependiente"/>
    <w:rsid w:val="000A2EC7"/>
    <w:pPr>
      <w:keepNext/>
      <w:suppressAutoHyphens/>
      <w:overflowPunct w:val="0"/>
      <w:autoSpaceDE w:val="0"/>
      <w:spacing w:before="240" w:after="120"/>
      <w:textAlignment w:val="baseline"/>
    </w:pPr>
    <w:rPr>
      <w:rFonts w:ascii="Arial" w:eastAsia="Arial Unicode MS" w:hAnsi="Arial" w:cs="Tahoma"/>
      <w:sz w:val="28"/>
      <w:szCs w:val="28"/>
      <w:lang w:eastAsia="ar-SA"/>
    </w:rPr>
  </w:style>
  <w:style w:type="paragraph" w:styleId="Lista">
    <w:name w:val="List"/>
    <w:basedOn w:val="Textoindependiente"/>
    <w:rsid w:val="000A2EC7"/>
    <w:pPr>
      <w:tabs>
        <w:tab w:val="left" w:pos="1296"/>
        <w:tab w:val="left" w:pos="1872"/>
        <w:tab w:val="left" w:pos="2448"/>
        <w:tab w:val="left" w:pos="4032"/>
        <w:tab w:val="left" w:pos="8496"/>
        <w:tab w:val="left" w:pos="8784"/>
        <w:tab w:val="left" w:pos="11088"/>
      </w:tabs>
      <w:suppressAutoHyphens/>
      <w:overflowPunct w:val="0"/>
      <w:autoSpaceDE w:val="0"/>
      <w:spacing w:after="0"/>
      <w:ind w:right="50"/>
      <w:textAlignment w:val="baseline"/>
    </w:pPr>
    <w:rPr>
      <w:rFonts w:ascii="Bookman Old Style" w:hAnsi="Bookman Old Style" w:cs="Tahoma"/>
      <w:i/>
      <w:szCs w:val="20"/>
      <w:lang w:eastAsia="ar-SA"/>
    </w:rPr>
  </w:style>
  <w:style w:type="paragraph" w:customStyle="1" w:styleId="Etiqueta">
    <w:name w:val="Etiqueta"/>
    <w:basedOn w:val="Normal"/>
    <w:rsid w:val="000A2EC7"/>
    <w:pPr>
      <w:suppressLineNumbers/>
      <w:suppressAutoHyphens/>
      <w:overflowPunct w:val="0"/>
      <w:autoSpaceDE w:val="0"/>
      <w:spacing w:before="120" w:after="120"/>
      <w:textAlignment w:val="baseline"/>
    </w:pPr>
    <w:rPr>
      <w:rFonts w:cs="Tahoma"/>
      <w:i/>
      <w:iCs/>
      <w:lang w:eastAsia="ar-SA"/>
    </w:rPr>
  </w:style>
  <w:style w:type="paragraph" w:customStyle="1" w:styleId="ndice">
    <w:name w:val="Índice"/>
    <w:basedOn w:val="Normal"/>
    <w:rsid w:val="000A2EC7"/>
    <w:pPr>
      <w:suppressLineNumbers/>
      <w:suppressAutoHyphens/>
      <w:overflowPunct w:val="0"/>
      <w:autoSpaceDE w:val="0"/>
      <w:textAlignment w:val="baseline"/>
    </w:pPr>
    <w:rPr>
      <w:rFonts w:cs="Tahoma"/>
      <w:szCs w:val="20"/>
      <w:lang w:eastAsia="ar-SA"/>
    </w:rPr>
  </w:style>
  <w:style w:type="paragraph" w:customStyle="1" w:styleId="Textoindependiente31">
    <w:name w:val="Texto independiente 31"/>
    <w:basedOn w:val="Normal"/>
    <w:rsid w:val="000A2EC7"/>
    <w:pPr>
      <w:widowControl w:val="0"/>
      <w:tabs>
        <w:tab w:val="left" w:pos="720"/>
        <w:tab w:val="left" w:pos="1296"/>
        <w:tab w:val="left" w:pos="1872"/>
        <w:tab w:val="left" w:pos="2448"/>
        <w:tab w:val="left" w:pos="2736"/>
        <w:tab w:val="left" w:pos="3888"/>
        <w:tab w:val="left" w:pos="4320"/>
        <w:tab w:val="left" w:pos="5040"/>
        <w:tab w:val="left" w:pos="5760"/>
        <w:tab w:val="left" w:pos="6480"/>
        <w:tab w:val="left" w:pos="7200"/>
        <w:tab w:val="left" w:pos="7920"/>
        <w:tab w:val="left" w:pos="8496"/>
        <w:tab w:val="left" w:pos="9360"/>
        <w:tab w:val="left" w:pos="10080"/>
        <w:tab w:val="left" w:pos="10800"/>
        <w:tab w:val="left" w:pos="11088"/>
      </w:tabs>
      <w:suppressAutoHyphens/>
      <w:overflowPunct w:val="0"/>
      <w:autoSpaceDE w:val="0"/>
      <w:textAlignment w:val="baseline"/>
    </w:pPr>
    <w:rPr>
      <w:rFonts w:ascii="Bookman Old Style" w:hAnsi="Bookman Old Style"/>
      <w:i/>
      <w:szCs w:val="20"/>
      <w:lang w:val="es-ES_tradnl" w:eastAsia="ar-SA"/>
    </w:rPr>
  </w:style>
  <w:style w:type="paragraph" w:customStyle="1" w:styleId="Ttulo10">
    <w:name w:val="Título1"/>
    <w:basedOn w:val="Normal"/>
    <w:next w:val="Subttulo"/>
    <w:link w:val="TtuloCar"/>
    <w:qFormat/>
    <w:rsid w:val="000A2EC7"/>
    <w:pPr>
      <w:suppressAutoHyphens/>
      <w:overflowPunct w:val="0"/>
      <w:autoSpaceDE w:val="0"/>
      <w:jc w:val="center"/>
      <w:textAlignment w:val="baseline"/>
    </w:pPr>
    <w:rPr>
      <w:b/>
      <w:sz w:val="20"/>
      <w:szCs w:val="20"/>
      <w:lang w:val="es-MX" w:eastAsia="ar-SA"/>
    </w:rPr>
  </w:style>
  <w:style w:type="character" w:customStyle="1" w:styleId="TtuloCar">
    <w:name w:val="Título Car"/>
    <w:link w:val="Ttulo10"/>
    <w:rsid w:val="000A2EC7"/>
    <w:rPr>
      <w:b/>
      <w:lang w:val="es-MX" w:eastAsia="ar-SA"/>
    </w:rPr>
  </w:style>
  <w:style w:type="paragraph" w:styleId="Subttulo">
    <w:name w:val="Subtitle"/>
    <w:basedOn w:val="Encabezado1"/>
    <w:next w:val="Textoindependiente"/>
    <w:link w:val="SubttuloCar"/>
    <w:qFormat/>
    <w:rsid w:val="00920728"/>
    <w:pPr>
      <w:numPr>
        <w:numId w:val="10"/>
      </w:numPr>
      <w:jc w:val="left"/>
    </w:pPr>
    <w:rPr>
      <w:rFonts w:ascii="Arial Narrow" w:hAnsi="Arial Narrow"/>
      <w:b/>
      <w:iCs/>
      <w:sz w:val="22"/>
    </w:rPr>
  </w:style>
  <w:style w:type="character" w:customStyle="1" w:styleId="SubttuloCar">
    <w:name w:val="Subtítulo Car"/>
    <w:link w:val="Subttulo"/>
    <w:rsid w:val="00920728"/>
    <w:rPr>
      <w:rFonts w:ascii="Arial Narrow" w:eastAsia="Arial Unicode MS" w:hAnsi="Arial Narrow" w:cs="Tahoma"/>
      <w:b/>
      <w:iCs/>
      <w:sz w:val="22"/>
      <w:szCs w:val="28"/>
      <w:lang w:eastAsia="ar-SA"/>
    </w:rPr>
  </w:style>
  <w:style w:type="paragraph" w:customStyle="1" w:styleId="Textoindependiente210">
    <w:name w:val="Texto independiente 21"/>
    <w:basedOn w:val="Normal"/>
    <w:rsid w:val="000A2EC7"/>
    <w:pPr>
      <w:suppressAutoHyphens/>
      <w:overflowPunct w:val="0"/>
      <w:autoSpaceDE w:val="0"/>
      <w:spacing w:after="120" w:line="480" w:lineRule="auto"/>
      <w:textAlignment w:val="baseline"/>
    </w:pPr>
    <w:rPr>
      <w:szCs w:val="20"/>
      <w:lang w:eastAsia="ar-SA"/>
    </w:rPr>
  </w:style>
  <w:style w:type="paragraph" w:customStyle="1" w:styleId="Sangra2detindependiente1">
    <w:name w:val="Sangría 2 de t. independiente1"/>
    <w:basedOn w:val="Normal"/>
    <w:rsid w:val="000A2EC7"/>
    <w:pPr>
      <w:suppressAutoHyphens/>
      <w:spacing w:after="120" w:line="480" w:lineRule="auto"/>
      <w:ind w:left="283"/>
    </w:pPr>
    <w:rPr>
      <w:lang w:eastAsia="ar-SA"/>
    </w:rPr>
  </w:style>
  <w:style w:type="paragraph" w:customStyle="1" w:styleId="BodyText22">
    <w:name w:val="Body Text 22"/>
    <w:basedOn w:val="Normal"/>
    <w:rsid w:val="000A2EC7"/>
    <w:pPr>
      <w:tabs>
        <w:tab w:val="left" w:pos="288"/>
        <w:tab w:val="left" w:pos="6480"/>
        <w:tab w:val="left" w:pos="8064"/>
        <w:tab w:val="left" w:pos="9504"/>
        <w:tab w:val="left" w:pos="12816"/>
      </w:tabs>
      <w:suppressAutoHyphens/>
      <w:overflowPunct w:val="0"/>
      <w:autoSpaceDE w:val="0"/>
      <w:textAlignment w:val="baseline"/>
    </w:pPr>
    <w:rPr>
      <w:rFonts w:ascii="Bookman Old Style" w:hAnsi="Bookman Old Style"/>
      <w:i/>
      <w:sz w:val="20"/>
      <w:szCs w:val="20"/>
      <w:lang w:eastAsia="ar-SA"/>
    </w:rPr>
  </w:style>
  <w:style w:type="paragraph" w:customStyle="1" w:styleId="BodyText21">
    <w:name w:val="Body Text 21"/>
    <w:basedOn w:val="Normal"/>
    <w:rsid w:val="000A2EC7"/>
    <w:pPr>
      <w:widowControl w:val="0"/>
      <w:tabs>
        <w:tab w:val="left" w:pos="720"/>
        <w:tab w:val="left" w:pos="1296"/>
        <w:tab w:val="left" w:pos="1872"/>
        <w:tab w:val="left" w:pos="2448"/>
        <w:tab w:val="left" w:pos="4032"/>
        <w:tab w:val="left" w:pos="8496"/>
        <w:tab w:val="left" w:pos="8784"/>
        <w:tab w:val="left" w:pos="11088"/>
      </w:tabs>
      <w:suppressAutoHyphens/>
      <w:overflowPunct w:val="0"/>
      <w:autoSpaceDE w:val="0"/>
      <w:ind w:left="720" w:hanging="720"/>
      <w:textAlignment w:val="baseline"/>
    </w:pPr>
    <w:rPr>
      <w:rFonts w:ascii="Bookman Old Style" w:hAnsi="Bookman Old Style"/>
      <w:i/>
      <w:szCs w:val="20"/>
      <w:lang w:val="es-ES_tradnl" w:eastAsia="ar-SA"/>
    </w:rPr>
  </w:style>
  <w:style w:type="paragraph" w:customStyle="1" w:styleId="BodyText31">
    <w:name w:val="Body Text 31"/>
    <w:basedOn w:val="Normal"/>
    <w:rsid w:val="000A2EC7"/>
    <w:pPr>
      <w:tabs>
        <w:tab w:val="left" w:pos="720"/>
        <w:tab w:val="left" w:pos="1296"/>
        <w:tab w:val="left" w:pos="2448"/>
        <w:tab w:val="left" w:pos="4032"/>
        <w:tab w:val="left" w:pos="8784"/>
        <w:tab w:val="left" w:pos="9360"/>
        <w:tab w:val="left" w:pos="11376"/>
      </w:tabs>
      <w:suppressAutoHyphens/>
      <w:overflowPunct w:val="0"/>
      <w:autoSpaceDE w:val="0"/>
      <w:ind w:right="50"/>
      <w:textAlignment w:val="baseline"/>
    </w:pPr>
    <w:rPr>
      <w:rFonts w:ascii="Bookman Old Style" w:hAnsi="Bookman Old Style"/>
      <w:i/>
      <w:sz w:val="20"/>
      <w:szCs w:val="20"/>
      <w:lang w:eastAsia="ar-SA"/>
    </w:rPr>
  </w:style>
  <w:style w:type="paragraph" w:customStyle="1" w:styleId="Listaconvietas21">
    <w:name w:val="Lista con viñetas 21"/>
    <w:basedOn w:val="Normal"/>
    <w:rsid w:val="000A2EC7"/>
    <w:pPr>
      <w:suppressAutoHyphens/>
      <w:overflowPunct w:val="0"/>
      <w:autoSpaceDE w:val="0"/>
      <w:textAlignment w:val="baseline"/>
    </w:pPr>
    <w:rPr>
      <w:rFonts w:ascii="Arial" w:hAnsi="Arial"/>
      <w:szCs w:val="20"/>
      <w:lang w:eastAsia="ar-SA"/>
    </w:rPr>
  </w:style>
  <w:style w:type="paragraph" w:customStyle="1" w:styleId="DefinitionTerm">
    <w:name w:val="Definition Term"/>
    <w:basedOn w:val="Normal"/>
    <w:next w:val="Normal"/>
    <w:rsid w:val="000A2EC7"/>
    <w:pPr>
      <w:widowControl w:val="0"/>
      <w:suppressAutoHyphens/>
      <w:overflowPunct w:val="0"/>
      <w:autoSpaceDE w:val="0"/>
      <w:spacing w:after="120"/>
      <w:textAlignment w:val="baseline"/>
    </w:pPr>
    <w:rPr>
      <w:szCs w:val="20"/>
      <w:lang w:val="es-ES_tradnl" w:eastAsia="ar-SA"/>
    </w:rPr>
  </w:style>
  <w:style w:type="paragraph" w:customStyle="1" w:styleId="Textoindependiente310">
    <w:name w:val="Texto independiente 31"/>
    <w:basedOn w:val="Normal"/>
    <w:rsid w:val="000A2EC7"/>
    <w:pPr>
      <w:suppressAutoHyphens/>
      <w:overflowPunct w:val="0"/>
      <w:autoSpaceDE w:val="0"/>
      <w:spacing w:after="120"/>
      <w:textAlignment w:val="baseline"/>
    </w:pPr>
    <w:rPr>
      <w:sz w:val="16"/>
      <w:szCs w:val="16"/>
      <w:lang w:eastAsia="ar-SA"/>
    </w:rPr>
  </w:style>
  <w:style w:type="paragraph" w:customStyle="1" w:styleId="nivel2">
    <w:name w:val="nivel2"/>
    <w:basedOn w:val="Normal"/>
    <w:rsid w:val="000A2EC7"/>
    <w:pPr>
      <w:suppressAutoHyphens/>
      <w:spacing w:line="480" w:lineRule="auto"/>
    </w:pPr>
    <w:rPr>
      <w:rFonts w:ascii="Arial" w:hAnsi="Arial"/>
      <w:b/>
      <w:szCs w:val="20"/>
      <w:lang w:val="es-ES_tradnl" w:eastAsia="ar-SA"/>
    </w:rPr>
  </w:style>
  <w:style w:type="paragraph" w:styleId="Sangradetextonormal">
    <w:name w:val="Body Text Indent"/>
    <w:basedOn w:val="Normal"/>
    <w:link w:val="SangradetextonormalCar"/>
    <w:rsid w:val="000A2EC7"/>
    <w:pPr>
      <w:suppressAutoHyphens/>
      <w:overflowPunct w:val="0"/>
      <w:autoSpaceDE w:val="0"/>
      <w:spacing w:after="120"/>
      <w:ind w:left="283"/>
      <w:textAlignment w:val="baseline"/>
    </w:pPr>
    <w:rPr>
      <w:szCs w:val="20"/>
      <w:lang w:eastAsia="ar-SA"/>
    </w:rPr>
  </w:style>
  <w:style w:type="character" w:customStyle="1" w:styleId="SangradetextonormalCar">
    <w:name w:val="Sangría de texto normal Car"/>
    <w:link w:val="Sangradetextonormal"/>
    <w:rsid w:val="000A2EC7"/>
    <w:rPr>
      <w:sz w:val="24"/>
      <w:lang w:eastAsia="ar-SA"/>
    </w:rPr>
  </w:style>
  <w:style w:type="paragraph" w:customStyle="1" w:styleId="Contenidodelatabla">
    <w:name w:val="Contenido de la tabla"/>
    <w:basedOn w:val="Normal"/>
    <w:rsid w:val="000A2EC7"/>
    <w:pPr>
      <w:suppressLineNumbers/>
      <w:suppressAutoHyphens/>
      <w:overflowPunct w:val="0"/>
      <w:autoSpaceDE w:val="0"/>
      <w:textAlignment w:val="baseline"/>
    </w:pPr>
    <w:rPr>
      <w:szCs w:val="20"/>
      <w:lang w:eastAsia="ar-SA"/>
    </w:rPr>
  </w:style>
  <w:style w:type="paragraph" w:customStyle="1" w:styleId="Encabezadodelatabla">
    <w:name w:val="Encabezado de la tabla"/>
    <w:basedOn w:val="Contenidodelatabla"/>
    <w:rsid w:val="000A2EC7"/>
    <w:pPr>
      <w:jc w:val="center"/>
    </w:pPr>
    <w:rPr>
      <w:b/>
      <w:bCs/>
    </w:rPr>
  </w:style>
  <w:style w:type="paragraph" w:customStyle="1" w:styleId="Contenidodelmarco">
    <w:name w:val="Contenido del marco"/>
    <w:basedOn w:val="Textoindependiente"/>
    <w:rsid w:val="000A2EC7"/>
    <w:pPr>
      <w:tabs>
        <w:tab w:val="left" w:pos="1296"/>
        <w:tab w:val="left" w:pos="1872"/>
        <w:tab w:val="left" w:pos="2448"/>
        <w:tab w:val="left" w:pos="4032"/>
        <w:tab w:val="left" w:pos="8496"/>
        <w:tab w:val="left" w:pos="8784"/>
        <w:tab w:val="left" w:pos="11088"/>
      </w:tabs>
      <w:suppressAutoHyphens/>
      <w:overflowPunct w:val="0"/>
      <w:autoSpaceDE w:val="0"/>
      <w:spacing w:after="0"/>
      <w:ind w:right="50"/>
      <w:textAlignment w:val="baseline"/>
    </w:pPr>
    <w:rPr>
      <w:rFonts w:ascii="Bookman Old Style" w:hAnsi="Bookman Old Style"/>
      <w:i/>
      <w:szCs w:val="20"/>
      <w:lang w:eastAsia="ar-SA"/>
    </w:rPr>
  </w:style>
  <w:style w:type="table" w:styleId="Tablaconcuadrcula">
    <w:name w:val="Table Grid"/>
    <w:basedOn w:val="Tablanormal"/>
    <w:uiPriority w:val="39"/>
    <w:rsid w:val="000A2EC7"/>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0A2EC7"/>
    <w:pPr>
      <w:spacing w:after="120"/>
    </w:pPr>
    <w:rPr>
      <w:sz w:val="16"/>
      <w:szCs w:val="16"/>
    </w:rPr>
  </w:style>
  <w:style w:type="character" w:customStyle="1" w:styleId="Textoindependiente3Car">
    <w:name w:val="Texto independiente 3 Car"/>
    <w:link w:val="Textoindependiente3"/>
    <w:rsid w:val="000A2EC7"/>
    <w:rPr>
      <w:sz w:val="16"/>
      <w:szCs w:val="16"/>
    </w:rPr>
  </w:style>
  <w:style w:type="character" w:customStyle="1" w:styleId="EncabezadoCar">
    <w:name w:val="Encabezado Car"/>
    <w:aliases w:val="encabezado Car,Encabezado Car Car Car Car Car Car,Encabezado Car Car Car Car"/>
    <w:link w:val="Encabezado"/>
    <w:rsid w:val="000A2EC7"/>
    <w:rPr>
      <w:sz w:val="24"/>
      <w:szCs w:val="24"/>
    </w:rPr>
  </w:style>
  <w:style w:type="paragraph" w:styleId="Textodeglobo">
    <w:name w:val="Balloon Text"/>
    <w:basedOn w:val="Normal"/>
    <w:link w:val="TextodegloboCar"/>
    <w:rsid w:val="000A2EC7"/>
    <w:pPr>
      <w:suppressAutoHyphens/>
      <w:overflowPunct w:val="0"/>
      <w:autoSpaceDE w:val="0"/>
      <w:textAlignment w:val="baseline"/>
    </w:pPr>
    <w:rPr>
      <w:rFonts w:ascii="Tahoma" w:hAnsi="Tahoma" w:cs="Tahoma"/>
      <w:sz w:val="16"/>
      <w:szCs w:val="16"/>
      <w:lang w:eastAsia="ar-SA"/>
    </w:rPr>
  </w:style>
  <w:style w:type="character" w:customStyle="1" w:styleId="TextodegloboCar">
    <w:name w:val="Texto de globo Car"/>
    <w:link w:val="Textodeglobo"/>
    <w:rsid w:val="000A2EC7"/>
    <w:rPr>
      <w:rFonts w:ascii="Tahoma" w:hAnsi="Tahoma" w:cs="Tahoma"/>
      <w:sz w:val="16"/>
      <w:szCs w:val="16"/>
      <w:lang w:eastAsia="ar-SA"/>
    </w:rPr>
  </w:style>
  <w:style w:type="paragraph" w:customStyle="1" w:styleId="Default">
    <w:name w:val="Default"/>
    <w:rsid w:val="000A2EC7"/>
    <w:pPr>
      <w:autoSpaceDE w:val="0"/>
      <w:autoSpaceDN w:val="0"/>
      <w:adjustRightInd w:val="0"/>
    </w:pPr>
    <w:rPr>
      <w:rFonts w:ascii="Arial" w:eastAsia="Calibri" w:hAnsi="Arial" w:cs="Arial"/>
      <w:color w:val="000000"/>
      <w:sz w:val="24"/>
      <w:szCs w:val="24"/>
      <w:lang w:val="es-CO" w:eastAsia="en-US"/>
    </w:rPr>
  </w:style>
  <w:style w:type="paragraph" w:styleId="TDC3">
    <w:name w:val="toc 3"/>
    <w:basedOn w:val="Normal"/>
    <w:next w:val="Normal"/>
    <w:autoRedefine/>
    <w:uiPriority w:val="39"/>
    <w:unhideWhenUsed/>
    <w:rsid w:val="008C1F06"/>
    <w:pPr>
      <w:tabs>
        <w:tab w:val="left" w:pos="1320"/>
        <w:tab w:val="right" w:leader="dot" w:pos="8789"/>
      </w:tabs>
      <w:ind w:left="284" w:firstLine="196"/>
    </w:pPr>
    <w:rPr>
      <w:noProof/>
      <w:szCs w:val="22"/>
    </w:rPr>
  </w:style>
  <w:style w:type="character" w:customStyle="1" w:styleId="Ttulo2Car">
    <w:name w:val="Título 2 Car"/>
    <w:link w:val="Ttulo2"/>
    <w:rsid w:val="004E5501"/>
    <w:rPr>
      <w:rFonts w:ascii="Arial Narrow" w:hAnsi="Arial Narrow"/>
      <w:b/>
      <w:sz w:val="22"/>
      <w:lang w:val="es-ES_tradnl"/>
    </w:rPr>
  </w:style>
  <w:style w:type="character" w:styleId="Textoennegrita">
    <w:name w:val="Strong"/>
    <w:uiPriority w:val="22"/>
    <w:qFormat/>
    <w:rsid w:val="00F059A4"/>
    <w:rPr>
      <w:b/>
      <w:bCs/>
    </w:rPr>
  </w:style>
  <w:style w:type="paragraph" w:styleId="NormalWeb">
    <w:name w:val="Normal (Web)"/>
    <w:basedOn w:val="Normal"/>
    <w:uiPriority w:val="99"/>
    <w:unhideWhenUsed/>
    <w:rsid w:val="00DF3FF2"/>
    <w:pPr>
      <w:spacing w:before="100" w:beforeAutospacing="1" w:after="100" w:afterAutospacing="1"/>
    </w:pPr>
    <w:rPr>
      <w:lang w:val="es-MX" w:eastAsia="es-MX"/>
    </w:rPr>
  </w:style>
  <w:style w:type="character" w:customStyle="1" w:styleId="Ttulo1Car">
    <w:name w:val="Título 1 Car"/>
    <w:link w:val="Ttulo1"/>
    <w:rsid w:val="00F2606E"/>
    <w:rPr>
      <w:rFonts w:ascii="Arial Narrow" w:hAnsi="Arial Narrow"/>
      <w:b/>
      <w:kern w:val="28"/>
      <w:sz w:val="22"/>
      <w:lang w:val="es-MX"/>
    </w:rPr>
  </w:style>
  <w:style w:type="paragraph" w:styleId="Sinespaciado">
    <w:name w:val="No Spacing"/>
    <w:uiPriority w:val="1"/>
    <w:qFormat/>
    <w:rsid w:val="00C567D3"/>
    <w:pPr>
      <w:jc w:val="both"/>
    </w:pPr>
    <w:rPr>
      <w:rFonts w:ascii="Arial Narrow" w:hAnsi="Arial Narrow"/>
      <w:sz w:val="24"/>
      <w:szCs w:val="24"/>
      <w:lang w:val="es-CO"/>
    </w:rPr>
  </w:style>
  <w:style w:type="character" w:customStyle="1" w:styleId="PiedepginaCar">
    <w:name w:val="Pie de página Car"/>
    <w:aliases w:val="Pie de página Car Car Car"/>
    <w:link w:val="Piedepgina"/>
    <w:uiPriority w:val="99"/>
    <w:locked/>
    <w:rsid w:val="00F93C62"/>
    <w:rPr>
      <w:rFonts w:ascii="Arial Narrow" w:hAnsi="Arial Narrow"/>
      <w:sz w:val="22"/>
      <w:szCs w:val="24"/>
      <w:lang w:val="es-ES" w:eastAsia="es-ES"/>
    </w:rPr>
  </w:style>
  <w:style w:type="character" w:customStyle="1" w:styleId="PrrafodelistaCar">
    <w:name w:val="Párrafo de lista Car"/>
    <w:aliases w:val="Ha Car,Bullet List Car,FooterText Car,numbered Car,Paragraphe de liste1 Car,lp1 Car"/>
    <w:link w:val="Prrafodelista"/>
    <w:uiPriority w:val="34"/>
    <w:locked/>
    <w:rsid w:val="00EE5999"/>
    <w:rPr>
      <w:rFonts w:ascii="Arial Narrow" w:hAnsi="Arial Narrow"/>
      <w:sz w:val="22"/>
      <w:szCs w:val="24"/>
      <w:lang w:val="es-ES" w:eastAsia="es-ES"/>
    </w:rPr>
  </w:style>
  <w:style w:type="character" w:styleId="Refdecomentario">
    <w:name w:val="annotation reference"/>
    <w:uiPriority w:val="99"/>
    <w:semiHidden/>
    <w:unhideWhenUsed/>
    <w:rsid w:val="00A948B5"/>
    <w:rPr>
      <w:sz w:val="16"/>
      <w:szCs w:val="16"/>
    </w:rPr>
  </w:style>
  <w:style w:type="paragraph" w:styleId="Textocomentario">
    <w:name w:val="annotation text"/>
    <w:basedOn w:val="Normal"/>
    <w:link w:val="TextocomentarioCar"/>
    <w:uiPriority w:val="99"/>
    <w:semiHidden/>
    <w:unhideWhenUsed/>
    <w:rsid w:val="00A948B5"/>
    <w:rPr>
      <w:sz w:val="20"/>
      <w:szCs w:val="20"/>
    </w:rPr>
  </w:style>
  <w:style w:type="character" w:customStyle="1" w:styleId="TextocomentarioCar">
    <w:name w:val="Texto comentario Car"/>
    <w:link w:val="Textocomentario"/>
    <w:uiPriority w:val="99"/>
    <w:semiHidden/>
    <w:rsid w:val="00A948B5"/>
    <w:rPr>
      <w:rFonts w:ascii="Arial Narrow" w:hAnsi="Arial Narrow"/>
      <w:lang w:val="es-ES" w:eastAsia="es-ES"/>
    </w:rPr>
  </w:style>
  <w:style w:type="paragraph" w:styleId="Asuntodelcomentario">
    <w:name w:val="annotation subject"/>
    <w:basedOn w:val="Textocomentario"/>
    <w:next w:val="Textocomentario"/>
    <w:link w:val="AsuntodelcomentarioCar"/>
    <w:uiPriority w:val="99"/>
    <w:semiHidden/>
    <w:unhideWhenUsed/>
    <w:rsid w:val="00A948B5"/>
    <w:rPr>
      <w:b/>
      <w:bCs/>
    </w:rPr>
  </w:style>
  <w:style w:type="character" w:customStyle="1" w:styleId="AsuntodelcomentarioCar">
    <w:name w:val="Asunto del comentario Car"/>
    <w:link w:val="Asuntodelcomentario"/>
    <w:uiPriority w:val="99"/>
    <w:semiHidden/>
    <w:rsid w:val="00A948B5"/>
    <w:rPr>
      <w:rFonts w:ascii="Arial Narrow" w:hAnsi="Arial Narrow"/>
      <w:b/>
      <w:bCs/>
      <w:lang w:val="es-ES" w:eastAsia="es-ES"/>
    </w:rPr>
  </w:style>
  <w:style w:type="paragraph" w:customStyle="1" w:styleId="xmsonormal">
    <w:name w:val="x_msonormal"/>
    <w:basedOn w:val="Normal"/>
    <w:rsid w:val="00CB509F"/>
    <w:pPr>
      <w:spacing w:before="100" w:beforeAutospacing="1" w:after="100" w:afterAutospacing="1"/>
      <w:jc w:val="left"/>
    </w:pPr>
    <w:rPr>
      <w:rFonts w:ascii="Times New Roman" w:hAnsi="Times New Roman"/>
      <w:sz w:val="24"/>
    </w:rPr>
  </w:style>
  <w:style w:type="character" w:customStyle="1" w:styleId="Mencinsinresolver1">
    <w:name w:val="Mención sin resolver1"/>
    <w:basedOn w:val="Fuentedeprrafopredeter"/>
    <w:uiPriority w:val="99"/>
    <w:semiHidden/>
    <w:unhideWhenUsed/>
    <w:rsid w:val="005E5A01"/>
    <w:rPr>
      <w:color w:val="605E5C"/>
      <w:shd w:val="clear" w:color="auto" w:fill="E1DFDD"/>
    </w:rPr>
  </w:style>
  <w:style w:type="paragraph" w:styleId="Descripcin">
    <w:name w:val="caption"/>
    <w:basedOn w:val="Normal"/>
    <w:next w:val="Normal"/>
    <w:uiPriority w:val="35"/>
    <w:unhideWhenUsed/>
    <w:qFormat/>
    <w:rsid w:val="002D4038"/>
    <w:pPr>
      <w:contextualSpacing/>
    </w:pPr>
    <w:rPr>
      <w:rFonts w:ascii="Arial" w:eastAsiaTheme="minorHAnsi" w:hAnsi="Arial" w:cstheme="minorBidi"/>
      <w:i/>
      <w:iCs/>
      <w:color w:val="44546A" w:themeColor="text2"/>
      <w:sz w:val="18"/>
      <w:szCs w:val="18"/>
      <w:lang w:val="es-CO" w:eastAsia="en-US"/>
    </w:rPr>
  </w:style>
  <w:style w:type="paragraph" w:styleId="Ttulo">
    <w:name w:val="Title"/>
    <w:basedOn w:val="Normal"/>
    <w:next w:val="Normal"/>
    <w:link w:val="TtuloCar1"/>
    <w:qFormat/>
    <w:rsid w:val="004D0056"/>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4D0056"/>
    <w:rPr>
      <w:rFonts w:asciiTheme="majorHAnsi" w:eastAsiaTheme="majorEastAsia" w:hAnsiTheme="majorHAnsi" w:cstheme="majorBidi"/>
      <w:spacing w:val="-10"/>
      <w:kern w:val="28"/>
      <w:sz w:val="56"/>
      <w:szCs w:val="56"/>
    </w:rPr>
  </w:style>
  <w:style w:type="character" w:customStyle="1" w:styleId="Mencinsinresolver2">
    <w:name w:val="Mención sin resolver2"/>
    <w:basedOn w:val="Fuentedeprrafopredeter"/>
    <w:uiPriority w:val="99"/>
    <w:semiHidden/>
    <w:unhideWhenUsed/>
    <w:rsid w:val="00122C5A"/>
    <w:rPr>
      <w:color w:val="605E5C"/>
      <w:shd w:val="clear" w:color="auto" w:fill="E1DFDD"/>
    </w:rPr>
  </w:style>
  <w:style w:type="numbering" w:customStyle="1" w:styleId="Estilo1">
    <w:name w:val="Estilo1"/>
    <w:uiPriority w:val="99"/>
    <w:rsid w:val="00AF6EF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8365">
      <w:bodyDiv w:val="1"/>
      <w:marLeft w:val="0"/>
      <w:marRight w:val="0"/>
      <w:marTop w:val="0"/>
      <w:marBottom w:val="0"/>
      <w:divBdr>
        <w:top w:val="none" w:sz="0" w:space="0" w:color="auto"/>
        <w:left w:val="none" w:sz="0" w:space="0" w:color="auto"/>
        <w:bottom w:val="none" w:sz="0" w:space="0" w:color="auto"/>
        <w:right w:val="none" w:sz="0" w:space="0" w:color="auto"/>
      </w:divBdr>
    </w:div>
    <w:div w:id="30229740">
      <w:bodyDiv w:val="1"/>
      <w:marLeft w:val="0"/>
      <w:marRight w:val="0"/>
      <w:marTop w:val="0"/>
      <w:marBottom w:val="0"/>
      <w:divBdr>
        <w:top w:val="none" w:sz="0" w:space="0" w:color="auto"/>
        <w:left w:val="none" w:sz="0" w:space="0" w:color="auto"/>
        <w:bottom w:val="none" w:sz="0" w:space="0" w:color="auto"/>
        <w:right w:val="none" w:sz="0" w:space="0" w:color="auto"/>
      </w:divBdr>
    </w:div>
    <w:div w:id="95638041">
      <w:bodyDiv w:val="1"/>
      <w:marLeft w:val="0"/>
      <w:marRight w:val="0"/>
      <w:marTop w:val="0"/>
      <w:marBottom w:val="0"/>
      <w:divBdr>
        <w:top w:val="none" w:sz="0" w:space="0" w:color="auto"/>
        <w:left w:val="none" w:sz="0" w:space="0" w:color="auto"/>
        <w:bottom w:val="none" w:sz="0" w:space="0" w:color="auto"/>
        <w:right w:val="none" w:sz="0" w:space="0" w:color="auto"/>
      </w:divBdr>
    </w:div>
    <w:div w:id="181167204">
      <w:bodyDiv w:val="1"/>
      <w:marLeft w:val="0"/>
      <w:marRight w:val="0"/>
      <w:marTop w:val="0"/>
      <w:marBottom w:val="0"/>
      <w:divBdr>
        <w:top w:val="none" w:sz="0" w:space="0" w:color="auto"/>
        <w:left w:val="none" w:sz="0" w:space="0" w:color="auto"/>
        <w:bottom w:val="none" w:sz="0" w:space="0" w:color="auto"/>
        <w:right w:val="none" w:sz="0" w:space="0" w:color="auto"/>
      </w:divBdr>
    </w:div>
    <w:div w:id="204945823">
      <w:bodyDiv w:val="1"/>
      <w:marLeft w:val="0"/>
      <w:marRight w:val="0"/>
      <w:marTop w:val="0"/>
      <w:marBottom w:val="0"/>
      <w:divBdr>
        <w:top w:val="none" w:sz="0" w:space="0" w:color="auto"/>
        <w:left w:val="none" w:sz="0" w:space="0" w:color="auto"/>
        <w:bottom w:val="none" w:sz="0" w:space="0" w:color="auto"/>
        <w:right w:val="none" w:sz="0" w:space="0" w:color="auto"/>
      </w:divBdr>
    </w:div>
    <w:div w:id="208761484">
      <w:bodyDiv w:val="1"/>
      <w:marLeft w:val="0"/>
      <w:marRight w:val="0"/>
      <w:marTop w:val="0"/>
      <w:marBottom w:val="0"/>
      <w:divBdr>
        <w:top w:val="none" w:sz="0" w:space="0" w:color="auto"/>
        <w:left w:val="none" w:sz="0" w:space="0" w:color="auto"/>
        <w:bottom w:val="none" w:sz="0" w:space="0" w:color="auto"/>
        <w:right w:val="none" w:sz="0" w:space="0" w:color="auto"/>
      </w:divBdr>
    </w:div>
    <w:div w:id="293369463">
      <w:bodyDiv w:val="1"/>
      <w:marLeft w:val="0"/>
      <w:marRight w:val="0"/>
      <w:marTop w:val="0"/>
      <w:marBottom w:val="0"/>
      <w:divBdr>
        <w:top w:val="none" w:sz="0" w:space="0" w:color="auto"/>
        <w:left w:val="none" w:sz="0" w:space="0" w:color="auto"/>
        <w:bottom w:val="none" w:sz="0" w:space="0" w:color="auto"/>
        <w:right w:val="none" w:sz="0" w:space="0" w:color="auto"/>
      </w:divBdr>
    </w:div>
    <w:div w:id="313608476">
      <w:bodyDiv w:val="1"/>
      <w:marLeft w:val="0"/>
      <w:marRight w:val="0"/>
      <w:marTop w:val="0"/>
      <w:marBottom w:val="0"/>
      <w:divBdr>
        <w:top w:val="none" w:sz="0" w:space="0" w:color="auto"/>
        <w:left w:val="none" w:sz="0" w:space="0" w:color="auto"/>
        <w:bottom w:val="none" w:sz="0" w:space="0" w:color="auto"/>
        <w:right w:val="none" w:sz="0" w:space="0" w:color="auto"/>
      </w:divBdr>
    </w:div>
    <w:div w:id="323969251">
      <w:bodyDiv w:val="1"/>
      <w:marLeft w:val="0"/>
      <w:marRight w:val="0"/>
      <w:marTop w:val="0"/>
      <w:marBottom w:val="0"/>
      <w:divBdr>
        <w:top w:val="none" w:sz="0" w:space="0" w:color="auto"/>
        <w:left w:val="none" w:sz="0" w:space="0" w:color="auto"/>
        <w:bottom w:val="none" w:sz="0" w:space="0" w:color="auto"/>
        <w:right w:val="none" w:sz="0" w:space="0" w:color="auto"/>
      </w:divBdr>
    </w:div>
    <w:div w:id="334459283">
      <w:bodyDiv w:val="1"/>
      <w:marLeft w:val="0"/>
      <w:marRight w:val="0"/>
      <w:marTop w:val="0"/>
      <w:marBottom w:val="0"/>
      <w:divBdr>
        <w:top w:val="none" w:sz="0" w:space="0" w:color="auto"/>
        <w:left w:val="none" w:sz="0" w:space="0" w:color="auto"/>
        <w:bottom w:val="none" w:sz="0" w:space="0" w:color="auto"/>
        <w:right w:val="none" w:sz="0" w:space="0" w:color="auto"/>
      </w:divBdr>
    </w:div>
    <w:div w:id="423114647">
      <w:bodyDiv w:val="1"/>
      <w:marLeft w:val="0"/>
      <w:marRight w:val="0"/>
      <w:marTop w:val="0"/>
      <w:marBottom w:val="0"/>
      <w:divBdr>
        <w:top w:val="none" w:sz="0" w:space="0" w:color="auto"/>
        <w:left w:val="none" w:sz="0" w:space="0" w:color="auto"/>
        <w:bottom w:val="none" w:sz="0" w:space="0" w:color="auto"/>
        <w:right w:val="none" w:sz="0" w:space="0" w:color="auto"/>
      </w:divBdr>
    </w:div>
    <w:div w:id="464465729">
      <w:bodyDiv w:val="1"/>
      <w:marLeft w:val="0"/>
      <w:marRight w:val="0"/>
      <w:marTop w:val="0"/>
      <w:marBottom w:val="0"/>
      <w:divBdr>
        <w:top w:val="none" w:sz="0" w:space="0" w:color="auto"/>
        <w:left w:val="none" w:sz="0" w:space="0" w:color="auto"/>
        <w:bottom w:val="none" w:sz="0" w:space="0" w:color="auto"/>
        <w:right w:val="none" w:sz="0" w:space="0" w:color="auto"/>
      </w:divBdr>
    </w:div>
    <w:div w:id="499078931">
      <w:bodyDiv w:val="1"/>
      <w:marLeft w:val="0"/>
      <w:marRight w:val="0"/>
      <w:marTop w:val="0"/>
      <w:marBottom w:val="0"/>
      <w:divBdr>
        <w:top w:val="none" w:sz="0" w:space="0" w:color="auto"/>
        <w:left w:val="none" w:sz="0" w:space="0" w:color="auto"/>
        <w:bottom w:val="none" w:sz="0" w:space="0" w:color="auto"/>
        <w:right w:val="none" w:sz="0" w:space="0" w:color="auto"/>
      </w:divBdr>
    </w:div>
    <w:div w:id="571894725">
      <w:bodyDiv w:val="1"/>
      <w:marLeft w:val="0"/>
      <w:marRight w:val="0"/>
      <w:marTop w:val="0"/>
      <w:marBottom w:val="0"/>
      <w:divBdr>
        <w:top w:val="none" w:sz="0" w:space="0" w:color="auto"/>
        <w:left w:val="none" w:sz="0" w:space="0" w:color="auto"/>
        <w:bottom w:val="none" w:sz="0" w:space="0" w:color="auto"/>
        <w:right w:val="none" w:sz="0" w:space="0" w:color="auto"/>
      </w:divBdr>
    </w:div>
    <w:div w:id="612129484">
      <w:bodyDiv w:val="1"/>
      <w:marLeft w:val="0"/>
      <w:marRight w:val="0"/>
      <w:marTop w:val="0"/>
      <w:marBottom w:val="0"/>
      <w:divBdr>
        <w:top w:val="none" w:sz="0" w:space="0" w:color="auto"/>
        <w:left w:val="none" w:sz="0" w:space="0" w:color="auto"/>
        <w:bottom w:val="none" w:sz="0" w:space="0" w:color="auto"/>
        <w:right w:val="none" w:sz="0" w:space="0" w:color="auto"/>
      </w:divBdr>
    </w:div>
    <w:div w:id="616256873">
      <w:bodyDiv w:val="1"/>
      <w:marLeft w:val="0"/>
      <w:marRight w:val="0"/>
      <w:marTop w:val="0"/>
      <w:marBottom w:val="0"/>
      <w:divBdr>
        <w:top w:val="none" w:sz="0" w:space="0" w:color="auto"/>
        <w:left w:val="none" w:sz="0" w:space="0" w:color="auto"/>
        <w:bottom w:val="none" w:sz="0" w:space="0" w:color="auto"/>
        <w:right w:val="none" w:sz="0" w:space="0" w:color="auto"/>
      </w:divBdr>
      <w:divsChild>
        <w:div w:id="2068918224">
          <w:marLeft w:val="0"/>
          <w:marRight w:val="0"/>
          <w:marTop w:val="0"/>
          <w:marBottom w:val="0"/>
          <w:divBdr>
            <w:top w:val="none" w:sz="0" w:space="0" w:color="auto"/>
            <w:left w:val="none" w:sz="0" w:space="0" w:color="auto"/>
            <w:bottom w:val="none" w:sz="0" w:space="0" w:color="auto"/>
            <w:right w:val="none" w:sz="0" w:space="0" w:color="auto"/>
          </w:divBdr>
          <w:divsChild>
            <w:div w:id="1450127920">
              <w:marLeft w:val="0"/>
              <w:marRight w:val="0"/>
              <w:marTop w:val="0"/>
              <w:marBottom w:val="0"/>
              <w:divBdr>
                <w:top w:val="none" w:sz="0" w:space="0" w:color="auto"/>
                <w:left w:val="none" w:sz="0" w:space="0" w:color="auto"/>
                <w:bottom w:val="none" w:sz="0" w:space="0" w:color="auto"/>
                <w:right w:val="none" w:sz="0" w:space="0" w:color="auto"/>
              </w:divBdr>
              <w:divsChild>
                <w:div w:id="12484626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74012726">
      <w:bodyDiv w:val="1"/>
      <w:marLeft w:val="0"/>
      <w:marRight w:val="0"/>
      <w:marTop w:val="0"/>
      <w:marBottom w:val="0"/>
      <w:divBdr>
        <w:top w:val="none" w:sz="0" w:space="0" w:color="auto"/>
        <w:left w:val="none" w:sz="0" w:space="0" w:color="auto"/>
        <w:bottom w:val="none" w:sz="0" w:space="0" w:color="auto"/>
        <w:right w:val="none" w:sz="0" w:space="0" w:color="auto"/>
      </w:divBdr>
    </w:div>
    <w:div w:id="779179421">
      <w:bodyDiv w:val="1"/>
      <w:marLeft w:val="0"/>
      <w:marRight w:val="0"/>
      <w:marTop w:val="0"/>
      <w:marBottom w:val="0"/>
      <w:divBdr>
        <w:top w:val="none" w:sz="0" w:space="0" w:color="auto"/>
        <w:left w:val="none" w:sz="0" w:space="0" w:color="auto"/>
        <w:bottom w:val="none" w:sz="0" w:space="0" w:color="auto"/>
        <w:right w:val="none" w:sz="0" w:space="0" w:color="auto"/>
      </w:divBdr>
    </w:div>
    <w:div w:id="792134504">
      <w:bodyDiv w:val="1"/>
      <w:marLeft w:val="0"/>
      <w:marRight w:val="0"/>
      <w:marTop w:val="0"/>
      <w:marBottom w:val="0"/>
      <w:divBdr>
        <w:top w:val="none" w:sz="0" w:space="0" w:color="auto"/>
        <w:left w:val="none" w:sz="0" w:space="0" w:color="auto"/>
        <w:bottom w:val="none" w:sz="0" w:space="0" w:color="auto"/>
        <w:right w:val="none" w:sz="0" w:space="0" w:color="auto"/>
      </w:divBdr>
    </w:div>
    <w:div w:id="798689775">
      <w:bodyDiv w:val="1"/>
      <w:marLeft w:val="0"/>
      <w:marRight w:val="0"/>
      <w:marTop w:val="0"/>
      <w:marBottom w:val="0"/>
      <w:divBdr>
        <w:top w:val="none" w:sz="0" w:space="0" w:color="auto"/>
        <w:left w:val="none" w:sz="0" w:space="0" w:color="auto"/>
        <w:bottom w:val="none" w:sz="0" w:space="0" w:color="auto"/>
        <w:right w:val="none" w:sz="0" w:space="0" w:color="auto"/>
      </w:divBdr>
    </w:div>
    <w:div w:id="802382756">
      <w:bodyDiv w:val="1"/>
      <w:marLeft w:val="0"/>
      <w:marRight w:val="0"/>
      <w:marTop w:val="0"/>
      <w:marBottom w:val="0"/>
      <w:divBdr>
        <w:top w:val="none" w:sz="0" w:space="0" w:color="auto"/>
        <w:left w:val="none" w:sz="0" w:space="0" w:color="auto"/>
        <w:bottom w:val="none" w:sz="0" w:space="0" w:color="auto"/>
        <w:right w:val="none" w:sz="0" w:space="0" w:color="auto"/>
      </w:divBdr>
    </w:div>
    <w:div w:id="806121642">
      <w:bodyDiv w:val="1"/>
      <w:marLeft w:val="0"/>
      <w:marRight w:val="0"/>
      <w:marTop w:val="0"/>
      <w:marBottom w:val="0"/>
      <w:divBdr>
        <w:top w:val="none" w:sz="0" w:space="0" w:color="auto"/>
        <w:left w:val="none" w:sz="0" w:space="0" w:color="auto"/>
        <w:bottom w:val="none" w:sz="0" w:space="0" w:color="auto"/>
        <w:right w:val="none" w:sz="0" w:space="0" w:color="auto"/>
      </w:divBdr>
    </w:div>
    <w:div w:id="811672308">
      <w:bodyDiv w:val="1"/>
      <w:marLeft w:val="0"/>
      <w:marRight w:val="0"/>
      <w:marTop w:val="0"/>
      <w:marBottom w:val="0"/>
      <w:divBdr>
        <w:top w:val="none" w:sz="0" w:space="0" w:color="auto"/>
        <w:left w:val="none" w:sz="0" w:space="0" w:color="auto"/>
        <w:bottom w:val="none" w:sz="0" w:space="0" w:color="auto"/>
        <w:right w:val="none" w:sz="0" w:space="0" w:color="auto"/>
      </w:divBdr>
    </w:div>
    <w:div w:id="839153964">
      <w:bodyDiv w:val="1"/>
      <w:marLeft w:val="0"/>
      <w:marRight w:val="0"/>
      <w:marTop w:val="0"/>
      <w:marBottom w:val="0"/>
      <w:divBdr>
        <w:top w:val="none" w:sz="0" w:space="0" w:color="auto"/>
        <w:left w:val="none" w:sz="0" w:space="0" w:color="auto"/>
        <w:bottom w:val="none" w:sz="0" w:space="0" w:color="auto"/>
        <w:right w:val="none" w:sz="0" w:space="0" w:color="auto"/>
      </w:divBdr>
    </w:div>
    <w:div w:id="876234639">
      <w:bodyDiv w:val="1"/>
      <w:marLeft w:val="0"/>
      <w:marRight w:val="0"/>
      <w:marTop w:val="0"/>
      <w:marBottom w:val="0"/>
      <w:divBdr>
        <w:top w:val="none" w:sz="0" w:space="0" w:color="auto"/>
        <w:left w:val="none" w:sz="0" w:space="0" w:color="auto"/>
        <w:bottom w:val="none" w:sz="0" w:space="0" w:color="auto"/>
        <w:right w:val="none" w:sz="0" w:space="0" w:color="auto"/>
      </w:divBdr>
    </w:div>
    <w:div w:id="900823103">
      <w:bodyDiv w:val="1"/>
      <w:marLeft w:val="0"/>
      <w:marRight w:val="0"/>
      <w:marTop w:val="0"/>
      <w:marBottom w:val="0"/>
      <w:divBdr>
        <w:top w:val="none" w:sz="0" w:space="0" w:color="auto"/>
        <w:left w:val="none" w:sz="0" w:space="0" w:color="auto"/>
        <w:bottom w:val="none" w:sz="0" w:space="0" w:color="auto"/>
        <w:right w:val="none" w:sz="0" w:space="0" w:color="auto"/>
      </w:divBdr>
    </w:div>
    <w:div w:id="942686241">
      <w:bodyDiv w:val="1"/>
      <w:marLeft w:val="0"/>
      <w:marRight w:val="0"/>
      <w:marTop w:val="0"/>
      <w:marBottom w:val="0"/>
      <w:divBdr>
        <w:top w:val="none" w:sz="0" w:space="0" w:color="auto"/>
        <w:left w:val="none" w:sz="0" w:space="0" w:color="auto"/>
        <w:bottom w:val="none" w:sz="0" w:space="0" w:color="auto"/>
        <w:right w:val="none" w:sz="0" w:space="0" w:color="auto"/>
      </w:divBdr>
      <w:divsChild>
        <w:div w:id="2004695707">
          <w:marLeft w:val="0"/>
          <w:marRight w:val="0"/>
          <w:marTop w:val="0"/>
          <w:marBottom w:val="0"/>
          <w:divBdr>
            <w:top w:val="none" w:sz="0" w:space="0" w:color="auto"/>
            <w:left w:val="none" w:sz="0" w:space="0" w:color="auto"/>
            <w:bottom w:val="none" w:sz="0" w:space="0" w:color="auto"/>
            <w:right w:val="none" w:sz="0" w:space="0" w:color="auto"/>
          </w:divBdr>
          <w:divsChild>
            <w:div w:id="588544542">
              <w:marLeft w:val="0"/>
              <w:marRight w:val="0"/>
              <w:marTop w:val="0"/>
              <w:marBottom w:val="0"/>
              <w:divBdr>
                <w:top w:val="none" w:sz="0" w:space="0" w:color="auto"/>
                <w:left w:val="none" w:sz="0" w:space="0" w:color="auto"/>
                <w:bottom w:val="none" w:sz="0" w:space="0" w:color="auto"/>
                <w:right w:val="none" w:sz="0" w:space="0" w:color="auto"/>
              </w:divBdr>
              <w:divsChild>
                <w:div w:id="173226773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958874611">
      <w:bodyDiv w:val="1"/>
      <w:marLeft w:val="0"/>
      <w:marRight w:val="0"/>
      <w:marTop w:val="0"/>
      <w:marBottom w:val="0"/>
      <w:divBdr>
        <w:top w:val="none" w:sz="0" w:space="0" w:color="auto"/>
        <w:left w:val="none" w:sz="0" w:space="0" w:color="auto"/>
        <w:bottom w:val="none" w:sz="0" w:space="0" w:color="auto"/>
        <w:right w:val="none" w:sz="0" w:space="0" w:color="auto"/>
      </w:divBdr>
    </w:div>
    <w:div w:id="992835282">
      <w:bodyDiv w:val="1"/>
      <w:marLeft w:val="0"/>
      <w:marRight w:val="0"/>
      <w:marTop w:val="0"/>
      <w:marBottom w:val="0"/>
      <w:divBdr>
        <w:top w:val="none" w:sz="0" w:space="0" w:color="auto"/>
        <w:left w:val="none" w:sz="0" w:space="0" w:color="auto"/>
        <w:bottom w:val="none" w:sz="0" w:space="0" w:color="auto"/>
        <w:right w:val="none" w:sz="0" w:space="0" w:color="auto"/>
      </w:divBdr>
      <w:divsChild>
        <w:div w:id="1698462707">
          <w:marLeft w:val="0"/>
          <w:marRight w:val="0"/>
          <w:marTop w:val="0"/>
          <w:marBottom w:val="0"/>
          <w:divBdr>
            <w:top w:val="none" w:sz="0" w:space="0" w:color="auto"/>
            <w:left w:val="none" w:sz="0" w:space="0" w:color="auto"/>
            <w:bottom w:val="none" w:sz="0" w:space="0" w:color="auto"/>
            <w:right w:val="none" w:sz="0" w:space="0" w:color="auto"/>
          </w:divBdr>
          <w:divsChild>
            <w:div w:id="585961896">
              <w:marLeft w:val="0"/>
              <w:marRight w:val="0"/>
              <w:marTop w:val="0"/>
              <w:marBottom w:val="0"/>
              <w:divBdr>
                <w:top w:val="none" w:sz="0" w:space="0" w:color="auto"/>
                <w:left w:val="none" w:sz="0" w:space="0" w:color="auto"/>
                <w:bottom w:val="none" w:sz="0" w:space="0" w:color="auto"/>
                <w:right w:val="none" w:sz="0" w:space="0" w:color="auto"/>
              </w:divBdr>
              <w:divsChild>
                <w:div w:id="2370627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09204333">
      <w:bodyDiv w:val="1"/>
      <w:marLeft w:val="0"/>
      <w:marRight w:val="0"/>
      <w:marTop w:val="0"/>
      <w:marBottom w:val="0"/>
      <w:divBdr>
        <w:top w:val="none" w:sz="0" w:space="0" w:color="auto"/>
        <w:left w:val="none" w:sz="0" w:space="0" w:color="auto"/>
        <w:bottom w:val="none" w:sz="0" w:space="0" w:color="auto"/>
        <w:right w:val="none" w:sz="0" w:space="0" w:color="auto"/>
      </w:divBdr>
    </w:div>
    <w:div w:id="1115099021">
      <w:bodyDiv w:val="1"/>
      <w:marLeft w:val="0"/>
      <w:marRight w:val="0"/>
      <w:marTop w:val="0"/>
      <w:marBottom w:val="0"/>
      <w:divBdr>
        <w:top w:val="none" w:sz="0" w:space="0" w:color="auto"/>
        <w:left w:val="none" w:sz="0" w:space="0" w:color="auto"/>
        <w:bottom w:val="none" w:sz="0" w:space="0" w:color="auto"/>
        <w:right w:val="none" w:sz="0" w:space="0" w:color="auto"/>
      </w:divBdr>
    </w:div>
    <w:div w:id="1134716023">
      <w:bodyDiv w:val="1"/>
      <w:marLeft w:val="0"/>
      <w:marRight w:val="0"/>
      <w:marTop w:val="0"/>
      <w:marBottom w:val="0"/>
      <w:divBdr>
        <w:top w:val="none" w:sz="0" w:space="0" w:color="auto"/>
        <w:left w:val="none" w:sz="0" w:space="0" w:color="auto"/>
        <w:bottom w:val="none" w:sz="0" w:space="0" w:color="auto"/>
        <w:right w:val="none" w:sz="0" w:space="0" w:color="auto"/>
      </w:divBdr>
    </w:div>
    <w:div w:id="1255553266">
      <w:bodyDiv w:val="1"/>
      <w:marLeft w:val="0"/>
      <w:marRight w:val="0"/>
      <w:marTop w:val="0"/>
      <w:marBottom w:val="0"/>
      <w:divBdr>
        <w:top w:val="none" w:sz="0" w:space="0" w:color="auto"/>
        <w:left w:val="none" w:sz="0" w:space="0" w:color="auto"/>
        <w:bottom w:val="none" w:sz="0" w:space="0" w:color="auto"/>
        <w:right w:val="none" w:sz="0" w:space="0" w:color="auto"/>
      </w:divBdr>
    </w:div>
    <w:div w:id="1267040246">
      <w:bodyDiv w:val="1"/>
      <w:marLeft w:val="0"/>
      <w:marRight w:val="0"/>
      <w:marTop w:val="0"/>
      <w:marBottom w:val="0"/>
      <w:divBdr>
        <w:top w:val="none" w:sz="0" w:space="0" w:color="auto"/>
        <w:left w:val="none" w:sz="0" w:space="0" w:color="auto"/>
        <w:bottom w:val="none" w:sz="0" w:space="0" w:color="auto"/>
        <w:right w:val="none" w:sz="0" w:space="0" w:color="auto"/>
      </w:divBdr>
    </w:div>
    <w:div w:id="1301227963">
      <w:bodyDiv w:val="1"/>
      <w:marLeft w:val="0"/>
      <w:marRight w:val="0"/>
      <w:marTop w:val="0"/>
      <w:marBottom w:val="0"/>
      <w:divBdr>
        <w:top w:val="none" w:sz="0" w:space="0" w:color="auto"/>
        <w:left w:val="none" w:sz="0" w:space="0" w:color="auto"/>
        <w:bottom w:val="none" w:sz="0" w:space="0" w:color="auto"/>
        <w:right w:val="none" w:sz="0" w:space="0" w:color="auto"/>
      </w:divBdr>
    </w:div>
    <w:div w:id="1373920066">
      <w:bodyDiv w:val="1"/>
      <w:marLeft w:val="0"/>
      <w:marRight w:val="0"/>
      <w:marTop w:val="0"/>
      <w:marBottom w:val="0"/>
      <w:divBdr>
        <w:top w:val="none" w:sz="0" w:space="0" w:color="auto"/>
        <w:left w:val="none" w:sz="0" w:space="0" w:color="auto"/>
        <w:bottom w:val="none" w:sz="0" w:space="0" w:color="auto"/>
        <w:right w:val="none" w:sz="0" w:space="0" w:color="auto"/>
      </w:divBdr>
    </w:div>
    <w:div w:id="1507944356">
      <w:bodyDiv w:val="1"/>
      <w:marLeft w:val="0"/>
      <w:marRight w:val="0"/>
      <w:marTop w:val="0"/>
      <w:marBottom w:val="0"/>
      <w:divBdr>
        <w:top w:val="none" w:sz="0" w:space="0" w:color="auto"/>
        <w:left w:val="none" w:sz="0" w:space="0" w:color="auto"/>
        <w:bottom w:val="none" w:sz="0" w:space="0" w:color="auto"/>
        <w:right w:val="none" w:sz="0" w:space="0" w:color="auto"/>
      </w:divBdr>
    </w:div>
    <w:div w:id="1559630605">
      <w:bodyDiv w:val="1"/>
      <w:marLeft w:val="0"/>
      <w:marRight w:val="0"/>
      <w:marTop w:val="0"/>
      <w:marBottom w:val="0"/>
      <w:divBdr>
        <w:top w:val="none" w:sz="0" w:space="0" w:color="auto"/>
        <w:left w:val="none" w:sz="0" w:space="0" w:color="auto"/>
        <w:bottom w:val="none" w:sz="0" w:space="0" w:color="auto"/>
        <w:right w:val="none" w:sz="0" w:space="0" w:color="auto"/>
      </w:divBdr>
    </w:div>
    <w:div w:id="1771273337">
      <w:bodyDiv w:val="1"/>
      <w:marLeft w:val="0"/>
      <w:marRight w:val="0"/>
      <w:marTop w:val="0"/>
      <w:marBottom w:val="0"/>
      <w:divBdr>
        <w:top w:val="none" w:sz="0" w:space="0" w:color="auto"/>
        <w:left w:val="none" w:sz="0" w:space="0" w:color="auto"/>
        <w:bottom w:val="none" w:sz="0" w:space="0" w:color="auto"/>
        <w:right w:val="none" w:sz="0" w:space="0" w:color="auto"/>
      </w:divBdr>
    </w:div>
    <w:div w:id="203707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i.sic.gov.co/SIGI/files/mod_documentos/anexos/940/Anexo%202%20Lista%20de%20extintores%201.xlsx" TargetMode="External"/><Relationship Id="rId13" Type="http://schemas.openxmlformats.org/officeDocument/2006/relationships/hyperlink" Target="https://sigi.sic.gov.co/SIGI/portal/index.php" TargetMode="External"/><Relationship Id="rId18" Type="http://schemas.openxmlformats.org/officeDocument/2006/relationships/hyperlink" Target="https://www.un.org/sustainabledevelopment/es/objetivos-de-desarrollo-sostenibl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ic.gov.co" TargetMode="External"/><Relationship Id="rId17" Type="http://schemas.openxmlformats.org/officeDocument/2006/relationships/hyperlink" Target="https://sigi.sic.gov.co/SIGI/portal/index.php" TargetMode="External"/><Relationship Id="rId2" Type="http://schemas.openxmlformats.org/officeDocument/2006/relationships/numbering" Target="numbering.xml"/><Relationship Id="rId16" Type="http://schemas.openxmlformats.org/officeDocument/2006/relationships/hyperlink" Target="http://www.sic.gov.c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c.gov.co/planes-de-accion-anual" TargetMode="External"/><Relationship Id="rId5" Type="http://schemas.openxmlformats.org/officeDocument/2006/relationships/webSettings" Target="webSettings.xml"/><Relationship Id="rId15" Type="http://schemas.openxmlformats.org/officeDocument/2006/relationships/hyperlink" Target="https://sigi.sic.gov.co/SIGI/portal/index.php" TargetMode="External"/><Relationship Id="rId23" Type="http://schemas.openxmlformats.org/officeDocument/2006/relationships/theme" Target="theme/theme1.xml"/><Relationship Id="rId10" Type="http://schemas.openxmlformats.org/officeDocument/2006/relationships/hyperlink" Target="http://intrasic/planeacion/plan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gi.sic.gov.co/SIGI/portal/document_tab.php?id_doc=2087&amp;version=4&amp;opcion_regreso=1" TargetMode="External"/><Relationship Id="rId14" Type="http://schemas.openxmlformats.org/officeDocument/2006/relationships/hyperlink" Target="http://www.sic.gov.c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4F1B7-FE56-4CB6-BBC5-54D415CC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5766</Words>
  <Characters>31714</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CONTENIDO</vt:lpstr>
    </vt:vector>
  </TitlesOfParts>
  <Company/>
  <LinksUpToDate>false</LinksUpToDate>
  <CharactersWithSpaces>37406</CharactersWithSpaces>
  <SharedDoc>false</SharedDoc>
  <HLinks>
    <vt:vector size="120" baseType="variant">
      <vt:variant>
        <vt:i4>5374021</vt:i4>
      </vt:variant>
      <vt:variant>
        <vt:i4>111</vt:i4>
      </vt:variant>
      <vt:variant>
        <vt:i4>0</vt:i4>
      </vt:variant>
      <vt:variant>
        <vt:i4>5</vt:i4>
      </vt:variant>
      <vt:variant>
        <vt:lpwstr>https://www.sic.gov.co/planes-de-accion-anual</vt:lpwstr>
      </vt:variant>
      <vt:variant>
        <vt:lpwstr/>
      </vt:variant>
      <vt:variant>
        <vt:i4>3014691</vt:i4>
      </vt:variant>
      <vt:variant>
        <vt:i4>108</vt:i4>
      </vt:variant>
      <vt:variant>
        <vt:i4>0</vt:i4>
      </vt:variant>
      <vt:variant>
        <vt:i4>5</vt:i4>
      </vt:variant>
      <vt:variant>
        <vt:lpwstr>http://intrasic/planeacion/planes/</vt:lpwstr>
      </vt:variant>
      <vt:variant>
        <vt:lpwstr/>
      </vt:variant>
      <vt:variant>
        <vt:i4>6684748</vt:i4>
      </vt:variant>
      <vt:variant>
        <vt:i4>105</vt:i4>
      </vt:variant>
      <vt:variant>
        <vt:i4>0</vt:i4>
      </vt:variant>
      <vt:variant>
        <vt:i4>5</vt:i4>
      </vt:variant>
      <vt:variant>
        <vt:lpwstr>https://rise.articulate.com/share/S_Cd7mLGmCB_pv5xtGiKWPiJ3aHLS35e</vt:lpwstr>
      </vt:variant>
      <vt:variant>
        <vt:lpwstr>/</vt:lpwstr>
      </vt:variant>
      <vt:variant>
        <vt:i4>1048626</vt:i4>
      </vt:variant>
      <vt:variant>
        <vt:i4>98</vt:i4>
      </vt:variant>
      <vt:variant>
        <vt:i4>0</vt:i4>
      </vt:variant>
      <vt:variant>
        <vt:i4>5</vt:i4>
      </vt:variant>
      <vt:variant>
        <vt:lpwstr/>
      </vt:variant>
      <vt:variant>
        <vt:lpwstr>_Toc106031668</vt:lpwstr>
      </vt:variant>
      <vt:variant>
        <vt:i4>1048626</vt:i4>
      </vt:variant>
      <vt:variant>
        <vt:i4>92</vt:i4>
      </vt:variant>
      <vt:variant>
        <vt:i4>0</vt:i4>
      </vt:variant>
      <vt:variant>
        <vt:i4>5</vt:i4>
      </vt:variant>
      <vt:variant>
        <vt:lpwstr/>
      </vt:variant>
      <vt:variant>
        <vt:lpwstr>_Toc106031667</vt:lpwstr>
      </vt:variant>
      <vt:variant>
        <vt:i4>1048626</vt:i4>
      </vt:variant>
      <vt:variant>
        <vt:i4>86</vt:i4>
      </vt:variant>
      <vt:variant>
        <vt:i4>0</vt:i4>
      </vt:variant>
      <vt:variant>
        <vt:i4>5</vt:i4>
      </vt:variant>
      <vt:variant>
        <vt:lpwstr/>
      </vt:variant>
      <vt:variant>
        <vt:lpwstr>_Toc106031666</vt:lpwstr>
      </vt:variant>
      <vt:variant>
        <vt:i4>1048626</vt:i4>
      </vt:variant>
      <vt:variant>
        <vt:i4>80</vt:i4>
      </vt:variant>
      <vt:variant>
        <vt:i4>0</vt:i4>
      </vt:variant>
      <vt:variant>
        <vt:i4>5</vt:i4>
      </vt:variant>
      <vt:variant>
        <vt:lpwstr/>
      </vt:variant>
      <vt:variant>
        <vt:lpwstr>_Toc106031665</vt:lpwstr>
      </vt:variant>
      <vt:variant>
        <vt:i4>1048626</vt:i4>
      </vt:variant>
      <vt:variant>
        <vt:i4>74</vt:i4>
      </vt:variant>
      <vt:variant>
        <vt:i4>0</vt:i4>
      </vt:variant>
      <vt:variant>
        <vt:i4>5</vt:i4>
      </vt:variant>
      <vt:variant>
        <vt:lpwstr/>
      </vt:variant>
      <vt:variant>
        <vt:lpwstr>_Toc106031664</vt:lpwstr>
      </vt:variant>
      <vt:variant>
        <vt:i4>1048626</vt:i4>
      </vt:variant>
      <vt:variant>
        <vt:i4>68</vt:i4>
      </vt:variant>
      <vt:variant>
        <vt:i4>0</vt:i4>
      </vt:variant>
      <vt:variant>
        <vt:i4>5</vt:i4>
      </vt:variant>
      <vt:variant>
        <vt:lpwstr/>
      </vt:variant>
      <vt:variant>
        <vt:lpwstr>_Toc106031663</vt:lpwstr>
      </vt:variant>
      <vt:variant>
        <vt:i4>1048626</vt:i4>
      </vt:variant>
      <vt:variant>
        <vt:i4>62</vt:i4>
      </vt:variant>
      <vt:variant>
        <vt:i4>0</vt:i4>
      </vt:variant>
      <vt:variant>
        <vt:i4>5</vt:i4>
      </vt:variant>
      <vt:variant>
        <vt:lpwstr/>
      </vt:variant>
      <vt:variant>
        <vt:lpwstr>_Toc106031662</vt:lpwstr>
      </vt:variant>
      <vt:variant>
        <vt:i4>1048626</vt:i4>
      </vt:variant>
      <vt:variant>
        <vt:i4>56</vt:i4>
      </vt:variant>
      <vt:variant>
        <vt:i4>0</vt:i4>
      </vt:variant>
      <vt:variant>
        <vt:i4>5</vt:i4>
      </vt:variant>
      <vt:variant>
        <vt:lpwstr/>
      </vt:variant>
      <vt:variant>
        <vt:lpwstr>_Toc106031661</vt:lpwstr>
      </vt:variant>
      <vt:variant>
        <vt:i4>1048626</vt:i4>
      </vt:variant>
      <vt:variant>
        <vt:i4>50</vt:i4>
      </vt:variant>
      <vt:variant>
        <vt:i4>0</vt:i4>
      </vt:variant>
      <vt:variant>
        <vt:i4>5</vt:i4>
      </vt:variant>
      <vt:variant>
        <vt:lpwstr/>
      </vt:variant>
      <vt:variant>
        <vt:lpwstr>_Toc106031660</vt:lpwstr>
      </vt:variant>
      <vt:variant>
        <vt:i4>1245234</vt:i4>
      </vt:variant>
      <vt:variant>
        <vt:i4>44</vt:i4>
      </vt:variant>
      <vt:variant>
        <vt:i4>0</vt:i4>
      </vt:variant>
      <vt:variant>
        <vt:i4>5</vt:i4>
      </vt:variant>
      <vt:variant>
        <vt:lpwstr/>
      </vt:variant>
      <vt:variant>
        <vt:lpwstr>_Toc106031659</vt:lpwstr>
      </vt:variant>
      <vt:variant>
        <vt:i4>1245234</vt:i4>
      </vt:variant>
      <vt:variant>
        <vt:i4>38</vt:i4>
      </vt:variant>
      <vt:variant>
        <vt:i4>0</vt:i4>
      </vt:variant>
      <vt:variant>
        <vt:i4>5</vt:i4>
      </vt:variant>
      <vt:variant>
        <vt:lpwstr/>
      </vt:variant>
      <vt:variant>
        <vt:lpwstr>_Toc106031658</vt:lpwstr>
      </vt:variant>
      <vt:variant>
        <vt:i4>1245234</vt:i4>
      </vt:variant>
      <vt:variant>
        <vt:i4>32</vt:i4>
      </vt:variant>
      <vt:variant>
        <vt:i4>0</vt:i4>
      </vt:variant>
      <vt:variant>
        <vt:i4>5</vt:i4>
      </vt:variant>
      <vt:variant>
        <vt:lpwstr/>
      </vt:variant>
      <vt:variant>
        <vt:lpwstr>_Toc106031657</vt:lpwstr>
      </vt:variant>
      <vt:variant>
        <vt:i4>1245234</vt:i4>
      </vt:variant>
      <vt:variant>
        <vt:i4>26</vt:i4>
      </vt:variant>
      <vt:variant>
        <vt:i4>0</vt:i4>
      </vt:variant>
      <vt:variant>
        <vt:i4>5</vt:i4>
      </vt:variant>
      <vt:variant>
        <vt:lpwstr/>
      </vt:variant>
      <vt:variant>
        <vt:lpwstr>_Toc106031656</vt:lpwstr>
      </vt:variant>
      <vt:variant>
        <vt:i4>1245234</vt:i4>
      </vt:variant>
      <vt:variant>
        <vt:i4>20</vt:i4>
      </vt:variant>
      <vt:variant>
        <vt:i4>0</vt:i4>
      </vt:variant>
      <vt:variant>
        <vt:i4>5</vt:i4>
      </vt:variant>
      <vt:variant>
        <vt:lpwstr/>
      </vt:variant>
      <vt:variant>
        <vt:lpwstr>_Toc106031655</vt:lpwstr>
      </vt:variant>
      <vt:variant>
        <vt:i4>1245234</vt:i4>
      </vt:variant>
      <vt:variant>
        <vt:i4>14</vt:i4>
      </vt:variant>
      <vt:variant>
        <vt:i4>0</vt:i4>
      </vt:variant>
      <vt:variant>
        <vt:i4>5</vt:i4>
      </vt:variant>
      <vt:variant>
        <vt:lpwstr/>
      </vt:variant>
      <vt:variant>
        <vt:lpwstr>_Toc106031654</vt:lpwstr>
      </vt:variant>
      <vt:variant>
        <vt:i4>1245234</vt:i4>
      </vt:variant>
      <vt:variant>
        <vt:i4>8</vt:i4>
      </vt:variant>
      <vt:variant>
        <vt:i4>0</vt:i4>
      </vt:variant>
      <vt:variant>
        <vt:i4>5</vt:i4>
      </vt:variant>
      <vt:variant>
        <vt:lpwstr/>
      </vt:variant>
      <vt:variant>
        <vt:lpwstr>_Toc106031653</vt:lpwstr>
      </vt:variant>
      <vt:variant>
        <vt:i4>1245234</vt:i4>
      </vt:variant>
      <vt:variant>
        <vt:i4>2</vt:i4>
      </vt:variant>
      <vt:variant>
        <vt:i4>0</vt:i4>
      </vt:variant>
      <vt:variant>
        <vt:i4>5</vt:i4>
      </vt:variant>
      <vt:variant>
        <vt:lpwstr/>
      </vt:variant>
      <vt:variant>
        <vt:lpwstr>_Toc106031652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CONTENIDO</dc:title>
  <dc:subject/>
  <dc:creator>usuario</dc:creator>
  <cp:keywords/>
  <cp:lastModifiedBy>Mary Carrillo Pacheco</cp:lastModifiedBy>
  <cp:revision>3</cp:revision>
  <cp:lastPrinted>2021-09-17T16:11:00Z</cp:lastPrinted>
  <dcterms:created xsi:type="dcterms:W3CDTF">2024-12-30T23:46:00Z</dcterms:created>
  <dcterms:modified xsi:type="dcterms:W3CDTF">2024-12-30T23:47:00Z</dcterms:modified>
</cp:coreProperties>
</file>